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DEAA9" w14:textId="4FA3A752" w:rsidR="005E3686" w:rsidRDefault="00CE2C26" w:rsidP="00CE2C26">
      <w:pPr>
        <w:pStyle w:val="Footer"/>
        <w:jc w:val="center"/>
        <w:rPr>
          <w:rFonts w:ascii="Arial" w:hAnsi="Arial" w:cs="Arial"/>
          <w:b/>
          <w:sz w:val="36"/>
          <w:szCs w:val="36"/>
        </w:rPr>
      </w:pPr>
      <w:bookmarkStart w:id="0" w:name="_Toc374366954"/>
      <w:bookmarkStart w:id="1" w:name="_Toc374366884"/>
      <w:bookmarkStart w:id="2" w:name="_Toc365022882"/>
      <w:bookmarkStart w:id="3" w:name="_Toc365022684"/>
      <w:bookmarkStart w:id="4" w:name="_Toc362268767"/>
      <w:bookmarkStart w:id="5" w:name="_Toc362266897"/>
      <w:bookmarkStart w:id="6" w:name="_Toc362265370"/>
      <w:bookmarkStart w:id="7" w:name="_Toc355938746"/>
      <w:r w:rsidRPr="00CE2C26">
        <w:rPr>
          <w:rFonts w:ascii="Arial" w:hAnsi="Arial" w:cs="Arial"/>
          <w:b/>
          <w:sz w:val="36"/>
          <w:szCs w:val="36"/>
        </w:rPr>
        <w:t>Robust Stabilization of Subsea Power Cables using Nonlinear Energy Sinks</w:t>
      </w:r>
    </w:p>
    <w:p w14:paraId="5519075F" w14:textId="77777777" w:rsidR="00112085" w:rsidRDefault="00112085" w:rsidP="00CE2C26">
      <w:pPr>
        <w:pStyle w:val="Footer"/>
        <w:jc w:val="center"/>
        <w:rPr>
          <w:b/>
          <w:bCs/>
          <w:i/>
          <w:iCs/>
        </w:rPr>
      </w:pPr>
    </w:p>
    <w:p w14:paraId="224A3C44" w14:textId="178D9102" w:rsidR="00CE2C26" w:rsidRPr="007D1E9A" w:rsidRDefault="00CE2C26" w:rsidP="00CE2C26">
      <w:pPr>
        <w:pStyle w:val="Footer"/>
        <w:jc w:val="center"/>
        <w:rPr>
          <w:rFonts w:ascii="Arial" w:hAnsi="Arial" w:cs="Arial"/>
          <w:b/>
          <w:bCs/>
          <w:sz w:val="24"/>
          <w:szCs w:val="24"/>
        </w:rPr>
      </w:pPr>
      <w:r w:rsidRPr="00112085">
        <w:rPr>
          <w:rFonts w:ascii="Arial" w:hAnsi="Arial" w:cs="Arial"/>
          <w:b/>
          <w:bCs/>
          <w:i/>
          <w:iCs/>
          <w:sz w:val="24"/>
          <w:szCs w:val="24"/>
        </w:rPr>
        <w:t>Final Report</w:t>
      </w:r>
    </w:p>
    <w:p w14:paraId="24EF2DA7" w14:textId="10FE132A" w:rsidR="00112085" w:rsidRPr="00112085" w:rsidRDefault="00112085" w:rsidP="00CE2C26">
      <w:pPr>
        <w:pStyle w:val="Footer"/>
        <w:jc w:val="center"/>
        <w:rPr>
          <w:rFonts w:ascii="Arial" w:hAnsi="Arial" w:cs="Arial"/>
          <w:b/>
          <w:bCs/>
          <w:sz w:val="24"/>
          <w:szCs w:val="24"/>
          <w:lang w:eastAsia="zh-CN"/>
        </w:rPr>
      </w:pPr>
      <w:r w:rsidRPr="00112085">
        <w:rPr>
          <w:rFonts w:ascii="Arial" w:hAnsi="Arial" w:cs="Arial"/>
          <w:b/>
          <w:bCs/>
          <w:sz w:val="24"/>
          <w:szCs w:val="24"/>
        </w:rPr>
        <w:t>Deliverable 4.</w:t>
      </w:r>
      <w:r w:rsidR="003A3149">
        <w:rPr>
          <w:rFonts w:ascii="Arial" w:hAnsi="Arial" w:cs="Arial" w:hint="eastAsia"/>
          <w:b/>
          <w:bCs/>
          <w:sz w:val="24"/>
          <w:szCs w:val="24"/>
          <w:lang w:eastAsia="zh-CN"/>
        </w:rPr>
        <w:t>2</w:t>
      </w:r>
    </w:p>
    <w:p w14:paraId="7D9FBDF3" w14:textId="77777777" w:rsidR="008A5B79" w:rsidRDefault="008A5B79" w:rsidP="005E3686">
      <w:pPr>
        <w:pStyle w:val="Footer"/>
      </w:pPr>
    </w:p>
    <w:p w14:paraId="7C354A07" w14:textId="77777777" w:rsidR="00871558" w:rsidRDefault="00871558" w:rsidP="005E3686">
      <w:pPr>
        <w:pStyle w:val="Footer"/>
      </w:pPr>
    </w:p>
    <w:p w14:paraId="14B0396D" w14:textId="77777777" w:rsidR="005E3686" w:rsidRDefault="005E3686" w:rsidP="005E3686"/>
    <w:p w14:paraId="4797D0E1" w14:textId="77777777" w:rsidR="005E3686" w:rsidRPr="00871558" w:rsidRDefault="005E3686" w:rsidP="005E3686">
      <w:pPr>
        <w:pStyle w:val="TitlePgPreparedForBy"/>
        <w:rPr>
          <w:rFonts w:cs="Arial"/>
        </w:rPr>
      </w:pPr>
      <w:r w:rsidRPr="00871558">
        <w:rPr>
          <w:rFonts w:cs="Arial"/>
        </w:rPr>
        <w:t xml:space="preserve">Prepared for: </w:t>
      </w:r>
    </w:p>
    <w:p w14:paraId="6EAF5EAC" w14:textId="77777777" w:rsidR="00871558" w:rsidRPr="00871558" w:rsidRDefault="00871558" w:rsidP="00871558">
      <w:pPr>
        <w:spacing w:after="200" w:line="276" w:lineRule="auto"/>
        <w:jc w:val="center"/>
        <w:rPr>
          <w:rFonts w:ascii="Arial" w:eastAsia="PMingLiU" w:hAnsi="Arial" w:cs="Arial"/>
          <w:b/>
          <w:color w:val="000000"/>
          <w:sz w:val="22"/>
          <w:szCs w:val="22"/>
          <w:lang w:eastAsia="en-US"/>
        </w:rPr>
      </w:pPr>
      <w:r w:rsidRPr="00871558">
        <w:rPr>
          <w:rFonts w:ascii="Arial" w:eastAsia="PMingLiU" w:hAnsi="Arial" w:cs="Arial"/>
          <w:b/>
          <w:color w:val="000000"/>
          <w:sz w:val="22"/>
          <w:szCs w:val="22"/>
          <w:lang w:eastAsia="en-US"/>
        </w:rPr>
        <w:t>National Offshore Wind Research and Development Consortium</w:t>
      </w:r>
    </w:p>
    <w:p w14:paraId="58CFD35C" w14:textId="77777777" w:rsidR="00871558" w:rsidRPr="00871558" w:rsidRDefault="00871558" w:rsidP="00871558">
      <w:pPr>
        <w:spacing w:after="200" w:line="276" w:lineRule="auto"/>
        <w:jc w:val="center"/>
        <w:rPr>
          <w:rFonts w:ascii="Arial" w:eastAsia="PMingLiU" w:hAnsi="Arial" w:cs="Arial"/>
          <w:b/>
          <w:color w:val="000000"/>
          <w:sz w:val="22"/>
          <w:szCs w:val="22"/>
          <w:lang w:eastAsia="en-US"/>
        </w:rPr>
      </w:pPr>
      <w:r w:rsidRPr="00871558">
        <w:rPr>
          <w:rFonts w:ascii="Arial" w:eastAsia="PMingLiU" w:hAnsi="Arial" w:cs="Arial"/>
          <w:b/>
          <w:color w:val="000000"/>
          <w:sz w:val="22"/>
          <w:szCs w:val="22"/>
          <w:lang w:eastAsia="en-US"/>
        </w:rPr>
        <w:t>Agreement # 131/192898</w:t>
      </w:r>
    </w:p>
    <w:p w14:paraId="6183A359" w14:textId="37EC5966" w:rsidR="005E3686" w:rsidRPr="00871558" w:rsidRDefault="00871558" w:rsidP="00871558">
      <w:pPr>
        <w:pStyle w:val="TitlePgNamesTitles"/>
        <w:rPr>
          <w:rFonts w:cs="Arial"/>
        </w:rPr>
      </w:pPr>
      <w:r w:rsidRPr="00871558">
        <w:rPr>
          <w:rFonts w:eastAsia="PMingLiU" w:cs="Arial"/>
          <w:color w:val="000000"/>
          <w:sz w:val="22"/>
          <w:szCs w:val="22"/>
        </w:rPr>
        <w:t>Mel Schultz, Project Manager</w:t>
      </w:r>
      <w:r w:rsidRPr="00871558">
        <w:rPr>
          <w:sz w:val="22"/>
          <w:szCs w:val="22"/>
        </w:rPr>
        <w:br/>
      </w:r>
      <w:r w:rsidR="005E3686" w:rsidRPr="00871558">
        <w:rPr>
          <w:rFonts w:cs="Arial"/>
        </w:rPr>
        <w:br/>
      </w:r>
    </w:p>
    <w:p w14:paraId="121E6CDE" w14:textId="77777777" w:rsidR="005E3686" w:rsidRPr="00871558" w:rsidRDefault="005E3686" w:rsidP="005E3686">
      <w:pPr>
        <w:rPr>
          <w:rFonts w:ascii="Arial" w:hAnsi="Arial" w:cs="Arial"/>
        </w:rPr>
      </w:pPr>
    </w:p>
    <w:p w14:paraId="34434AD4" w14:textId="77777777" w:rsidR="005E3686" w:rsidRPr="00871558" w:rsidRDefault="005E3686" w:rsidP="005E3686">
      <w:pPr>
        <w:rPr>
          <w:rFonts w:ascii="Arial" w:hAnsi="Arial" w:cs="Arial"/>
        </w:rPr>
      </w:pPr>
    </w:p>
    <w:p w14:paraId="149A7A1D" w14:textId="77777777" w:rsidR="005E3686" w:rsidRPr="00871558" w:rsidRDefault="005E3686" w:rsidP="005E3686">
      <w:pPr>
        <w:pStyle w:val="TitlePgPreparedForBy"/>
        <w:rPr>
          <w:rFonts w:cs="Arial"/>
        </w:rPr>
      </w:pPr>
      <w:r w:rsidRPr="00871558">
        <w:rPr>
          <w:rFonts w:cs="Arial"/>
        </w:rPr>
        <w:t xml:space="preserve">Prepared by: </w:t>
      </w:r>
    </w:p>
    <w:p w14:paraId="39ADC740" w14:textId="77777777" w:rsidR="00871558" w:rsidRPr="00871558" w:rsidRDefault="00871558" w:rsidP="00871558">
      <w:pPr>
        <w:spacing w:after="200" w:line="276" w:lineRule="auto"/>
        <w:jc w:val="center"/>
        <w:rPr>
          <w:rFonts w:ascii="Arial" w:eastAsia="PMingLiU" w:hAnsi="Arial" w:cs="Arial"/>
          <w:b/>
          <w:color w:val="000000"/>
          <w:sz w:val="22"/>
          <w:szCs w:val="22"/>
          <w:lang w:eastAsia="en-US"/>
        </w:rPr>
      </w:pPr>
      <w:r w:rsidRPr="00871558">
        <w:rPr>
          <w:rFonts w:ascii="Arial" w:eastAsia="PMingLiU" w:hAnsi="Arial" w:cs="Arial"/>
          <w:b/>
          <w:color w:val="000000"/>
          <w:sz w:val="22"/>
          <w:szCs w:val="22"/>
          <w:lang w:eastAsia="en-US"/>
        </w:rPr>
        <w:t>University of Michigan/ University of Illinois Urbana-Champaign/ NREL/ Virginia Tech</w:t>
      </w:r>
    </w:p>
    <w:p w14:paraId="5AC1B81E" w14:textId="77777777" w:rsidR="00871558" w:rsidRPr="00871558" w:rsidRDefault="00871558" w:rsidP="00871558">
      <w:pPr>
        <w:spacing w:after="200" w:line="276" w:lineRule="auto"/>
        <w:jc w:val="center"/>
        <w:rPr>
          <w:rFonts w:ascii="Arial" w:eastAsia="PMingLiU" w:hAnsi="Arial" w:cs="Arial"/>
          <w:color w:val="000000"/>
          <w:sz w:val="20"/>
          <w:szCs w:val="22"/>
          <w:lang w:eastAsia="en-US"/>
        </w:rPr>
      </w:pPr>
      <w:r w:rsidRPr="00871558">
        <w:rPr>
          <w:rFonts w:ascii="Arial" w:eastAsia="PMingLiU" w:hAnsi="Arial" w:cs="Arial"/>
          <w:color w:val="000000"/>
          <w:sz w:val="20"/>
          <w:szCs w:val="22"/>
          <w:lang w:eastAsia="en-US"/>
        </w:rPr>
        <w:t>Ann Arbor, MI, Urbana-Champaign, IL, Golden, CO, and Blacksburg, VA</w:t>
      </w:r>
    </w:p>
    <w:p w14:paraId="54C136E1" w14:textId="77777777" w:rsidR="00871558" w:rsidRPr="00871558" w:rsidRDefault="00871558" w:rsidP="00871558">
      <w:pPr>
        <w:spacing w:before="120" w:line="276" w:lineRule="auto"/>
        <w:jc w:val="center"/>
        <w:rPr>
          <w:rFonts w:ascii="Arial" w:eastAsia="PMingLiU" w:hAnsi="Arial" w:cs="Arial"/>
          <w:color w:val="000000"/>
          <w:sz w:val="20"/>
          <w:szCs w:val="20"/>
          <w:lang w:eastAsia="en-US"/>
        </w:rPr>
      </w:pPr>
      <w:r w:rsidRPr="00871558">
        <w:rPr>
          <w:rFonts w:ascii="Arial" w:eastAsia="PMingLiU" w:hAnsi="Arial" w:cs="Arial"/>
          <w:color w:val="000000"/>
          <w:sz w:val="20"/>
          <w:szCs w:val="20"/>
          <w:lang w:eastAsia="en-US"/>
        </w:rPr>
        <w:t xml:space="preserve">Lei Zuo </w:t>
      </w:r>
      <w:r w:rsidRPr="00871558">
        <w:rPr>
          <w:rFonts w:ascii="Arial" w:eastAsia="PMingLiU" w:hAnsi="Arial" w:cs="Arial"/>
          <w:color w:val="000000"/>
          <w:sz w:val="20"/>
          <w:szCs w:val="20"/>
          <w:lang w:eastAsia="en-US"/>
        </w:rPr>
        <w:br/>
        <w:t>Professor, Department of Naval Architecture and Marine Engineering, University of Michigan</w:t>
      </w:r>
    </w:p>
    <w:p w14:paraId="136349BB" w14:textId="77777777" w:rsidR="00871558" w:rsidRPr="00871558" w:rsidRDefault="00871558" w:rsidP="00871558">
      <w:pPr>
        <w:spacing w:before="120" w:line="276" w:lineRule="auto"/>
        <w:jc w:val="center"/>
        <w:rPr>
          <w:rFonts w:ascii="Arial" w:eastAsia="PMingLiU" w:hAnsi="Arial" w:cs="Arial"/>
          <w:color w:val="000000"/>
          <w:sz w:val="20"/>
          <w:szCs w:val="20"/>
          <w:lang w:eastAsia="en-US"/>
        </w:rPr>
      </w:pPr>
      <w:r w:rsidRPr="00871558">
        <w:rPr>
          <w:rFonts w:ascii="Arial" w:eastAsia="PMingLiU" w:hAnsi="Arial" w:cs="Arial"/>
          <w:color w:val="000000"/>
          <w:sz w:val="20"/>
          <w:szCs w:val="20"/>
          <w:lang w:eastAsia="en-US"/>
        </w:rPr>
        <w:t>Alexander Vakakis</w:t>
      </w:r>
    </w:p>
    <w:p w14:paraId="6310454D" w14:textId="77777777" w:rsidR="00871558" w:rsidRPr="00871558" w:rsidRDefault="00871558" w:rsidP="00871558">
      <w:pPr>
        <w:spacing w:before="120" w:line="276" w:lineRule="auto"/>
        <w:jc w:val="center"/>
        <w:rPr>
          <w:rFonts w:ascii="Arial" w:eastAsia="PMingLiU" w:hAnsi="Arial" w:cs="Arial"/>
          <w:color w:val="000000"/>
          <w:sz w:val="20"/>
          <w:szCs w:val="20"/>
          <w:lang w:eastAsia="en-US"/>
        </w:rPr>
      </w:pPr>
      <w:r w:rsidRPr="00871558">
        <w:rPr>
          <w:rFonts w:ascii="Arial" w:eastAsia="PMingLiU" w:hAnsi="Arial" w:cs="Arial"/>
          <w:color w:val="000000"/>
          <w:sz w:val="20"/>
          <w:szCs w:val="20"/>
          <w:lang w:eastAsia="en-US"/>
        </w:rPr>
        <w:t>Professor, Department of Mechanical Engineering, University of Illinois Urbana-Champaign</w:t>
      </w:r>
    </w:p>
    <w:p w14:paraId="023F87EC" w14:textId="77777777" w:rsidR="00871558" w:rsidRPr="00871558" w:rsidRDefault="00871558" w:rsidP="00871558">
      <w:pPr>
        <w:spacing w:before="120" w:line="276" w:lineRule="auto"/>
        <w:jc w:val="center"/>
        <w:rPr>
          <w:rFonts w:ascii="Arial" w:eastAsia="PMingLiU" w:hAnsi="Arial" w:cs="Arial"/>
          <w:color w:val="000000"/>
          <w:sz w:val="20"/>
          <w:szCs w:val="20"/>
          <w:lang w:eastAsia="en-US"/>
        </w:rPr>
      </w:pPr>
      <w:r w:rsidRPr="00871558">
        <w:rPr>
          <w:rFonts w:ascii="Arial" w:eastAsia="PMingLiU" w:hAnsi="Arial" w:cs="Arial"/>
          <w:color w:val="000000"/>
          <w:sz w:val="20"/>
          <w:szCs w:val="20"/>
          <w:lang w:eastAsia="en-US"/>
        </w:rPr>
        <w:t>Matthew Hall</w:t>
      </w:r>
    </w:p>
    <w:p w14:paraId="5A4E2041" w14:textId="77777777" w:rsidR="00871558" w:rsidRPr="00871558" w:rsidRDefault="00871558" w:rsidP="00871558">
      <w:pPr>
        <w:spacing w:before="120" w:line="276" w:lineRule="auto"/>
        <w:jc w:val="center"/>
        <w:rPr>
          <w:rFonts w:ascii="Arial" w:eastAsia="PMingLiU" w:hAnsi="Arial" w:cs="Arial"/>
          <w:color w:val="000000"/>
          <w:sz w:val="20"/>
          <w:szCs w:val="20"/>
          <w:lang w:eastAsia="en-US"/>
        </w:rPr>
      </w:pPr>
      <w:r w:rsidRPr="00871558">
        <w:rPr>
          <w:rFonts w:ascii="Arial" w:eastAsia="PMingLiU" w:hAnsi="Arial" w:cs="Arial"/>
          <w:color w:val="000000"/>
          <w:sz w:val="20"/>
          <w:szCs w:val="20"/>
          <w:lang w:eastAsia="en-US"/>
        </w:rPr>
        <w:t>Senior Engineer, National Renewable Energy Laboratory</w:t>
      </w:r>
    </w:p>
    <w:p w14:paraId="02384E50" w14:textId="77777777" w:rsidR="00871558" w:rsidRPr="00871558" w:rsidRDefault="00871558" w:rsidP="00871558">
      <w:pPr>
        <w:spacing w:before="120" w:line="276" w:lineRule="auto"/>
        <w:jc w:val="center"/>
        <w:rPr>
          <w:rFonts w:ascii="Arial" w:eastAsia="PMingLiU" w:hAnsi="Arial" w:cs="Arial"/>
          <w:color w:val="000000"/>
          <w:sz w:val="20"/>
          <w:szCs w:val="20"/>
          <w:lang w:eastAsia="en-US"/>
        </w:rPr>
      </w:pPr>
      <w:r w:rsidRPr="00871558">
        <w:rPr>
          <w:rFonts w:ascii="Arial" w:eastAsia="PMingLiU" w:hAnsi="Arial" w:cs="Arial"/>
          <w:color w:val="000000"/>
          <w:sz w:val="20"/>
          <w:szCs w:val="20"/>
          <w:lang w:eastAsia="en-US"/>
        </w:rPr>
        <w:t>Oumar Barry</w:t>
      </w:r>
      <w:r w:rsidRPr="00871558">
        <w:rPr>
          <w:rFonts w:ascii="Arial" w:eastAsia="PMingLiU" w:hAnsi="Arial" w:cs="Arial"/>
          <w:color w:val="000000"/>
          <w:sz w:val="20"/>
          <w:szCs w:val="20"/>
          <w:lang w:eastAsia="en-US"/>
        </w:rPr>
        <w:br/>
        <w:t>Associate Professor, Department of Mechanical Engineering, Virginia Tech</w:t>
      </w:r>
    </w:p>
    <w:p w14:paraId="7DB2FBD5" w14:textId="77777777" w:rsidR="00993C5A" w:rsidRPr="00871558" w:rsidRDefault="00993C5A" w:rsidP="005E3686"/>
    <w:p w14:paraId="63EE1076" w14:textId="77777777" w:rsidR="008A5B79" w:rsidRDefault="008A5B79" w:rsidP="005E3686"/>
    <w:p w14:paraId="56741257" w14:textId="77777777" w:rsidR="00993C5A" w:rsidRDefault="00993C5A" w:rsidP="005E3686"/>
    <w:p w14:paraId="1A8A4FDC" w14:textId="77777777" w:rsidR="00871558" w:rsidRDefault="00871558" w:rsidP="005E3686"/>
    <w:p w14:paraId="250BEBB9" w14:textId="77777777" w:rsidR="00871558" w:rsidRDefault="00871558" w:rsidP="005E3686"/>
    <w:p w14:paraId="3168225C" w14:textId="77777777" w:rsidR="00871558" w:rsidRDefault="00871558" w:rsidP="005E3686"/>
    <w:p w14:paraId="25FF87C7" w14:textId="77777777" w:rsidR="00871558" w:rsidRDefault="00871558" w:rsidP="005E3686"/>
    <w:p w14:paraId="02022093" w14:textId="77777777" w:rsidR="00871558" w:rsidRDefault="00871558" w:rsidP="005E3686"/>
    <w:p w14:paraId="22F2A414" w14:textId="77777777" w:rsidR="00871558" w:rsidRPr="00871558" w:rsidRDefault="00871558" w:rsidP="005E3686"/>
    <w:p w14:paraId="4A89CCC2" w14:textId="77777777" w:rsidR="00993C5A" w:rsidRDefault="00993C5A" w:rsidP="005E3686"/>
    <w:p w14:paraId="23811C19" w14:textId="77777777" w:rsidR="00993C5A" w:rsidRDefault="00993C5A" w:rsidP="005E3686"/>
    <w:p w14:paraId="2B1FBAF5" w14:textId="5DA8938D" w:rsidR="005E3686" w:rsidRDefault="005E3686" w:rsidP="005E3686">
      <w:pPr>
        <w:pStyle w:val="TitlePgReportContractDate"/>
      </w:pPr>
      <w:r>
        <w:t xml:space="preserve">Report </w:t>
      </w:r>
      <w:r w:rsidR="00757094">
        <w:t>D</w:t>
      </w:r>
      <w:r w:rsidR="00112085">
        <w:rPr>
          <w:lang w:eastAsia="zh-CN"/>
        </w:rPr>
        <w:t>4.</w:t>
      </w:r>
      <w:r w:rsidR="003A3149">
        <w:rPr>
          <w:rFonts w:hint="eastAsia"/>
          <w:lang w:eastAsia="zh-CN"/>
        </w:rPr>
        <w:t>2</w:t>
      </w:r>
      <w:r>
        <w:tab/>
      </w:r>
      <w:r w:rsidR="00993C5A">
        <w:t>Agreement #</w:t>
      </w:r>
      <w:r>
        <w:t xml:space="preserve"> </w:t>
      </w:r>
      <w:r w:rsidR="00757094" w:rsidRPr="00AA5425">
        <w:t>131/192898</w:t>
      </w:r>
      <w:r>
        <w:tab/>
      </w:r>
      <w:r w:rsidR="003B3EF4">
        <w:rPr>
          <w:rFonts w:hint="eastAsia"/>
          <w:lang w:eastAsia="zh-CN"/>
        </w:rPr>
        <w:t>April</w:t>
      </w:r>
      <w:r w:rsidR="00BA327B">
        <w:rPr>
          <w:rFonts w:hint="eastAsia"/>
          <w:lang w:eastAsia="zh-CN"/>
        </w:rPr>
        <w:t xml:space="preserve"> 2025</w:t>
      </w:r>
    </w:p>
    <w:p w14:paraId="0B62041A" w14:textId="33139F4C" w:rsidR="00757094" w:rsidRPr="00AA5425" w:rsidRDefault="00DD1073" w:rsidP="00757094">
      <w:pPr>
        <w:pStyle w:val="Heading1NoNumber"/>
      </w:pPr>
      <w:bookmarkStart w:id="8" w:name="_Toc195887791"/>
      <w:bookmarkEnd w:id="0"/>
      <w:bookmarkEnd w:id="1"/>
      <w:bookmarkEnd w:id="2"/>
      <w:bookmarkEnd w:id="3"/>
      <w:bookmarkEnd w:id="4"/>
      <w:bookmarkEnd w:id="5"/>
      <w:bookmarkEnd w:id="6"/>
      <w:bookmarkEnd w:id="7"/>
      <w:r>
        <w:lastRenderedPageBreak/>
        <w:t>Notice</w:t>
      </w:r>
      <w:bookmarkEnd w:id="8"/>
    </w:p>
    <w:p w14:paraId="4A43FD56" w14:textId="691E5E88" w:rsidR="00757094" w:rsidRPr="00AA5425" w:rsidRDefault="00757094" w:rsidP="00757094">
      <w:pPr>
        <w:pStyle w:val="BodyText"/>
        <w:jc w:val="both"/>
      </w:pPr>
      <w:r w:rsidRPr="00AA5425">
        <w:t>This material is based upon work supported by the U.S. Department of Energy’s Office of Energy Efficiency and Renewable Energy (“EERE”) under the Wind Energy Technologies Office Award</w:t>
      </w:r>
      <w:r w:rsidRPr="00AA5425">
        <w:br/>
        <w:t>Number DE-EE0008390, through NYSERDA/NOWRDC Project #131/192898</w:t>
      </w:r>
      <w:r w:rsidR="009C41D2">
        <w:t>.</w:t>
      </w:r>
    </w:p>
    <w:p w14:paraId="770F958E" w14:textId="7AE56E7E" w:rsidR="005E3686" w:rsidRDefault="00757094" w:rsidP="00757094">
      <w:pPr>
        <w:pStyle w:val="BodyText"/>
        <w:jc w:val="both"/>
      </w:pPr>
      <w:r w:rsidRPr="00AA5425">
        <w:t>This report was prepared as an account of work sponsored by an agency of the United States</w:t>
      </w:r>
      <w:r w:rsidRPr="00AA5425">
        <w:br/>
        <w:t>Government, NYSERDA and NOWRDC. Neither the United States Government nor any agency</w:t>
      </w:r>
      <w:r w:rsidRPr="00AA5425">
        <w:br/>
        <w:t>thereof, NYSERDA or NOWRDC nor any of their employees, makes any warranty, express or</w:t>
      </w:r>
      <w:r w:rsidRPr="00AA5425">
        <w:br/>
        <w:t>implied, or assumes any legal liability or responsibility for the accuracy, completeness, or useful-</w:t>
      </w:r>
      <w:r w:rsidRPr="00AA5425">
        <w:br/>
        <w:t>ness of any information, apparatus, product, or process disclosed, or represents that its use would</w:t>
      </w:r>
      <w:r w:rsidRPr="00AA5425">
        <w:br/>
        <w:t>not infringe privately owned rights. Reference herein to any specific commercial product, process,</w:t>
      </w:r>
      <w:r w:rsidRPr="00AA5425">
        <w:br/>
        <w:t>or service by trade name, trademark, manufacturer, or otherwise does not necessarily constitute</w:t>
      </w:r>
      <w:r w:rsidRPr="00AA5425">
        <w:br/>
        <w:t>or imply its endorsement, recommendation, or favoring by the United States Government or any</w:t>
      </w:r>
      <w:r w:rsidRPr="00AA5425">
        <w:br/>
        <w:t>agency thereof, NYSERDA or NOWRDC. The views and opinions of authors expressed herein</w:t>
      </w:r>
      <w:r w:rsidRPr="00AA5425">
        <w:br/>
        <w:t>do not necessarily state or reflect those of the United States Government or any agency thereof,</w:t>
      </w:r>
      <w:r w:rsidRPr="00AA5425">
        <w:br/>
        <w:t>NYSERDA or NOWRDC.</w:t>
      </w:r>
    </w:p>
    <w:p w14:paraId="2BE9620C" w14:textId="77777777" w:rsidR="005E3686" w:rsidRDefault="005E3686" w:rsidP="005E3686">
      <w:pPr>
        <w:pStyle w:val="BodyText"/>
      </w:pPr>
    </w:p>
    <w:p w14:paraId="33632AC5" w14:textId="77777777" w:rsidR="005E3686" w:rsidRDefault="005E3686" w:rsidP="005E3686"/>
    <w:p w14:paraId="7E6C9B2F" w14:textId="36EF9F60" w:rsidR="005E3686" w:rsidRPr="0075552F" w:rsidRDefault="005E3686" w:rsidP="005E3686">
      <w:pPr>
        <w:pStyle w:val="TOCHeading"/>
      </w:pPr>
      <w:bookmarkStart w:id="9" w:name="_Toc374366958"/>
      <w:bookmarkStart w:id="10" w:name="_Toc374366888"/>
      <w:r>
        <w:br w:type="page"/>
      </w:r>
      <w:r w:rsidRPr="002D39EB">
        <w:lastRenderedPageBreak/>
        <w:t>Table of Contents</w:t>
      </w:r>
      <w:bookmarkEnd w:id="9"/>
      <w:bookmarkEnd w:id="10"/>
      <w:r>
        <w:t xml:space="preserve"> </w:t>
      </w:r>
    </w:p>
    <w:p w14:paraId="69735F06" w14:textId="69BFA7C1" w:rsidR="00912530" w:rsidRPr="00912530" w:rsidRDefault="005E3686">
      <w:pPr>
        <w:pStyle w:val="TOC1"/>
        <w:tabs>
          <w:tab w:val="right" w:leader="dot" w:pos="9350"/>
        </w:tabs>
        <w:rPr>
          <w:rFonts w:asciiTheme="minorHAnsi" w:hAnsiTheme="minorHAnsi"/>
          <w:b w:val="0"/>
          <w:noProof/>
          <w:color w:val="auto"/>
          <w:kern w:val="2"/>
          <w:sz w:val="28"/>
          <w:szCs w:val="28"/>
          <w:lang w:eastAsia="zh-CN"/>
          <w14:ligatures w14:val="standardContextual"/>
        </w:rPr>
      </w:pPr>
      <w:r w:rsidRPr="00912530">
        <w:rPr>
          <w:rFonts w:cs="Arial"/>
          <w:sz w:val="36"/>
          <w:szCs w:val="36"/>
        </w:rPr>
        <w:fldChar w:fldCharType="begin"/>
      </w:r>
      <w:r w:rsidRPr="00912530">
        <w:rPr>
          <w:rFonts w:cs="Arial"/>
          <w:sz w:val="36"/>
          <w:szCs w:val="36"/>
        </w:rPr>
        <w:instrText xml:space="preserve"> TOC \o "3-3" \h \z \t "Heading 1,1,Heading 2,2,Heading 4,4,Heading 1 No Number,1" </w:instrText>
      </w:r>
      <w:r w:rsidRPr="00912530">
        <w:rPr>
          <w:rFonts w:cs="Arial"/>
          <w:sz w:val="36"/>
          <w:szCs w:val="36"/>
        </w:rPr>
        <w:fldChar w:fldCharType="separate"/>
      </w:r>
      <w:hyperlink w:anchor="_Toc195887791" w:history="1">
        <w:r w:rsidR="00912530" w:rsidRPr="00912530">
          <w:rPr>
            <w:rStyle w:val="Hyperlink"/>
            <w:noProof/>
            <w:sz w:val="22"/>
            <w:szCs w:val="24"/>
          </w:rPr>
          <w:t>Notice</w:t>
        </w:r>
        <w:r w:rsidR="00912530" w:rsidRPr="00912530">
          <w:rPr>
            <w:noProof/>
            <w:webHidden/>
            <w:sz w:val="24"/>
            <w:szCs w:val="24"/>
          </w:rPr>
          <w:tab/>
        </w:r>
        <w:r w:rsidR="00912530" w:rsidRPr="00912530">
          <w:rPr>
            <w:noProof/>
            <w:webHidden/>
            <w:sz w:val="24"/>
            <w:szCs w:val="24"/>
          </w:rPr>
          <w:fldChar w:fldCharType="begin"/>
        </w:r>
        <w:r w:rsidR="00912530" w:rsidRPr="00912530">
          <w:rPr>
            <w:noProof/>
            <w:webHidden/>
            <w:sz w:val="24"/>
            <w:szCs w:val="24"/>
          </w:rPr>
          <w:instrText xml:space="preserve"> PAGEREF _Toc195887791 \h </w:instrText>
        </w:r>
        <w:r w:rsidR="00912530" w:rsidRPr="00912530">
          <w:rPr>
            <w:noProof/>
            <w:webHidden/>
            <w:sz w:val="24"/>
            <w:szCs w:val="24"/>
          </w:rPr>
        </w:r>
        <w:r w:rsidR="00912530" w:rsidRPr="00912530">
          <w:rPr>
            <w:noProof/>
            <w:webHidden/>
            <w:sz w:val="24"/>
            <w:szCs w:val="24"/>
          </w:rPr>
          <w:fldChar w:fldCharType="separate"/>
        </w:r>
        <w:r w:rsidR="00912530" w:rsidRPr="00912530">
          <w:rPr>
            <w:noProof/>
            <w:webHidden/>
            <w:sz w:val="24"/>
            <w:szCs w:val="24"/>
          </w:rPr>
          <w:t>2</w:t>
        </w:r>
        <w:r w:rsidR="00912530" w:rsidRPr="00912530">
          <w:rPr>
            <w:noProof/>
            <w:webHidden/>
            <w:sz w:val="24"/>
            <w:szCs w:val="24"/>
          </w:rPr>
          <w:fldChar w:fldCharType="end"/>
        </w:r>
      </w:hyperlink>
    </w:p>
    <w:p w14:paraId="0A115DC6" w14:textId="32652ADE" w:rsidR="00912530" w:rsidRPr="00912530" w:rsidRDefault="00000000">
      <w:pPr>
        <w:pStyle w:val="TOC1"/>
        <w:tabs>
          <w:tab w:val="right" w:leader="dot" w:pos="9350"/>
        </w:tabs>
        <w:rPr>
          <w:rFonts w:asciiTheme="minorHAnsi" w:hAnsiTheme="minorHAnsi"/>
          <w:b w:val="0"/>
          <w:noProof/>
          <w:color w:val="auto"/>
          <w:kern w:val="2"/>
          <w:sz w:val="28"/>
          <w:szCs w:val="28"/>
          <w:lang w:eastAsia="zh-CN"/>
          <w14:ligatures w14:val="standardContextual"/>
        </w:rPr>
      </w:pPr>
      <w:hyperlink w:anchor="_Toc195887792" w:history="1">
        <w:r w:rsidR="00912530" w:rsidRPr="00912530">
          <w:rPr>
            <w:rStyle w:val="Hyperlink"/>
            <w:noProof/>
            <w:sz w:val="22"/>
            <w:szCs w:val="24"/>
          </w:rPr>
          <w:t>List of Tables</w:t>
        </w:r>
        <w:r w:rsidR="00912530" w:rsidRPr="00912530">
          <w:rPr>
            <w:noProof/>
            <w:webHidden/>
            <w:sz w:val="24"/>
            <w:szCs w:val="24"/>
          </w:rPr>
          <w:tab/>
        </w:r>
        <w:r w:rsidR="00912530" w:rsidRPr="00912530">
          <w:rPr>
            <w:noProof/>
            <w:webHidden/>
            <w:sz w:val="24"/>
            <w:szCs w:val="24"/>
          </w:rPr>
          <w:fldChar w:fldCharType="begin"/>
        </w:r>
        <w:r w:rsidR="00912530" w:rsidRPr="00912530">
          <w:rPr>
            <w:noProof/>
            <w:webHidden/>
            <w:sz w:val="24"/>
            <w:szCs w:val="24"/>
          </w:rPr>
          <w:instrText xml:space="preserve"> PAGEREF _Toc195887792 \h </w:instrText>
        </w:r>
        <w:r w:rsidR="00912530" w:rsidRPr="00912530">
          <w:rPr>
            <w:noProof/>
            <w:webHidden/>
            <w:sz w:val="24"/>
            <w:szCs w:val="24"/>
          </w:rPr>
        </w:r>
        <w:r w:rsidR="00912530" w:rsidRPr="00912530">
          <w:rPr>
            <w:noProof/>
            <w:webHidden/>
            <w:sz w:val="24"/>
            <w:szCs w:val="24"/>
          </w:rPr>
          <w:fldChar w:fldCharType="separate"/>
        </w:r>
        <w:r w:rsidR="00912530" w:rsidRPr="00912530">
          <w:rPr>
            <w:noProof/>
            <w:webHidden/>
            <w:sz w:val="24"/>
            <w:szCs w:val="24"/>
          </w:rPr>
          <w:t>7</w:t>
        </w:r>
        <w:r w:rsidR="00912530" w:rsidRPr="00912530">
          <w:rPr>
            <w:noProof/>
            <w:webHidden/>
            <w:sz w:val="24"/>
            <w:szCs w:val="24"/>
          </w:rPr>
          <w:fldChar w:fldCharType="end"/>
        </w:r>
      </w:hyperlink>
    </w:p>
    <w:p w14:paraId="57471A51" w14:textId="2C1FDF14" w:rsidR="00912530" w:rsidRPr="00912530" w:rsidRDefault="00000000">
      <w:pPr>
        <w:pStyle w:val="TOC1"/>
        <w:tabs>
          <w:tab w:val="right" w:leader="dot" w:pos="9350"/>
        </w:tabs>
        <w:rPr>
          <w:rFonts w:asciiTheme="minorHAnsi" w:hAnsiTheme="minorHAnsi"/>
          <w:b w:val="0"/>
          <w:noProof/>
          <w:color w:val="auto"/>
          <w:kern w:val="2"/>
          <w:sz w:val="28"/>
          <w:szCs w:val="28"/>
          <w:lang w:eastAsia="zh-CN"/>
          <w14:ligatures w14:val="standardContextual"/>
        </w:rPr>
      </w:pPr>
      <w:hyperlink w:anchor="_Toc195887793" w:history="1">
        <w:r w:rsidR="00912530" w:rsidRPr="00912530">
          <w:rPr>
            <w:rStyle w:val="Hyperlink"/>
            <w:noProof/>
            <w:sz w:val="22"/>
            <w:szCs w:val="24"/>
          </w:rPr>
          <w:t>Acronyms</w:t>
        </w:r>
        <w:r w:rsidR="00912530" w:rsidRPr="00912530">
          <w:rPr>
            <w:noProof/>
            <w:webHidden/>
            <w:sz w:val="24"/>
            <w:szCs w:val="24"/>
          </w:rPr>
          <w:tab/>
        </w:r>
        <w:r w:rsidR="00912530" w:rsidRPr="00912530">
          <w:rPr>
            <w:noProof/>
            <w:webHidden/>
            <w:sz w:val="24"/>
            <w:szCs w:val="24"/>
          </w:rPr>
          <w:fldChar w:fldCharType="begin"/>
        </w:r>
        <w:r w:rsidR="00912530" w:rsidRPr="00912530">
          <w:rPr>
            <w:noProof/>
            <w:webHidden/>
            <w:sz w:val="24"/>
            <w:szCs w:val="24"/>
          </w:rPr>
          <w:instrText xml:space="preserve"> PAGEREF _Toc195887793 \h </w:instrText>
        </w:r>
        <w:r w:rsidR="00912530" w:rsidRPr="00912530">
          <w:rPr>
            <w:noProof/>
            <w:webHidden/>
            <w:sz w:val="24"/>
            <w:szCs w:val="24"/>
          </w:rPr>
        </w:r>
        <w:r w:rsidR="00912530" w:rsidRPr="00912530">
          <w:rPr>
            <w:noProof/>
            <w:webHidden/>
            <w:sz w:val="24"/>
            <w:szCs w:val="24"/>
          </w:rPr>
          <w:fldChar w:fldCharType="separate"/>
        </w:r>
        <w:r w:rsidR="00912530" w:rsidRPr="00912530">
          <w:rPr>
            <w:noProof/>
            <w:webHidden/>
            <w:sz w:val="24"/>
            <w:szCs w:val="24"/>
          </w:rPr>
          <w:t>8</w:t>
        </w:r>
        <w:r w:rsidR="00912530" w:rsidRPr="00912530">
          <w:rPr>
            <w:noProof/>
            <w:webHidden/>
            <w:sz w:val="24"/>
            <w:szCs w:val="24"/>
          </w:rPr>
          <w:fldChar w:fldCharType="end"/>
        </w:r>
      </w:hyperlink>
    </w:p>
    <w:p w14:paraId="5DC987C4" w14:textId="431D0AC6" w:rsidR="00912530" w:rsidRPr="00912530" w:rsidRDefault="00000000">
      <w:pPr>
        <w:pStyle w:val="TOC1"/>
        <w:tabs>
          <w:tab w:val="right" w:leader="dot" w:pos="9350"/>
        </w:tabs>
        <w:rPr>
          <w:rFonts w:asciiTheme="minorHAnsi" w:hAnsiTheme="minorHAnsi"/>
          <w:b w:val="0"/>
          <w:noProof/>
          <w:color w:val="auto"/>
          <w:kern w:val="2"/>
          <w:sz w:val="28"/>
          <w:szCs w:val="28"/>
          <w:lang w:eastAsia="zh-CN"/>
          <w14:ligatures w14:val="standardContextual"/>
        </w:rPr>
      </w:pPr>
      <w:hyperlink w:anchor="_Toc195887794" w:history="1">
        <w:r w:rsidR="00912530" w:rsidRPr="00912530">
          <w:rPr>
            <w:rStyle w:val="Hyperlink"/>
            <w:noProof/>
            <w:sz w:val="22"/>
            <w:szCs w:val="24"/>
          </w:rPr>
          <w:t>Executive Summary</w:t>
        </w:r>
        <w:r w:rsidR="00912530" w:rsidRPr="00912530">
          <w:rPr>
            <w:noProof/>
            <w:webHidden/>
            <w:sz w:val="24"/>
            <w:szCs w:val="24"/>
          </w:rPr>
          <w:tab/>
        </w:r>
        <w:r w:rsidR="00912530" w:rsidRPr="00912530">
          <w:rPr>
            <w:noProof/>
            <w:webHidden/>
            <w:sz w:val="24"/>
            <w:szCs w:val="24"/>
          </w:rPr>
          <w:fldChar w:fldCharType="begin"/>
        </w:r>
        <w:r w:rsidR="00912530" w:rsidRPr="00912530">
          <w:rPr>
            <w:noProof/>
            <w:webHidden/>
            <w:sz w:val="24"/>
            <w:szCs w:val="24"/>
          </w:rPr>
          <w:instrText xml:space="preserve"> PAGEREF _Toc195887794 \h </w:instrText>
        </w:r>
        <w:r w:rsidR="00912530" w:rsidRPr="00912530">
          <w:rPr>
            <w:noProof/>
            <w:webHidden/>
            <w:sz w:val="24"/>
            <w:szCs w:val="24"/>
          </w:rPr>
        </w:r>
        <w:r w:rsidR="00912530" w:rsidRPr="00912530">
          <w:rPr>
            <w:noProof/>
            <w:webHidden/>
            <w:sz w:val="24"/>
            <w:szCs w:val="24"/>
          </w:rPr>
          <w:fldChar w:fldCharType="separate"/>
        </w:r>
        <w:r w:rsidR="00912530" w:rsidRPr="00912530">
          <w:rPr>
            <w:noProof/>
            <w:webHidden/>
            <w:sz w:val="24"/>
            <w:szCs w:val="24"/>
          </w:rPr>
          <w:t>9</w:t>
        </w:r>
        <w:r w:rsidR="00912530" w:rsidRPr="00912530">
          <w:rPr>
            <w:noProof/>
            <w:webHidden/>
            <w:sz w:val="24"/>
            <w:szCs w:val="24"/>
          </w:rPr>
          <w:fldChar w:fldCharType="end"/>
        </w:r>
      </w:hyperlink>
    </w:p>
    <w:p w14:paraId="176A4B17" w14:textId="46609703" w:rsidR="00912530" w:rsidRPr="00912530" w:rsidRDefault="00000000">
      <w:pPr>
        <w:pStyle w:val="TOC1"/>
        <w:tabs>
          <w:tab w:val="left" w:pos="440"/>
          <w:tab w:val="right" w:leader="dot" w:pos="9350"/>
        </w:tabs>
        <w:rPr>
          <w:rFonts w:asciiTheme="minorHAnsi" w:hAnsiTheme="minorHAnsi"/>
          <w:b w:val="0"/>
          <w:noProof/>
          <w:color w:val="auto"/>
          <w:kern w:val="2"/>
          <w:sz w:val="28"/>
          <w:szCs w:val="28"/>
          <w:lang w:eastAsia="zh-CN"/>
          <w14:ligatures w14:val="standardContextual"/>
        </w:rPr>
      </w:pPr>
      <w:hyperlink w:anchor="_Toc195887795" w:history="1">
        <w:r w:rsidR="00912530" w:rsidRPr="00912530">
          <w:rPr>
            <w:rStyle w:val="Hyperlink"/>
            <w:noProof/>
            <w:sz w:val="22"/>
            <w:szCs w:val="24"/>
          </w:rPr>
          <w:t>1</w:t>
        </w:r>
        <w:r w:rsidR="00912530" w:rsidRPr="00912530">
          <w:rPr>
            <w:rFonts w:asciiTheme="minorHAnsi" w:hAnsiTheme="minorHAnsi"/>
            <w:b w:val="0"/>
            <w:noProof/>
            <w:color w:val="auto"/>
            <w:kern w:val="2"/>
            <w:sz w:val="28"/>
            <w:szCs w:val="28"/>
            <w:lang w:eastAsia="zh-CN"/>
            <w14:ligatures w14:val="standardContextual"/>
          </w:rPr>
          <w:tab/>
        </w:r>
        <w:r w:rsidR="00912530" w:rsidRPr="00912530">
          <w:rPr>
            <w:rStyle w:val="Hyperlink"/>
            <w:noProof/>
            <w:sz w:val="22"/>
            <w:szCs w:val="24"/>
          </w:rPr>
          <w:t>Background and Introduction</w:t>
        </w:r>
        <w:r w:rsidR="00912530" w:rsidRPr="00912530">
          <w:rPr>
            <w:noProof/>
            <w:webHidden/>
            <w:sz w:val="24"/>
            <w:szCs w:val="24"/>
          </w:rPr>
          <w:tab/>
        </w:r>
        <w:r w:rsidR="00912530" w:rsidRPr="00912530">
          <w:rPr>
            <w:noProof/>
            <w:webHidden/>
            <w:sz w:val="24"/>
            <w:szCs w:val="24"/>
          </w:rPr>
          <w:fldChar w:fldCharType="begin"/>
        </w:r>
        <w:r w:rsidR="00912530" w:rsidRPr="00912530">
          <w:rPr>
            <w:noProof/>
            <w:webHidden/>
            <w:sz w:val="24"/>
            <w:szCs w:val="24"/>
          </w:rPr>
          <w:instrText xml:space="preserve"> PAGEREF _Toc195887795 \h </w:instrText>
        </w:r>
        <w:r w:rsidR="00912530" w:rsidRPr="00912530">
          <w:rPr>
            <w:noProof/>
            <w:webHidden/>
            <w:sz w:val="24"/>
            <w:szCs w:val="24"/>
          </w:rPr>
        </w:r>
        <w:r w:rsidR="00912530" w:rsidRPr="00912530">
          <w:rPr>
            <w:noProof/>
            <w:webHidden/>
            <w:sz w:val="24"/>
            <w:szCs w:val="24"/>
          </w:rPr>
          <w:fldChar w:fldCharType="separate"/>
        </w:r>
        <w:r w:rsidR="00912530" w:rsidRPr="00912530">
          <w:rPr>
            <w:noProof/>
            <w:webHidden/>
            <w:sz w:val="24"/>
            <w:szCs w:val="24"/>
          </w:rPr>
          <w:t>11</w:t>
        </w:r>
        <w:r w:rsidR="00912530" w:rsidRPr="00912530">
          <w:rPr>
            <w:noProof/>
            <w:webHidden/>
            <w:sz w:val="24"/>
            <w:szCs w:val="24"/>
          </w:rPr>
          <w:fldChar w:fldCharType="end"/>
        </w:r>
      </w:hyperlink>
    </w:p>
    <w:p w14:paraId="63CF5F82" w14:textId="2FB7ED0A" w:rsidR="00912530" w:rsidRPr="00912530" w:rsidRDefault="00000000">
      <w:pPr>
        <w:pStyle w:val="TOC2"/>
        <w:tabs>
          <w:tab w:val="left" w:pos="880"/>
          <w:tab w:val="right" w:leader="dot" w:pos="9350"/>
        </w:tabs>
        <w:rPr>
          <w:rFonts w:asciiTheme="minorHAnsi" w:hAnsiTheme="minorHAnsi"/>
          <w:noProof/>
          <w:color w:val="auto"/>
          <w:kern w:val="2"/>
          <w:sz w:val="28"/>
          <w:szCs w:val="28"/>
          <w:lang w:eastAsia="zh-CN"/>
          <w14:ligatures w14:val="standardContextual"/>
        </w:rPr>
      </w:pPr>
      <w:hyperlink w:anchor="_Toc195887796" w:history="1">
        <w:r w:rsidR="00912530" w:rsidRPr="00912530">
          <w:rPr>
            <w:rStyle w:val="Hyperlink"/>
            <w:rFonts w:cs="Arial"/>
            <w:noProof/>
            <w:sz w:val="22"/>
            <w:szCs w:val="24"/>
          </w:rPr>
          <w:t>1.1</w:t>
        </w:r>
        <w:r w:rsidR="00912530" w:rsidRPr="00912530">
          <w:rPr>
            <w:rFonts w:asciiTheme="minorHAnsi" w:hAnsiTheme="minorHAnsi"/>
            <w:noProof/>
            <w:color w:val="auto"/>
            <w:kern w:val="2"/>
            <w:sz w:val="28"/>
            <w:szCs w:val="28"/>
            <w:lang w:eastAsia="zh-CN"/>
            <w14:ligatures w14:val="standardContextual"/>
          </w:rPr>
          <w:tab/>
        </w:r>
        <w:r w:rsidR="00912530" w:rsidRPr="00912530">
          <w:rPr>
            <w:rStyle w:val="Hyperlink"/>
            <w:noProof/>
            <w:sz w:val="22"/>
            <w:szCs w:val="24"/>
          </w:rPr>
          <w:t>Dynamic Forces on Slender Structure</w:t>
        </w:r>
        <w:r w:rsidR="00912530" w:rsidRPr="00912530">
          <w:rPr>
            <w:noProof/>
            <w:webHidden/>
            <w:sz w:val="22"/>
            <w:szCs w:val="24"/>
          </w:rPr>
          <w:tab/>
        </w:r>
        <w:r w:rsidR="00912530" w:rsidRPr="00912530">
          <w:rPr>
            <w:noProof/>
            <w:webHidden/>
            <w:sz w:val="22"/>
            <w:szCs w:val="24"/>
          </w:rPr>
          <w:fldChar w:fldCharType="begin"/>
        </w:r>
        <w:r w:rsidR="00912530" w:rsidRPr="00912530">
          <w:rPr>
            <w:noProof/>
            <w:webHidden/>
            <w:sz w:val="22"/>
            <w:szCs w:val="24"/>
          </w:rPr>
          <w:instrText xml:space="preserve"> PAGEREF _Toc195887796 \h </w:instrText>
        </w:r>
        <w:r w:rsidR="00912530" w:rsidRPr="00912530">
          <w:rPr>
            <w:noProof/>
            <w:webHidden/>
            <w:sz w:val="22"/>
            <w:szCs w:val="24"/>
          </w:rPr>
        </w:r>
        <w:r w:rsidR="00912530" w:rsidRPr="00912530">
          <w:rPr>
            <w:noProof/>
            <w:webHidden/>
            <w:sz w:val="22"/>
            <w:szCs w:val="24"/>
          </w:rPr>
          <w:fldChar w:fldCharType="separate"/>
        </w:r>
        <w:r w:rsidR="00912530" w:rsidRPr="00912530">
          <w:rPr>
            <w:noProof/>
            <w:webHidden/>
            <w:sz w:val="22"/>
            <w:szCs w:val="24"/>
          </w:rPr>
          <w:t>12</w:t>
        </w:r>
        <w:r w:rsidR="00912530" w:rsidRPr="00912530">
          <w:rPr>
            <w:noProof/>
            <w:webHidden/>
            <w:sz w:val="22"/>
            <w:szCs w:val="24"/>
          </w:rPr>
          <w:fldChar w:fldCharType="end"/>
        </w:r>
      </w:hyperlink>
    </w:p>
    <w:p w14:paraId="258FFA3C" w14:textId="001B33BE" w:rsidR="00912530" w:rsidRPr="00912530" w:rsidRDefault="00000000">
      <w:pPr>
        <w:pStyle w:val="TOC3"/>
        <w:tabs>
          <w:tab w:val="left" w:pos="1200"/>
          <w:tab w:val="right" w:leader="dot" w:pos="9350"/>
        </w:tabs>
        <w:rPr>
          <w:rFonts w:asciiTheme="minorHAnsi" w:hAnsiTheme="minorHAnsi"/>
          <w:noProof/>
          <w:color w:val="auto"/>
          <w:kern w:val="2"/>
          <w:sz w:val="28"/>
          <w:szCs w:val="28"/>
          <w:lang w:eastAsia="zh-CN"/>
          <w14:ligatures w14:val="standardContextual"/>
        </w:rPr>
      </w:pPr>
      <w:hyperlink w:anchor="_Toc195887797" w:history="1">
        <w:r w:rsidR="00912530" w:rsidRPr="00912530">
          <w:rPr>
            <w:rStyle w:val="Hyperlink"/>
            <w:noProof/>
            <w:sz w:val="22"/>
            <w:szCs w:val="24"/>
          </w:rPr>
          <w:t>1.1.1</w:t>
        </w:r>
        <w:r w:rsidR="00912530" w:rsidRPr="00912530">
          <w:rPr>
            <w:rFonts w:asciiTheme="minorHAnsi" w:hAnsiTheme="minorHAnsi"/>
            <w:noProof/>
            <w:color w:val="auto"/>
            <w:kern w:val="2"/>
            <w:sz w:val="28"/>
            <w:szCs w:val="28"/>
            <w:lang w:eastAsia="zh-CN"/>
            <w14:ligatures w14:val="standardContextual"/>
          </w:rPr>
          <w:tab/>
        </w:r>
        <w:r w:rsidR="00912530" w:rsidRPr="00912530">
          <w:rPr>
            <w:rStyle w:val="Hyperlink"/>
            <w:noProof/>
            <w:sz w:val="22"/>
            <w:szCs w:val="24"/>
          </w:rPr>
          <w:t>Wave and current induced loads</w:t>
        </w:r>
        <w:r w:rsidR="00912530" w:rsidRPr="00912530">
          <w:rPr>
            <w:noProof/>
            <w:webHidden/>
            <w:sz w:val="22"/>
            <w:szCs w:val="24"/>
          </w:rPr>
          <w:tab/>
        </w:r>
        <w:r w:rsidR="00912530" w:rsidRPr="00912530">
          <w:rPr>
            <w:noProof/>
            <w:webHidden/>
            <w:sz w:val="22"/>
            <w:szCs w:val="24"/>
          </w:rPr>
          <w:fldChar w:fldCharType="begin"/>
        </w:r>
        <w:r w:rsidR="00912530" w:rsidRPr="00912530">
          <w:rPr>
            <w:noProof/>
            <w:webHidden/>
            <w:sz w:val="22"/>
            <w:szCs w:val="24"/>
          </w:rPr>
          <w:instrText xml:space="preserve"> PAGEREF _Toc195887797 \h </w:instrText>
        </w:r>
        <w:r w:rsidR="00912530" w:rsidRPr="00912530">
          <w:rPr>
            <w:noProof/>
            <w:webHidden/>
            <w:sz w:val="22"/>
            <w:szCs w:val="24"/>
          </w:rPr>
        </w:r>
        <w:r w:rsidR="00912530" w:rsidRPr="00912530">
          <w:rPr>
            <w:noProof/>
            <w:webHidden/>
            <w:sz w:val="22"/>
            <w:szCs w:val="24"/>
          </w:rPr>
          <w:fldChar w:fldCharType="separate"/>
        </w:r>
        <w:r w:rsidR="00912530" w:rsidRPr="00912530">
          <w:rPr>
            <w:noProof/>
            <w:webHidden/>
            <w:sz w:val="22"/>
            <w:szCs w:val="24"/>
          </w:rPr>
          <w:t>12</w:t>
        </w:r>
        <w:r w:rsidR="00912530" w:rsidRPr="00912530">
          <w:rPr>
            <w:noProof/>
            <w:webHidden/>
            <w:sz w:val="22"/>
            <w:szCs w:val="24"/>
          </w:rPr>
          <w:fldChar w:fldCharType="end"/>
        </w:r>
      </w:hyperlink>
    </w:p>
    <w:p w14:paraId="1F7F9AE1" w14:textId="01E42204" w:rsidR="00912530" w:rsidRPr="00912530" w:rsidRDefault="00000000">
      <w:pPr>
        <w:pStyle w:val="TOC3"/>
        <w:tabs>
          <w:tab w:val="left" w:pos="1200"/>
          <w:tab w:val="right" w:leader="dot" w:pos="9350"/>
        </w:tabs>
        <w:rPr>
          <w:rFonts w:asciiTheme="minorHAnsi" w:hAnsiTheme="minorHAnsi"/>
          <w:noProof/>
          <w:color w:val="auto"/>
          <w:kern w:val="2"/>
          <w:sz w:val="28"/>
          <w:szCs w:val="28"/>
          <w:lang w:eastAsia="zh-CN"/>
          <w14:ligatures w14:val="standardContextual"/>
        </w:rPr>
      </w:pPr>
      <w:hyperlink w:anchor="_Toc195887798" w:history="1">
        <w:r w:rsidR="00912530" w:rsidRPr="00912530">
          <w:rPr>
            <w:rStyle w:val="Hyperlink"/>
            <w:noProof/>
            <w:sz w:val="22"/>
            <w:szCs w:val="24"/>
          </w:rPr>
          <w:t>1.1.2</w:t>
        </w:r>
        <w:r w:rsidR="00912530" w:rsidRPr="00912530">
          <w:rPr>
            <w:rFonts w:asciiTheme="minorHAnsi" w:hAnsiTheme="minorHAnsi"/>
            <w:noProof/>
            <w:color w:val="auto"/>
            <w:kern w:val="2"/>
            <w:sz w:val="28"/>
            <w:szCs w:val="28"/>
            <w:lang w:eastAsia="zh-CN"/>
            <w14:ligatures w14:val="standardContextual"/>
          </w:rPr>
          <w:tab/>
        </w:r>
        <w:r w:rsidR="00912530" w:rsidRPr="00912530">
          <w:rPr>
            <w:rStyle w:val="Hyperlink"/>
            <w:noProof/>
            <w:sz w:val="22"/>
            <w:szCs w:val="24"/>
          </w:rPr>
          <w:t>Vortex-induced vibrations (VIV)</w:t>
        </w:r>
        <w:r w:rsidR="00912530" w:rsidRPr="00912530">
          <w:rPr>
            <w:noProof/>
            <w:webHidden/>
            <w:sz w:val="22"/>
            <w:szCs w:val="24"/>
          </w:rPr>
          <w:tab/>
        </w:r>
        <w:r w:rsidR="00912530" w:rsidRPr="00912530">
          <w:rPr>
            <w:noProof/>
            <w:webHidden/>
            <w:sz w:val="22"/>
            <w:szCs w:val="24"/>
          </w:rPr>
          <w:fldChar w:fldCharType="begin"/>
        </w:r>
        <w:r w:rsidR="00912530" w:rsidRPr="00912530">
          <w:rPr>
            <w:noProof/>
            <w:webHidden/>
            <w:sz w:val="22"/>
            <w:szCs w:val="24"/>
          </w:rPr>
          <w:instrText xml:space="preserve"> PAGEREF _Toc195887798 \h </w:instrText>
        </w:r>
        <w:r w:rsidR="00912530" w:rsidRPr="00912530">
          <w:rPr>
            <w:noProof/>
            <w:webHidden/>
            <w:sz w:val="22"/>
            <w:szCs w:val="24"/>
          </w:rPr>
        </w:r>
        <w:r w:rsidR="00912530" w:rsidRPr="00912530">
          <w:rPr>
            <w:noProof/>
            <w:webHidden/>
            <w:sz w:val="22"/>
            <w:szCs w:val="24"/>
          </w:rPr>
          <w:fldChar w:fldCharType="separate"/>
        </w:r>
        <w:r w:rsidR="00912530" w:rsidRPr="00912530">
          <w:rPr>
            <w:noProof/>
            <w:webHidden/>
            <w:sz w:val="22"/>
            <w:szCs w:val="24"/>
          </w:rPr>
          <w:t>13</w:t>
        </w:r>
        <w:r w:rsidR="00912530" w:rsidRPr="00912530">
          <w:rPr>
            <w:noProof/>
            <w:webHidden/>
            <w:sz w:val="22"/>
            <w:szCs w:val="24"/>
          </w:rPr>
          <w:fldChar w:fldCharType="end"/>
        </w:r>
      </w:hyperlink>
    </w:p>
    <w:p w14:paraId="7D655D5C" w14:textId="327148F5" w:rsidR="00912530" w:rsidRPr="00912530" w:rsidRDefault="00000000">
      <w:pPr>
        <w:pStyle w:val="TOC2"/>
        <w:tabs>
          <w:tab w:val="left" w:pos="880"/>
          <w:tab w:val="right" w:leader="dot" w:pos="9350"/>
        </w:tabs>
        <w:rPr>
          <w:rFonts w:asciiTheme="minorHAnsi" w:hAnsiTheme="minorHAnsi"/>
          <w:noProof/>
          <w:color w:val="auto"/>
          <w:kern w:val="2"/>
          <w:sz w:val="28"/>
          <w:szCs w:val="28"/>
          <w:lang w:eastAsia="zh-CN"/>
          <w14:ligatures w14:val="standardContextual"/>
        </w:rPr>
      </w:pPr>
      <w:hyperlink w:anchor="_Toc195887799" w:history="1">
        <w:r w:rsidR="00912530" w:rsidRPr="00912530">
          <w:rPr>
            <w:rStyle w:val="Hyperlink"/>
            <w:rFonts w:cs="Arial"/>
            <w:noProof/>
            <w:sz w:val="22"/>
            <w:szCs w:val="24"/>
            <w:lang w:eastAsia="zh-CN"/>
          </w:rPr>
          <w:t>1.2</w:t>
        </w:r>
        <w:r w:rsidR="00912530" w:rsidRPr="00912530">
          <w:rPr>
            <w:rFonts w:asciiTheme="minorHAnsi" w:hAnsiTheme="minorHAnsi"/>
            <w:noProof/>
            <w:color w:val="auto"/>
            <w:kern w:val="2"/>
            <w:sz w:val="28"/>
            <w:szCs w:val="28"/>
            <w:lang w:eastAsia="zh-CN"/>
            <w14:ligatures w14:val="standardContextual"/>
          </w:rPr>
          <w:tab/>
        </w:r>
        <w:r w:rsidR="00912530" w:rsidRPr="00912530">
          <w:rPr>
            <w:rStyle w:val="Hyperlink"/>
            <w:noProof/>
            <w:sz w:val="22"/>
            <w:szCs w:val="24"/>
            <w:lang w:eastAsia="zh-CN"/>
          </w:rPr>
          <w:t>Existing Subsea Cable Vibration Suppression Technology</w:t>
        </w:r>
        <w:r w:rsidR="00912530" w:rsidRPr="00912530">
          <w:rPr>
            <w:noProof/>
            <w:webHidden/>
            <w:sz w:val="22"/>
            <w:szCs w:val="24"/>
          </w:rPr>
          <w:tab/>
        </w:r>
        <w:r w:rsidR="00912530" w:rsidRPr="00912530">
          <w:rPr>
            <w:noProof/>
            <w:webHidden/>
            <w:sz w:val="22"/>
            <w:szCs w:val="24"/>
          </w:rPr>
          <w:fldChar w:fldCharType="begin"/>
        </w:r>
        <w:r w:rsidR="00912530" w:rsidRPr="00912530">
          <w:rPr>
            <w:noProof/>
            <w:webHidden/>
            <w:sz w:val="22"/>
            <w:szCs w:val="24"/>
          </w:rPr>
          <w:instrText xml:space="preserve"> PAGEREF _Toc195887799 \h </w:instrText>
        </w:r>
        <w:r w:rsidR="00912530" w:rsidRPr="00912530">
          <w:rPr>
            <w:noProof/>
            <w:webHidden/>
            <w:sz w:val="22"/>
            <w:szCs w:val="24"/>
          </w:rPr>
        </w:r>
        <w:r w:rsidR="00912530" w:rsidRPr="00912530">
          <w:rPr>
            <w:noProof/>
            <w:webHidden/>
            <w:sz w:val="22"/>
            <w:szCs w:val="24"/>
          </w:rPr>
          <w:fldChar w:fldCharType="separate"/>
        </w:r>
        <w:r w:rsidR="00912530" w:rsidRPr="00912530">
          <w:rPr>
            <w:noProof/>
            <w:webHidden/>
            <w:sz w:val="22"/>
            <w:szCs w:val="24"/>
          </w:rPr>
          <w:t>16</w:t>
        </w:r>
        <w:r w:rsidR="00912530" w:rsidRPr="00912530">
          <w:rPr>
            <w:noProof/>
            <w:webHidden/>
            <w:sz w:val="22"/>
            <w:szCs w:val="24"/>
          </w:rPr>
          <w:fldChar w:fldCharType="end"/>
        </w:r>
      </w:hyperlink>
    </w:p>
    <w:p w14:paraId="34BB9865" w14:textId="3EA7C3A8" w:rsidR="00912530" w:rsidRPr="00912530" w:rsidRDefault="00000000">
      <w:pPr>
        <w:pStyle w:val="TOC3"/>
        <w:tabs>
          <w:tab w:val="left" w:pos="1200"/>
          <w:tab w:val="right" w:leader="dot" w:pos="9350"/>
        </w:tabs>
        <w:rPr>
          <w:rFonts w:asciiTheme="minorHAnsi" w:hAnsiTheme="minorHAnsi"/>
          <w:noProof/>
          <w:color w:val="auto"/>
          <w:kern w:val="2"/>
          <w:sz w:val="28"/>
          <w:szCs w:val="28"/>
          <w:lang w:eastAsia="zh-CN"/>
          <w14:ligatures w14:val="standardContextual"/>
        </w:rPr>
      </w:pPr>
      <w:hyperlink w:anchor="_Toc195887800" w:history="1">
        <w:r w:rsidR="00912530" w:rsidRPr="00912530">
          <w:rPr>
            <w:rStyle w:val="Hyperlink"/>
            <w:noProof/>
            <w:sz w:val="22"/>
            <w:szCs w:val="24"/>
          </w:rPr>
          <w:t>1.2.1</w:t>
        </w:r>
        <w:r w:rsidR="00912530" w:rsidRPr="00912530">
          <w:rPr>
            <w:rFonts w:asciiTheme="minorHAnsi" w:hAnsiTheme="minorHAnsi"/>
            <w:noProof/>
            <w:color w:val="auto"/>
            <w:kern w:val="2"/>
            <w:sz w:val="28"/>
            <w:szCs w:val="28"/>
            <w:lang w:eastAsia="zh-CN"/>
            <w14:ligatures w14:val="standardContextual"/>
          </w:rPr>
          <w:tab/>
        </w:r>
        <w:r w:rsidR="00912530" w:rsidRPr="00912530">
          <w:rPr>
            <w:rStyle w:val="Hyperlink"/>
            <w:noProof/>
            <w:sz w:val="22"/>
            <w:szCs w:val="24"/>
          </w:rPr>
          <w:t>Helical Strakes</w:t>
        </w:r>
        <w:r w:rsidR="00912530" w:rsidRPr="00912530">
          <w:rPr>
            <w:noProof/>
            <w:webHidden/>
            <w:sz w:val="22"/>
            <w:szCs w:val="24"/>
          </w:rPr>
          <w:tab/>
        </w:r>
        <w:r w:rsidR="00912530" w:rsidRPr="00912530">
          <w:rPr>
            <w:noProof/>
            <w:webHidden/>
            <w:sz w:val="22"/>
            <w:szCs w:val="24"/>
          </w:rPr>
          <w:fldChar w:fldCharType="begin"/>
        </w:r>
        <w:r w:rsidR="00912530" w:rsidRPr="00912530">
          <w:rPr>
            <w:noProof/>
            <w:webHidden/>
            <w:sz w:val="22"/>
            <w:szCs w:val="24"/>
          </w:rPr>
          <w:instrText xml:space="preserve"> PAGEREF _Toc195887800 \h </w:instrText>
        </w:r>
        <w:r w:rsidR="00912530" w:rsidRPr="00912530">
          <w:rPr>
            <w:noProof/>
            <w:webHidden/>
            <w:sz w:val="22"/>
            <w:szCs w:val="24"/>
          </w:rPr>
        </w:r>
        <w:r w:rsidR="00912530" w:rsidRPr="00912530">
          <w:rPr>
            <w:noProof/>
            <w:webHidden/>
            <w:sz w:val="22"/>
            <w:szCs w:val="24"/>
          </w:rPr>
          <w:fldChar w:fldCharType="separate"/>
        </w:r>
        <w:r w:rsidR="00912530" w:rsidRPr="00912530">
          <w:rPr>
            <w:noProof/>
            <w:webHidden/>
            <w:sz w:val="22"/>
            <w:szCs w:val="24"/>
          </w:rPr>
          <w:t>16</w:t>
        </w:r>
        <w:r w:rsidR="00912530" w:rsidRPr="00912530">
          <w:rPr>
            <w:noProof/>
            <w:webHidden/>
            <w:sz w:val="22"/>
            <w:szCs w:val="24"/>
          </w:rPr>
          <w:fldChar w:fldCharType="end"/>
        </w:r>
      </w:hyperlink>
    </w:p>
    <w:p w14:paraId="1BD22BD7" w14:textId="653478ED" w:rsidR="00912530" w:rsidRPr="00912530" w:rsidRDefault="00000000">
      <w:pPr>
        <w:pStyle w:val="TOC3"/>
        <w:tabs>
          <w:tab w:val="left" w:pos="1200"/>
          <w:tab w:val="right" w:leader="dot" w:pos="9350"/>
        </w:tabs>
        <w:rPr>
          <w:rFonts w:asciiTheme="minorHAnsi" w:hAnsiTheme="minorHAnsi"/>
          <w:noProof/>
          <w:color w:val="auto"/>
          <w:kern w:val="2"/>
          <w:sz w:val="28"/>
          <w:szCs w:val="28"/>
          <w:lang w:eastAsia="zh-CN"/>
          <w14:ligatures w14:val="standardContextual"/>
        </w:rPr>
      </w:pPr>
      <w:hyperlink w:anchor="_Toc195887801" w:history="1">
        <w:r w:rsidR="00912530" w:rsidRPr="00912530">
          <w:rPr>
            <w:rStyle w:val="Hyperlink"/>
            <w:noProof/>
            <w:sz w:val="22"/>
            <w:szCs w:val="24"/>
          </w:rPr>
          <w:t>1.2.2</w:t>
        </w:r>
        <w:r w:rsidR="00912530" w:rsidRPr="00912530">
          <w:rPr>
            <w:rFonts w:asciiTheme="minorHAnsi" w:hAnsiTheme="minorHAnsi"/>
            <w:noProof/>
            <w:color w:val="auto"/>
            <w:kern w:val="2"/>
            <w:sz w:val="28"/>
            <w:szCs w:val="28"/>
            <w:lang w:eastAsia="zh-CN"/>
            <w14:ligatures w14:val="standardContextual"/>
          </w:rPr>
          <w:tab/>
        </w:r>
        <w:r w:rsidR="00912530" w:rsidRPr="00912530">
          <w:rPr>
            <w:rStyle w:val="Hyperlink"/>
            <w:noProof/>
            <w:sz w:val="22"/>
            <w:szCs w:val="24"/>
          </w:rPr>
          <w:t>Fairing</w:t>
        </w:r>
        <w:r w:rsidR="00912530" w:rsidRPr="00912530">
          <w:rPr>
            <w:noProof/>
            <w:webHidden/>
            <w:sz w:val="22"/>
            <w:szCs w:val="24"/>
          </w:rPr>
          <w:tab/>
        </w:r>
        <w:r w:rsidR="00912530" w:rsidRPr="00912530">
          <w:rPr>
            <w:noProof/>
            <w:webHidden/>
            <w:sz w:val="22"/>
            <w:szCs w:val="24"/>
          </w:rPr>
          <w:fldChar w:fldCharType="begin"/>
        </w:r>
        <w:r w:rsidR="00912530" w:rsidRPr="00912530">
          <w:rPr>
            <w:noProof/>
            <w:webHidden/>
            <w:sz w:val="22"/>
            <w:szCs w:val="24"/>
          </w:rPr>
          <w:instrText xml:space="preserve"> PAGEREF _Toc195887801 \h </w:instrText>
        </w:r>
        <w:r w:rsidR="00912530" w:rsidRPr="00912530">
          <w:rPr>
            <w:noProof/>
            <w:webHidden/>
            <w:sz w:val="22"/>
            <w:szCs w:val="24"/>
          </w:rPr>
        </w:r>
        <w:r w:rsidR="00912530" w:rsidRPr="00912530">
          <w:rPr>
            <w:noProof/>
            <w:webHidden/>
            <w:sz w:val="22"/>
            <w:szCs w:val="24"/>
          </w:rPr>
          <w:fldChar w:fldCharType="separate"/>
        </w:r>
        <w:r w:rsidR="00912530" w:rsidRPr="00912530">
          <w:rPr>
            <w:noProof/>
            <w:webHidden/>
            <w:sz w:val="22"/>
            <w:szCs w:val="24"/>
          </w:rPr>
          <w:t>17</w:t>
        </w:r>
        <w:r w:rsidR="00912530" w:rsidRPr="00912530">
          <w:rPr>
            <w:noProof/>
            <w:webHidden/>
            <w:sz w:val="22"/>
            <w:szCs w:val="24"/>
          </w:rPr>
          <w:fldChar w:fldCharType="end"/>
        </w:r>
      </w:hyperlink>
    </w:p>
    <w:p w14:paraId="68E8A614" w14:textId="423EB220" w:rsidR="00912530" w:rsidRPr="00912530" w:rsidRDefault="00000000">
      <w:pPr>
        <w:pStyle w:val="TOC3"/>
        <w:tabs>
          <w:tab w:val="left" w:pos="1200"/>
          <w:tab w:val="right" w:leader="dot" w:pos="9350"/>
        </w:tabs>
        <w:rPr>
          <w:rFonts w:asciiTheme="minorHAnsi" w:hAnsiTheme="minorHAnsi"/>
          <w:noProof/>
          <w:color w:val="auto"/>
          <w:kern w:val="2"/>
          <w:sz w:val="28"/>
          <w:szCs w:val="28"/>
          <w:lang w:eastAsia="zh-CN"/>
          <w14:ligatures w14:val="standardContextual"/>
        </w:rPr>
      </w:pPr>
      <w:hyperlink w:anchor="_Toc195887802" w:history="1">
        <w:r w:rsidR="00912530" w:rsidRPr="00912530">
          <w:rPr>
            <w:rStyle w:val="Hyperlink"/>
            <w:noProof/>
            <w:sz w:val="22"/>
            <w:szCs w:val="24"/>
          </w:rPr>
          <w:t>1.2.3</w:t>
        </w:r>
        <w:r w:rsidR="00912530" w:rsidRPr="00912530">
          <w:rPr>
            <w:rFonts w:asciiTheme="minorHAnsi" w:hAnsiTheme="minorHAnsi"/>
            <w:noProof/>
            <w:color w:val="auto"/>
            <w:kern w:val="2"/>
            <w:sz w:val="28"/>
            <w:szCs w:val="28"/>
            <w:lang w:eastAsia="zh-CN"/>
            <w14:ligatures w14:val="standardContextual"/>
          </w:rPr>
          <w:tab/>
        </w:r>
        <w:r w:rsidR="00912530" w:rsidRPr="00912530">
          <w:rPr>
            <w:rStyle w:val="Hyperlink"/>
            <w:noProof/>
            <w:sz w:val="22"/>
            <w:szCs w:val="24"/>
          </w:rPr>
          <w:t>Ribbons</w:t>
        </w:r>
        <w:r w:rsidR="00912530" w:rsidRPr="00912530">
          <w:rPr>
            <w:noProof/>
            <w:webHidden/>
            <w:sz w:val="22"/>
            <w:szCs w:val="24"/>
          </w:rPr>
          <w:tab/>
        </w:r>
        <w:r w:rsidR="00912530" w:rsidRPr="00912530">
          <w:rPr>
            <w:noProof/>
            <w:webHidden/>
            <w:sz w:val="22"/>
            <w:szCs w:val="24"/>
          </w:rPr>
          <w:fldChar w:fldCharType="begin"/>
        </w:r>
        <w:r w:rsidR="00912530" w:rsidRPr="00912530">
          <w:rPr>
            <w:noProof/>
            <w:webHidden/>
            <w:sz w:val="22"/>
            <w:szCs w:val="24"/>
          </w:rPr>
          <w:instrText xml:space="preserve"> PAGEREF _Toc195887802 \h </w:instrText>
        </w:r>
        <w:r w:rsidR="00912530" w:rsidRPr="00912530">
          <w:rPr>
            <w:noProof/>
            <w:webHidden/>
            <w:sz w:val="22"/>
            <w:szCs w:val="24"/>
          </w:rPr>
        </w:r>
        <w:r w:rsidR="00912530" w:rsidRPr="00912530">
          <w:rPr>
            <w:noProof/>
            <w:webHidden/>
            <w:sz w:val="22"/>
            <w:szCs w:val="24"/>
          </w:rPr>
          <w:fldChar w:fldCharType="separate"/>
        </w:r>
        <w:r w:rsidR="00912530" w:rsidRPr="00912530">
          <w:rPr>
            <w:noProof/>
            <w:webHidden/>
            <w:sz w:val="22"/>
            <w:szCs w:val="24"/>
          </w:rPr>
          <w:t>18</w:t>
        </w:r>
        <w:r w:rsidR="00912530" w:rsidRPr="00912530">
          <w:rPr>
            <w:noProof/>
            <w:webHidden/>
            <w:sz w:val="22"/>
            <w:szCs w:val="24"/>
          </w:rPr>
          <w:fldChar w:fldCharType="end"/>
        </w:r>
      </w:hyperlink>
    </w:p>
    <w:p w14:paraId="40383857" w14:textId="0238DA67" w:rsidR="00912530" w:rsidRPr="00912530" w:rsidRDefault="00000000">
      <w:pPr>
        <w:pStyle w:val="TOC3"/>
        <w:tabs>
          <w:tab w:val="left" w:pos="1200"/>
          <w:tab w:val="right" w:leader="dot" w:pos="9350"/>
        </w:tabs>
        <w:rPr>
          <w:rFonts w:asciiTheme="minorHAnsi" w:hAnsiTheme="minorHAnsi"/>
          <w:noProof/>
          <w:color w:val="auto"/>
          <w:kern w:val="2"/>
          <w:sz w:val="28"/>
          <w:szCs w:val="28"/>
          <w:lang w:eastAsia="zh-CN"/>
          <w14:ligatures w14:val="standardContextual"/>
        </w:rPr>
      </w:pPr>
      <w:hyperlink w:anchor="_Toc195887803" w:history="1">
        <w:r w:rsidR="00912530" w:rsidRPr="00912530">
          <w:rPr>
            <w:rStyle w:val="Hyperlink"/>
            <w:noProof/>
            <w:sz w:val="22"/>
            <w:szCs w:val="24"/>
          </w:rPr>
          <w:t>1.2.4</w:t>
        </w:r>
        <w:r w:rsidR="00912530" w:rsidRPr="00912530">
          <w:rPr>
            <w:rFonts w:asciiTheme="minorHAnsi" w:hAnsiTheme="minorHAnsi"/>
            <w:noProof/>
            <w:color w:val="auto"/>
            <w:kern w:val="2"/>
            <w:sz w:val="28"/>
            <w:szCs w:val="28"/>
            <w:lang w:eastAsia="zh-CN"/>
            <w14:ligatures w14:val="standardContextual"/>
          </w:rPr>
          <w:tab/>
        </w:r>
        <w:r w:rsidR="00912530" w:rsidRPr="00912530">
          <w:rPr>
            <w:rStyle w:val="Hyperlink"/>
            <w:noProof/>
            <w:sz w:val="22"/>
            <w:szCs w:val="24"/>
          </w:rPr>
          <w:t>Splitter Plate</w:t>
        </w:r>
        <w:r w:rsidR="00912530" w:rsidRPr="00912530">
          <w:rPr>
            <w:noProof/>
            <w:webHidden/>
            <w:sz w:val="22"/>
            <w:szCs w:val="24"/>
          </w:rPr>
          <w:tab/>
        </w:r>
        <w:r w:rsidR="00912530" w:rsidRPr="00912530">
          <w:rPr>
            <w:noProof/>
            <w:webHidden/>
            <w:sz w:val="22"/>
            <w:szCs w:val="24"/>
          </w:rPr>
          <w:fldChar w:fldCharType="begin"/>
        </w:r>
        <w:r w:rsidR="00912530" w:rsidRPr="00912530">
          <w:rPr>
            <w:noProof/>
            <w:webHidden/>
            <w:sz w:val="22"/>
            <w:szCs w:val="24"/>
          </w:rPr>
          <w:instrText xml:space="preserve"> PAGEREF _Toc195887803 \h </w:instrText>
        </w:r>
        <w:r w:rsidR="00912530" w:rsidRPr="00912530">
          <w:rPr>
            <w:noProof/>
            <w:webHidden/>
            <w:sz w:val="22"/>
            <w:szCs w:val="24"/>
          </w:rPr>
        </w:r>
        <w:r w:rsidR="00912530" w:rsidRPr="00912530">
          <w:rPr>
            <w:noProof/>
            <w:webHidden/>
            <w:sz w:val="22"/>
            <w:szCs w:val="24"/>
          </w:rPr>
          <w:fldChar w:fldCharType="separate"/>
        </w:r>
        <w:r w:rsidR="00912530" w:rsidRPr="00912530">
          <w:rPr>
            <w:noProof/>
            <w:webHidden/>
            <w:sz w:val="22"/>
            <w:szCs w:val="24"/>
          </w:rPr>
          <w:t>19</w:t>
        </w:r>
        <w:r w:rsidR="00912530" w:rsidRPr="00912530">
          <w:rPr>
            <w:noProof/>
            <w:webHidden/>
            <w:sz w:val="22"/>
            <w:szCs w:val="24"/>
          </w:rPr>
          <w:fldChar w:fldCharType="end"/>
        </w:r>
      </w:hyperlink>
    </w:p>
    <w:p w14:paraId="47D62ABC" w14:textId="7E2FACF8" w:rsidR="00912530" w:rsidRPr="00912530" w:rsidRDefault="00000000">
      <w:pPr>
        <w:pStyle w:val="TOC3"/>
        <w:tabs>
          <w:tab w:val="left" w:pos="1200"/>
          <w:tab w:val="right" w:leader="dot" w:pos="9350"/>
        </w:tabs>
        <w:rPr>
          <w:rFonts w:asciiTheme="minorHAnsi" w:hAnsiTheme="minorHAnsi"/>
          <w:noProof/>
          <w:color w:val="auto"/>
          <w:kern w:val="2"/>
          <w:sz w:val="28"/>
          <w:szCs w:val="28"/>
          <w:lang w:eastAsia="zh-CN"/>
          <w14:ligatures w14:val="standardContextual"/>
        </w:rPr>
      </w:pPr>
      <w:hyperlink w:anchor="_Toc195887804" w:history="1">
        <w:r w:rsidR="00912530" w:rsidRPr="00912530">
          <w:rPr>
            <w:rStyle w:val="Hyperlink"/>
            <w:noProof/>
            <w:sz w:val="22"/>
            <w:szCs w:val="24"/>
          </w:rPr>
          <w:t>1.2.5</w:t>
        </w:r>
        <w:r w:rsidR="00912530" w:rsidRPr="00912530">
          <w:rPr>
            <w:rFonts w:asciiTheme="minorHAnsi" w:hAnsiTheme="minorHAnsi"/>
            <w:noProof/>
            <w:color w:val="auto"/>
            <w:kern w:val="2"/>
            <w:sz w:val="28"/>
            <w:szCs w:val="28"/>
            <w:lang w:eastAsia="zh-CN"/>
            <w14:ligatures w14:val="standardContextual"/>
          </w:rPr>
          <w:tab/>
        </w:r>
        <w:r w:rsidR="00912530" w:rsidRPr="00912530">
          <w:rPr>
            <w:rStyle w:val="Hyperlink"/>
            <w:noProof/>
            <w:sz w:val="22"/>
            <w:szCs w:val="24"/>
          </w:rPr>
          <w:t>Comparison of Benchmarked VIV Suppression Device</w:t>
        </w:r>
        <w:r w:rsidR="00912530" w:rsidRPr="00912530">
          <w:rPr>
            <w:noProof/>
            <w:webHidden/>
            <w:sz w:val="22"/>
            <w:szCs w:val="24"/>
          </w:rPr>
          <w:tab/>
        </w:r>
        <w:r w:rsidR="00912530" w:rsidRPr="00912530">
          <w:rPr>
            <w:noProof/>
            <w:webHidden/>
            <w:sz w:val="22"/>
            <w:szCs w:val="24"/>
          </w:rPr>
          <w:fldChar w:fldCharType="begin"/>
        </w:r>
        <w:r w:rsidR="00912530" w:rsidRPr="00912530">
          <w:rPr>
            <w:noProof/>
            <w:webHidden/>
            <w:sz w:val="22"/>
            <w:szCs w:val="24"/>
          </w:rPr>
          <w:instrText xml:space="preserve"> PAGEREF _Toc195887804 \h </w:instrText>
        </w:r>
        <w:r w:rsidR="00912530" w:rsidRPr="00912530">
          <w:rPr>
            <w:noProof/>
            <w:webHidden/>
            <w:sz w:val="22"/>
            <w:szCs w:val="24"/>
          </w:rPr>
        </w:r>
        <w:r w:rsidR="00912530" w:rsidRPr="00912530">
          <w:rPr>
            <w:noProof/>
            <w:webHidden/>
            <w:sz w:val="22"/>
            <w:szCs w:val="24"/>
          </w:rPr>
          <w:fldChar w:fldCharType="separate"/>
        </w:r>
        <w:r w:rsidR="00912530" w:rsidRPr="00912530">
          <w:rPr>
            <w:noProof/>
            <w:webHidden/>
            <w:sz w:val="22"/>
            <w:szCs w:val="24"/>
          </w:rPr>
          <w:t>20</w:t>
        </w:r>
        <w:r w:rsidR="00912530" w:rsidRPr="00912530">
          <w:rPr>
            <w:noProof/>
            <w:webHidden/>
            <w:sz w:val="22"/>
            <w:szCs w:val="24"/>
          </w:rPr>
          <w:fldChar w:fldCharType="end"/>
        </w:r>
      </w:hyperlink>
    </w:p>
    <w:p w14:paraId="7E3252EC" w14:textId="19C5B3FD" w:rsidR="00912530" w:rsidRPr="00912530" w:rsidRDefault="00000000">
      <w:pPr>
        <w:pStyle w:val="TOC1"/>
        <w:tabs>
          <w:tab w:val="left" w:pos="440"/>
          <w:tab w:val="right" w:leader="dot" w:pos="9350"/>
        </w:tabs>
        <w:rPr>
          <w:rFonts w:asciiTheme="minorHAnsi" w:hAnsiTheme="minorHAnsi"/>
          <w:b w:val="0"/>
          <w:noProof/>
          <w:color w:val="auto"/>
          <w:kern w:val="2"/>
          <w:sz w:val="28"/>
          <w:szCs w:val="28"/>
          <w:lang w:eastAsia="zh-CN"/>
          <w14:ligatures w14:val="standardContextual"/>
        </w:rPr>
      </w:pPr>
      <w:hyperlink w:anchor="_Toc195887805" w:history="1">
        <w:r w:rsidR="00912530" w:rsidRPr="00912530">
          <w:rPr>
            <w:rStyle w:val="Hyperlink"/>
            <w:noProof/>
            <w:sz w:val="22"/>
            <w:szCs w:val="24"/>
          </w:rPr>
          <w:t>2</w:t>
        </w:r>
        <w:r w:rsidR="00912530" w:rsidRPr="00912530">
          <w:rPr>
            <w:rFonts w:asciiTheme="minorHAnsi" w:hAnsiTheme="minorHAnsi"/>
            <w:b w:val="0"/>
            <w:noProof/>
            <w:color w:val="auto"/>
            <w:kern w:val="2"/>
            <w:sz w:val="28"/>
            <w:szCs w:val="28"/>
            <w:lang w:eastAsia="zh-CN"/>
            <w14:ligatures w14:val="standardContextual"/>
          </w:rPr>
          <w:tab/>
        </w:r>
        <w:r w:rsidR="00912530" w:rsidRPr="00912530">
          <w:rPr>
            <w:rStyle w:val="Hyperlink"/>
            <w:noProof/>
            <w:sz w:val="22"/>
            <w:szCs w:val="24"/>
          </w:rPr>
          <w:t>MoorDyn and VIV Model Description</w:t>
        </w:r>
        <w:r w:rsidR="00912530" w:rsidRPr="00912530">
          <w:rPr>
            <w:noProof/>
            <w:webHidden/>
            <w:sz w:val="24"/>
            <w:szCs w:val="24"/>
          </w:rPr>
          <w:tab/>
        </w:r>
        <w:r w:rsidR="00912530" w:rsidRPr="00912530">
          <w:rPr>
            <w:noProof/>
            <w:webHidden/>
            <w:sz w:val="24"/>
            <w:szCs w:val="24"/>
          </w:rPr>
          <w:fldChar w:fldCharType="begin"/>
        </w:r>
        <w:r w:rsidR="00912530" w:rsidRPr="00912530">
          <w:rPr>
            <w:noProof/>
            <w:webHidden/>
            <w:sz w:val="24"/>
            <w:szCs w:val="24"/>
          </w:rPr>
          <w:instrText xml:space="preserve"> PAGEREF _Toc195887805 \h </w:instrText>
        </w:r>
        <w:r w:rsidR="00912530" w:rsidRPr="00912530">
          <w:rPr>
            <w:noProof/>
            <w:webHidden/>
            <w:sz w:val="24"/>
            <w:szCs w:val="24"/>
          </w:rPr>
        </w:r>
        <w:r w:rsidR="00912530" w:rsidRPr="00912530">
          <w:rPr>
            <w:noProof/>
            <w:webHidden/>
            <w:sz w:val="24"/>
            <w:szCs w:val="24"/>
          </w:rPr>
          <w:fldChar w:fldCharType="separate"/>
        </w:r>
        <w:r w:rsidR="00912530" w:rsidRPr="00912530">
          <w:rPr>
            <w:noProof/>
            <w:webHidden/>
            <w:sz w:val="24"/>
            <w:szCs w:val="24"/>
          </w:rPr>
          <w:t>22</w:t>
        </w:r>
        <w:r w:rsidR="00912530" w:rsidRPr="00912530">
          <w:rPr>
            <w:noProof/>
            <w:webHidden/>
            <w:sz w:val="24"/>
            <w:szCs w:val="24"/>
          </w:rPr>
          <w:fldChar w:fldCharType="end"/>
        </w:r>
      </w:hyperlink>
    </w:p>
    <w:p w14:paraId="6BA425C3" w14:textId="33481062" w:rsidR="00912530" w:rsidRPr="00912530" w:rsidRDefault="00000000">
      <w:pPr>
        <w:pStyle w:val="TOC2"/>
        <w:tabs>
          <w:tab w:val="left" w:pos="880"/>
          <w:tab w:val="right" w:leader="dot" w:pos="9350"/>
        </w:tabs>
        <w:rPr>
          <w:rFonts w:asciiTheme="minorHAnsi" w:hAnsiTheme="minorHAnsi"/>
          <w:noProof/>
          <w:color w:val="auto"/>
          <w:kern w:val="2"/>
          <w:sz w:val="28"/>
          <w:szCs w:val="28"/>
          <w:lang w:eastAsia="zh-CN"/>
          <w14:ligatures w14:val="standardContextual"/>
        </w:rPr>
      </w:pPr>
      <w:hyperlink w:anchor="_Toc195887806" w:history="1">
        <w:r w:rsidR="00912530" w:rsidRPr="00912530">
          <w:rPr>
            <w:rStyle w:val="Hyperlink"/>
            <w:rFonts w:cs="Arial"/>
            <w:noProof/>
            <w:sz w:val="22"/>
            <w:szCs w:val="24"/>
          </w:rPr>
          <w:t>2.1</w:t>
        </w:r>
        <w:r w:rsidR="00912530" w:rsidRPr="00912530">
          <w:rPr>
            <w:rFonts w:asciiTheme="minorHAnsi" w:hAnsiTheme="minorHAnsi"/>
            <w:noProof/>
            <w:color w:val="auto"/>
            <w:kern w:val="2"/>
            <w:sz w:val="28"/>
            <w:szCs w:val="28"/>
            <w:lang w:eastAsia="zh-CN"/>
            <w14:ligatures w14:val="standardContextual"/>
          </w:rPr>
          <w:tab/>
        </w:r>
        <w:r w:rsidR="00912530" w:rsidRPr="00912530">
          <w:rPr>
            <w:rStyle w:val="Hyperlink"/>
            <w:noProof/>
            <w:sz w:val="22"/>
            <w:szCs w:val="24"/>
            <w:lang w:eastAsia="zh-CN"/>
          </w:rPr>
          <w:t>MoorDyn Theory</w:t>
        </w:r>
        <w:r w:rsidR="00912530" w:rsidRPr="00912530">
          <w:rPr>
            <w:noProof/>
            <w:webHidden/>
            <w:sz w:val="22"/>
            <w:szCs w:val="24"/>
          </w:rPr>
          <w:tab/>
        </w:r>
        <w:r w:rsidR="00912530" w:rsidRPr="00912530">
          <w:rPr>
            <w:noProof/>
            <w:webHidden/>
            <w:sz w:val="22"/>
            <w:szCs w:val="24"/>
          </w:rPr>
          <w:fldChar w:fldCharType="begin"/>
        </w:r>
        <w:r w:rsidR="00912530" w:rsidRPr="00912530">
          <w:rPr>
            <w:noProof/>
            <w:webHidden/>
            <w:sz w:val="22"/>
            <w:szCs w:val="24"/>
          </w:rPr>
          <w:instrText xml:space="preserve"> PAGEREF _Toc195887806 \h </w:instrText>
        </w:r>
        <w:r w:rsidR="00912530" w:rsidRPr="00912530">
          <w:rPr>
            <w:noProof/>
            <w:webHidden/>
            <w:sz w:val="22"/>
            <w:szCs w:val="24"/>
          </w:rPr>
        </w:r>
        <w:r w:rsidR="00912530" w:rsidRPr="00912530">
          <w:rPr>
            <w:noProof/>
            <w:webHidden/>
            <w:sz w:val="22"/>
            <w:szCs w:val="24"/>
          </w:rPr>
          <w:fldChar w:fldCharType="separate"/>
        </w:r>
        <w:r w:rsidR="00912530" w:rsidRPr="00912530">
          <w:rPr>
            <w:noProof/>
            <w:webHidden/>
            <w:sz w:val="22"/>
            <w:szCs w:val="24"/>
          </w:rPr>
          <w:t>22</w:t>
        </w:r>
        <w:r w:rsidR="00912530" w:rsidRPr="00912530">
          <w:rPr>
            <w:noProof/>
            <w:webHidden/>
            <w:sz w:val="22"/>
            <w:szCs w:val="24"/>
          </w:rPr>
          <w:fldChar w:fldCharType="end"/>
        </w:r>
      </w:hyperlink>
    </w:p>
    <w:p w14:paraId="134997C3" w14:textId="6F10A488" w:rsidR="00912530" w:rsidRPr="00912530" w:rsidRDefault="00000000">
      <w:pPr>
        <w:pStyle w:val="TOC2"/>
        <w:tabs>
          <w:tab w:val="left" w:pos="880"/>
          <w:tab w:val="right" w:leader="dot" w:pos="9350"/>
        </w:tabs>
        <w:rPr>
          <w:rFonts w:asciiTheme="minorHAnsi" w:hAnsiTheme="minorHAnsi"/>
          <w:noProof/>
          <w:color w:val="auto"/>
          <w:kern w:val="2"/>
          <w:sz w:val="28"/>
          <w:szCs w:val="28"/>
          <w:lang w:eastAsia="zh-CN"/>
          <w14:ligatures w14:val="standardContextual"/>
        </w:rPr>
      </w:pPr>
      <w:hyperlink w:anchor="_Toc195887807" w:history="1">
        <w:r w:rsidR="00912530" w:rsidRPr="00912530">
          <w:rPr>
            <w:rStyle w:val="Hyperlink"/>
            <w:rFonts w:cs="Arial"/>
            <w:noProof/>
            <w:sz w:val="22"/>
            <w:szCs w:val="24"/>
            <w:lang w:eastAsia="zh-CN"/>
          </w:rPr>
          <w:t>2.2</w:t>
        </w:r>
        <w:r w:rsidR="00912530" w:rsidRPr="00912530">
          <w:rPr>
            <w:rFonts w:asciiTheme="minorHAnsi" w:hAnsiTheme="minorHAnsi"/>
            <w:noProof/>
            <w:color w:val="auto"/>
            <w:kern w:val="2"/>
            <w:sz w:val="28"/>
            <w:szCs w:val="28"/>
            <w:lang w:eastAsia="zh-CN"/>
            <w14:ligatures w14:val="standardContextual"/>
          </w:rPr>
          <w:tab/>
        </w:r>
        <w:r w:rsidR="00912530" w:rsidRPr="00912530">
          <w:rPr>
            <w:rStyle w:val="Hyperlink"/>
            <w:noProof/>
            <w:sz w:val="22"/>
            <w:szCs w:val="24"/>
            <w:lang w:eastAsia="zh-CN"/>
          </w:rPr>
          <w:t>VIV Model Theory</w:t>
        </w:r>
        <w:r w:rsidR="00912530" w:rsidRPr="00912530">
          <w:rPr>
            <w:noProof/>
            <w:webHidden/>
            <w:sz w:val="22"/>
            <w:szCs w:val="24"/>
          </w:rPr>
          <w:tab/>
        </w:r>
        <w:r w:rsidR="00912530" w:rsidRPr="00912530">
          <w:rPr>
            <w:noProof/>
            <w:webHidden/>
            <w:sz w:val="22"/>
            <w:szCs w:val="24"/>
          </w:rPr>
          <w:fldChar w:fldCharType="begin"/>
        </w:r>
        <w:r w:rsidR="00912530" w:rsidRPr="00912530">
          <w:rPr>
            <w:noProof/>
            <w:webHidden/>
            <w:sz w:val="22"/>
            <w:szCs w:val="24"/>
          </w:rPr>
          <w:instrText xml:space="preserve"> PAGEREF _Toc195887807 \h </w:instrText>
        </w:r>
        <w:r w:rsidR="00912530" w:rsidRPr="00912530">
          <w:rPr>
            <w:noProof/>
            <w:webHidden/>
            <w:sz w:val="22"/>
            <w:szCs w:val="24"/>
          </w:rPr>
        </w:r>
        <w:r w:rsidR="00912530" w:rsidRPr="00912530">
          <w:rPr>
            <w:noProof/>
            <w:webHidden/>
            <w:sz w:val="22"/>
            <w:szCs w:val="24"/>
          </w:rPr>
          <w:fldChar w:fldCharType="separate"/>
        </w:r>
        <w:r w:rsidR="00912530" w:rsidRPr="00912530">
          <w:rPr>
            <w:noProof/>
            <w:webHidden/>
            <w:sz w:val="22"/>
            <w:szCs w:val="24"/>
          </w:rPr>
          <w:t>22</w:t>
        </w:r>
        <w:r w:rsidR="00912530" w:rsidRPr="00912530">
          <w:rPr>
            <w:noProof/>
            <w:webHidden/>
            <w:sz w:val="22"/>
            <w:szCs w:val="24"/>
          </w:rPr>
          <w:fldChar w:fldCharType="end"/>
        </w:r>
      </w:hyperlink>
    </w:p>
    <w:p w14:paraId="094FD94D" w14:textId="65FCA142" w:rsidR="00912530" w:rsidRPr="00912530" w:rsidRDefault="00000000">
      <w:pPr>
        <w:pStyle w:val="TOC2"/>
        <w:tabs>
          <w:tab w:val="left" w:pos="880"/>
          <w:tab w:val="right" w:leader="dot" w:pos="9350"/>
        </w:tabs>
        <w:rPr>
          <w:rFonts w:asciiTheme="minorHAnsi" w:hAnsiTheme="minorHAnsi"/>
          <w:noProof/>
          <w:color w:val="auto"/>
          <w:kern w:val="2"/>
          <w:sz w:val="28"/>
          <w:szCs w:val="28"/>
          <w:lang w:eastAsia="zh-CN"/>
          <w14:ligatures w14:val="standardContextual"/>
        </w:rPr>
      </w:pPr>
      <w:hyperlink w:anchor="_Toc195887808" w:history="1">
        <w:r w:rsidR="00912530" w:rsidRPr="00912530">
          <w:rPr>
            <w:rStyle w:val="Hyperlink"/>
            <w:rFonts w:cs="Arial"/>
            <w:noProof/>
            <w:sz w:val="22"/>
            <w:szCs w:val="24"/>
            <w:lang w:eastAsia="zh-CN"/>
          </w:rPr>
          <w:t>2.3</w:t>
        </w:r>
        <w:r w:rsidR="00912530" w:rsidRPr="00912530">
          <w:rPr>
            <w:rFonts w:asciiTheme="minorHAnsi" w:hAnsiTheme="minorHAnsi"/>
            <w:noProof/>
            <w:color w:val="auto"/>
            <w:kern w:val="2"/>
            <w:sz w:val="28"/>
            <w:szCs w:val="28"/>
            <w:lang w:eastAsia="zh-CN"/>
            <w14:ligatures w14:val="standardContextual"/>
          </w:rPr>
          <w:tab/>
        </w:r>
        <w:r w:rsidR="00912530" w:rsidRPr="00912530">
          <w:rPr>
            <w:rStyle w:val="Hyperlink"/>
            <w:noProof/>
            <w:sz w:val="22"/>
            <w:szCs w:val="24"/>
            <w:lang w:eastAsia="zh-CN"/>
          </w:rPr>
          <w:t>Model Implementation</w:t>
        </w:r>
        <w:r w:rsidR="00912530" w:rsidRPr="00912530">
          <w:rPr>
            <w:noProof/>
            <w:webHidden/>
            <w:sz w:val="22"/>
            <w:szCs w:val="24"/>
          </w:rPr>
          <w:tab/>
        </w:r>
        <w:r w:rsidR="00912530" w:rsidRPr="00912530">
          <w:rPr>
            <w:noProof/>
            <w:webHidden/>
            <w:sz w:val="22"/>
            <w:szCs w:val="24"/>
          </w:rPr>
          <w:fldChar w:fldCharType="begin"/>
        </w:r>
        <w:r w:rsidR="00912530" w:rsidRPr="00912530">
          <w:rPr>
            <w:noProof/>
            <w:webHidden/>
            <w:sz w:val="22"/>
            <w:szCs w:val="24"/>
          </w:rPr>
          <w:instrText xml:space="preserve"> PAGEREF _Toc195887808 \h </w:instrText>
        </w:r>
        <w:r w:rsidR="00912530" w:rsidRPr="00912530">
          <w:rPr>
            <w:noProof/>
            <w:webHidden/>
            <w:sz w:val="22"/>
            <w:szCs w:val="24"/>
          </w:rPr>
        </w:r>
        <w:r w:rsidR="00912530" w:rsidRPr="00912530">
          <w:rPr>
            <w:noProof/>
            <w:webHidden/>
            <w:sz w:val="22"/>
            <w:szCs w:val="24"/>
          </w:rPr>
          <w:fldChar w:fldCharType="separate"/>
        </w:r>
        <w:r w:rsidR="00912530" w:rsidRPr="00912530">
          <w:rPr>
            <w:noProof/>
            <w:webHidden/>
            <w:sz w:val="22"/>
            <w:szCs w:val="24"/>
          </w:rPr>
          <w:t>23</w:t>
        </w:r>
        <w:r w:rsidR="00912530" w:rsidRPr="00912530">
          <w:rPr>
            <w:noProof/>
            <w:webHidden/>
            <w:sz w:val="22"/>
            <w:szCs w:val="24"/>
          </w:rPr>
          <w:fldChar w:fldCharType="end"/>
        </w:r>
      </w:hyperlink>
    </w:p>
    <w:p w14:paraId="5750210F" w14:textId="77C2B79E" w:rsidR="00912530" w:rsidRPr="00912530" w:rsidRDefault="00000000">
      <w:pPr>
        <w:pStyle w:val="TOC2"/>
        <w:tabs>
          <w:tab w:val="left" w:pos="880"/>
          <w:tab w:val="right" w:leader="dot" w:pos="9350"/>
        </w:tabs>
        <w:rPr>
          <w:rFonts w:asciiTheme="minorHAnsi" w:hAnsiTheme="minorHAnsi"/>
          <w:noProof/>
          <w:color w:val="auto"/>
          <w:kern w:val="2"/>
          <w:sz w:val="28"/>
          <w:szCs w:val="28"/>
          <w:lang w:eastAsia="zh-CN"/>
          <w14:ligatures w14:val="standardContextual"/>
        </w:rPr>
      </w:pPr>
      <w:hyperlink w:anchor="_Toc195887809" w:history="1">
        <w:r w:rsidR="00912530" w:rsidRPr="00912530">
          <w:rPr>
            <w:rStyle w:val="Hyperlink"/>
            <w:rFonts w:cs="Arial"/>
            <w:noProof/>
            <w:sz w:val="22"/>
            <w:szCs w:val="24"/>
            <w:lang w:eastAsia="zh-CN"/>
          </w:rPr>
          <w:t>2.4</w:t>
        </w:r>
        <w:r w:rsidR="00912530" w:rsidRPr="00912530">
          <w:rPr>
            <w:rFonts w:asciiTheme="minorHAnsi" w:hAnsiTheme="minorHAnsi"/>
            <w:noProof/>
            <w:color w:val="auto"/>
            <w:kern w:val="2"/>
            <w:sz w:val="28"/>
            <w:szCs w:val="28"/>
            <w:lang w:eastAsia="zh-CN"/>
            <w14:ligatures w14:val="standardContextual"/>
          </w:rPr>
          <w:tab/>
        </w:r>
        <w:r w:rsidR="00912530" w:rsidRPr="00912530">
          <w:rPr>
            <w:rStyle w:val="Hyperlink"/>
            <w:noProof/>
            <w:sz w:val="22"/>
            <w:szCs w:val="24"/>
            <w:lang w:eastAsia="zh-CN"/>
          </w:rPr>
          <w:t>Model Validation</w:t>
        </w:r>
        <w:r w:rsidR="00912530" w:rsidRPr="00912530">
          <w:rPr>
            <w:noProof/>
            <w:webHidden/>
            <w:sz w:val="22"/>
            <w:szCs w:val="24"/>
          </w:rPr>
          <w:tab/>
        </w:r>
        <w:r w:rsidR="00912530" w:rsidRPr="00912530">
          <w:rPr>
            <w:noProof/>
            <w:webHidden/>
            <w:sz w:val="22"/>
            <w:szCs w:val="24"/>
          </w:rPr>
          <w:fldChar w:fldCharType="begin"/>
        </w:r>
        <w:r w:rsidR="00912530" w:rsidRPr="00912530">
          <w:rPr>
            <w:noProof/>
            <w:webHidden/>
            <w:sz w:val="22"/>
            <w:szCs w:val="24"/>
          </w:rPr>
          <w:instrText xml:space="preserve"> PAGEREF _Toc195887809 \h </w:instrText>
        </w:r>
        <w:r w:rsidR="00912530" w:rsidRPr="00912530">
          <w:rPr>
            <w:noProof/>
            <w:webHidden/>
            <w:sz w:val="22"/>
            <w:szCs w:val="24"/>
          </w:rPr>
        </w:r>
        <w:r w:rsidR="00912530" w:rsidRPr="00912530">
          <w:rPr>
            <w:noProof/>
            <w:webHidden/>
            <w:sz w:val="22"/>
            <w:szCs w:val="24"/>
          </w:rPr>
          <w:fldChar w:fldCharType="separate"/>
        </w:r>
        <w:r w:rsidR="00912530" w:rsidRPr="00912530">
          <w:rPr>
            <w:noProof/>
            <w:webHidden/>
            <w:sz w:val="22"/>
            <w:szCs w:val="24"/>
          </w:rPr>
          <w:t>25</w:t>
        </w:r>
        <w:r w:rsidR="00912530" w:rsidRPr="00912530">
          <w:rPr>
            <w:noProof/>
            <w:webHidden/>
            <w:sz w:val="22"/>
            <w:szCs w:val="24"/>
          </w:rPr>
          <w:fldChar w:fldCharType="end"/>
        </w:r>
      </w:hyperlink>
    </w:p>
    <w:p w14:paraId="38111E3B" w14:textId="3FA0C0D1" w:rsidR="00912530" w:rsidRPr="00912530" w:rsidRDefault="00000000">
      <w:pPr>
        <w:pStyle w:val="TOC2"/>
        <w:tabs>
          <w:tab w:val="left" w:pos="880"/>
          <w:tab w:val="right" w:leader="dot" w:pos="9350"/>
        </w:tabs>
        <w:rPr>
          <w:rFonts w:asciiTheme="minorHAnsi" w:hAnsiTheme="minorHAnsi"/>
          <w:noProof/>
          <w:color w:val="auto"/>
          <w:kern w:val="2"/>
          <w:sz w:val="28"/>
          <w:szCs w:val="28"/>
          <w:lang w:eastAsia="zh-CN"/>
          <w14:ligatures w14:val="standardContextual"/>
        </w:rPr>
      </w:pPr>
      <w:hyperlink w:anchor="_Toc195887810" w:history="1">
        <w:r w:rsidR="00912530" w:rsidRPr="00912530">
          <w:rPr>
            <w:rStyle w:val="Hyperlink"/>
            <w:rFonts w:cs="Arial"/>
            <w:noProof/>
            <w:sz w:val="22"/>
            <w:szCs w:val="24"/>
          </w:rPr>
          <w:t>2.5</w:t>
        </w:r>
        <w:r w:rsidR="00912530" w:rsidRPr="00912530">
          <w:rPr>
            <w:rFonts w:asciiTheme="minorHAnsi" w:hAnsiTheme="minorHAnsi"/>
            <w:noProof/>
            <w:color w:val="auto"/>
            <w:kern w:val="2"/>
            <w:sz w:val="28"/>
            <w:szCs w:val="28"/>
            <w:lang w:eastAsia="zh-CN"/>
            <w14:ligatures w14:val="standardContextual"/>
          </w:rPr>
          <w:tab/>
        </w:r>
        <w:r w:rsidR="00912530" w:rsidRPr="00912530">
          <w:rPr>
            <w:rStyle w:val="Hyperlink"/>
            <w:noProof/>
            <w:sz w:val="22"/>
            <w:szCs w:val="24"/>
          </w:rPr>
          <w:t>Example Case: 15 MW Spar</w:t>
        </w:r>
        <w:r w:rsidR="00912530" w:rsidRPr="00912530">
          <w:rPr>
            <w:noProof/>
            <w:webHidden/>
            <w:sz w:val="22"/>
            <w:szCs w:val="24"/>
          </w:rPr>
          <w:tab/>
        </w:r>
        <w:r w:rsidR="00912530" w:rsidRPr="00912530">
          <w:rPr>
            <w:noProof/>
            <w:webHidden/>
            <w:sz w:val="22"/>
            <w:szCs w:val="24"/>
          </w:rPr>
          <w:fldChar w:fldCharType="begin"/>
        </w:r>
        <w:r w:rsidR="00912530" w:rsidRPr="00912530">
          <w:rPr>
            <w:noProof/>
            <w:webHidden/>
            <w:sz w:val="22"/>
            <w:szCs w:val="24"/>
          </w:rPr>
          <w:instrText xml:space="preserve"> PAGEREF _Toc195887810 \h </w:instrText>
        </w:r>
        <w:r w:rsidR="00912530" w:rsidRPr="00912530">
          <w:rPr>
            <w:noProof/>
            <w:webHidden/>
            <w:sz w:val="22"/>
            <w:szCs w:val="24"/>
          </w:rPr>
        </w:r>
        <w:r w:rsidR="00912530" w:rsidRPr="00912530">
          <w:rPr>
            <w:noProof/>
            <w:webHidden/>
            <w:sz w:val="22"/>
            <w:szCs w:val="24"/>
          </w:rPr>
          <w:fldChar w:fldCharType="separate"/>
        </w:r>
        <w:r w:rsidR="00912530" w:rsidRPr="00912530">
          <w:rPr>
            <w:noProof/>
            <w:webHidden/>
            <w:sz w:val="22"/>
            <w:szCs w:val="24"/>
          </w:rPr>
          <w:t>27</w:t>
        </w:r>
        <w:r w:rsidR="00912530" w:rsidRPr="00912530">
          <w:rPr>
            <w:noProof/>
            <w:webHidden/>
            <w:sz w:val="22"/>
            <w:szCs w:val="24"/>
          </w:rPr>
          <w:fldChar w:fldCharType="end"/>
        </w:r>
      </w:hyperlink>
    </w:p>
    <w:p w14:paraId="03C198DA" w14:textId="61314682" w:rsidR="00912530" w:rsidRPr="00912530" w:rsidRDefault="00000000">
      <w:pPr>
        <w:pStyle w:val="TOC1"/>
        <w:tabs>
          <w:tab w:val="left" w:pos="440"/>
          <w:tab w:val="right" w:leader="dot" w:pos="9350"/>
        </w:tabs>
        <w:rPr>
          <w:rFonts w:asciiTheme="minorHAnsi" w:hAnsiTheme="minorHAnsi"/>
          <w:b w:val="0"/>
          <w:noProof/>
          <w:color w:val="auto"/>
          <w:kern w:val="2"/>
          <w:sz w:val="28"/>
          <w:szCs w:val="28"/>
          <w:lang w:eastAsia="zh-CN"/>
          <w14:ligatures w14:val="standardContextual"/>
        </w:rPr>
      </w:pPr>
      <w:hyperlink w:anchor="_Toc195887811" w:history="1">
        <w:r w:rsidR="00912530" w:rsidRPr="00912530">
          <w:rPr>
            <w:rStyle w:val="Hyperlink"/>
            <w:noProof/>
            <w:sz w:val="22"/>
            <w:szCs w:val="24"/>
            <w:lang w:eastAsia="zh-CN"/>
          </w:rPr>
          <w:t>3</w:t>
        </w:r>
        <w:r w:rsidR="00912530" w:rsidRPr="00912530">
          <w:rPr>
            <w:rFonts w:asciiTheme="minorHAnsi" w:hAnsiTheme="minorHAnsi"/>
            <w:b w:val="0"/>
            <w:noProof/>
            <w:color w:val="auto"/>
            <w:kern w:val="2"/>
            <w:sz w:val="28"/>
            <w:szCs w:val="28"/>
            <w:lang w:eastAsia="zh-CN"/>
            <w14:ligatures w14:val="standardContextual"/>
          </w:rPr>
          <w:tab/>
        </w:r>
        <w:r w:rsidR="00912530" w:rsidRPr="00912530">
          <w:rPr>
            <w:rStyle w:val="Hyperlink"/>
            <w:noProof/>
            <w:sz w:val="22"/>
            <w:szCs w:val="24"/>
            <w:lang w:eastAsia="zh-CN"/>
          </w:rPr>
          <w:t>Implementation of Subsea Cable and Nonlinear Energy Sink (NES) in MoorDyn</w:t>
        </w:r>
        <w:r w:rsidR="00912530" w:rsidRPr="00912530">
          <w:rPr>
            <w:noProof/>
            <w:webHidden/>
            <w:sz w:val="24"/>
            <w:szCs w:val="24"/>
          </w:rPr>
          <w:tab/>
        </w:r>
        <w:r w:rsidR="00912530" w:rsidRPr="00912530">
          <w:rPr>
            <w:noProof/>
            <w:webHidden/>
            <w:sz w:val="24"/>
            <w:szCs w:val="24"/>
          </w:rPr>
          <w:fldChar w:fldCharType="begin"/>
        </w:r>
        <w:r w:rsidR="00912530" w:rsidRPr="00912530">
          <w:rPr>
            <w:noProof/>
            <w:webHidden/>
            <w:sz w:val="24"/>
            <w:szCs w:val="24"/>
          </w:rPr>
          <w:instrText xml:space="preserve"> PAGEREF _Toc195887811 \h </w:instrText>
        </w:r>
        <w:r w:rsidR="00912530" w:rsidRPr="00912530">
          <w:rPr>
            <w:noProof/>
            <w:webHidden/>
            <w:sz w:val="24"/>
            <w:szCs w:val="24"/>
          </w:rPr>
        </w:r>
        <w:r w:rsidR="00912530" w:rsidRPr="00912530">
          <w:rPr>
            <w:noProof/>
            <w:webHidden/>
            <w:sz w:val="24"/>
            <w:szCs w:val="24"/>
          </w:rPr>
          <w:fldChar w:fldCharType="separate"/>
        </w:r>
        <w:r w:rsidR="00912530" w:rsidRPr="00912530">
          <w:rPr>
            <w:noProof/>
            <w:webHidden/>
            <w:sz w:val="24"/>
            <w:szCs w:val="24"/>
          </w:rPr>
          <w:t>30</w:t>
        </w:r>
        <w:r w:rsidR="00912530" w:rsidRPr="00912530">
          <w:rPr>
            <w:noProof/>
            <w:webHidden/>
            <w:sz w:val="24"/>
            <w:szCs w:val="24"/>
          </w:rPr>
          <w:fldChar w:fldCharType="end"/>
        </w:r>
      </w:hyperlink>
    </w:p>
    <w:p w14:paraId="35118763" w14:textId="6B5A40F1" w:rsidR="00912530" w:rsidRPr="00912530" w:rsidRDefault="00000000">
      <w:pPr>
        <w:pStyle w:val="TOC2"/>
        <w:tabs>
          <w:tab w:val="left" w:pos="880"/>
          <w:tab w:val="right" w:leader="dot" w:pos="9350"/>
        </w:tabs>
        <w:rPr>
          <w:rFonts w:asciiTheme="minorHAnsi" w:hAnsiTheme="minorHAnsi"/>
          <w:noProof/>
          <w:color w:val="auto"/>
          <w:kern w:val="2"/>
          <w:sz w:val="28"/>
          <w:szCs w:val="28"/>
          <w:lang w:eastAsia="zh-CN"/>
          <w14:ligatures w14:val="standardContextual"/>
        </w:rPr>
      </w:pPr>
      <w:hyperlink w:anchor="_Toc195887812" w:history="1">
        <w:r w:rsidR="00912530" w:rsidRPr="00912530">
          <w:rPr>
            <w:rStyle w:val="Hyperlink"/>
            <w:rFonts w:cs="Arial"/>
            <w:noProof/>
            <w:sz w:val="22"/>
            <w:szCs w:val="24"/>
            <w:lang w:eastAsia="zh-CN"/>
          </w:rPr>
          <w:t>3.1</w:t>
        </w:r>
        <w:r w:rsidR="00912530" w:rsidRPr="00912530">
          <w:rPr>
            <w:rFonts w:asciiTheme="minorHAnsi" w:hAnsiTheme="minorHAnsi"/>
            <w:noProof/>
            <w:color w:val="auto"/>
            <w:kern w:val="2"/>
            <w:sz w:val="28"/>
            <w:szCs w:val="28"/>
            <w:lang w:eastAsia="zh-CN"/>
            <w14:ligatures w14:val="standardContextual"/>
          </w:rPr>
          <w:tab/>
        </w:r>
        <w:r w:rsidR="00912530" w:rsidRPr="00912530">
          <w:rPr>
            <w:rStyle w:val="Hyperlink"/>
            <w:noProof/>
            <w:sz w:val="22"/>
            <w:szCs w:val="24"/>
            <w:lang w:eastAsia="zh-CN"/>
          </w:rPr>
          <w:t>Modeling of Subsea Power Cable</w:t>
        </w:r>
        <w:r w:rsidR="00912530" w:rsidRPr="00912530">
          <w:rPr>
            <w:noProof/>
            <w:webHidden/>
            <w:sz w:val="22"/>
            <w:szCs w:val="24"/>
          </w:rPr>
          <w:tab/>
        </w:r>
        <w:r w:rsidR="00912530" w:rsidRPr="00912530">
          <w:rPr>
            <w:noProof/>
            <w:webHidden/>
            <w:sz w:val="22"/>
            <w:szCs w:val="24"/>
          </w:rPr>
          <w:fldChar w:fldCharType="begin"/>
        </w:r>
        <w:r w:rsidR="00912530" w:rsidRPr="00912530">
          <w:rPr>
            <w:noProof/>
            <w:webHidden/>
            <w:sz w:val="22"/>
            <w:szCs w:val="24"/>
          </w:rPr>
          <w:instrText xml:space="preserve"> PAGEREF _Toc195887812 \h </w:instrText>
        </w:r>
        <w:r w:rsidR="00912530" w:rsidRPr="00912530">
          <w:rPr>
            <w:noProof/>
            <w:webHidden/>
            <w:sz w:val="22"/>
            <w:szCs w:val="24"/>
          </w:rPr>
        </w:r>
        <w:r w:rsidR="00912530" w:rsidRPr="00912530">
          <w:rPr>
            <w:noProof/>
            <w:webHidden/>
            <w:sz w:val="22"/>
            <w:szCs w:val="24"/>
          </w:rPr>
          <w:fldChar w:fldCharType="separate"/>
        </w:r>
        <w:r w:rsidR="00912530" w:rsidRPr="00912530">
          <w:rPr>
            <w:noProof/>
            <w:webHidden/>
            <w:sz w:val="22"/>
            <w:szCs w:val="24"/>
          </w:rPr>
          <w:t>30</w:t>
        </w:r>
        <w:r w:rsidR="00912530" w:rsidRPr="00912530">
          <w:rPr>
            <w:noProof/>
            <w:webHidden/>
            <w:sz w:val="22"/>
            <w:szCs w:val="24"/>
          </w:rPr>
          <w:fldChar w:fldCharType="end"/>
        </w:r>
      </w:hyperlink>
    </w:p>
    <w:p w14:paraId="7C83B089" w14:textId="635C7ABC" w:rsidR="00912530" w:rsidRPr="00912530" w:rsidRDefault="00000000">
      <w:pPr>
        <w:pStyle w:val="TOC2"/>
        <w:tabs>
          <w:tab w:val="left" w:pos="880"/>
          <w:tab w:val="right" w:leader="dot" w:pos="9350"/>
        </w:tabs>
        <w:rPr>
          <w:rFonts w:asciiTheme="minorHAnsi" w:hAnsiTheme="minorHAnsi"/>
          <w:noProof/>
          <w:color w:val="auto"/>
          <w:kern w:val="2"/>
          <w:sz w:val="28"/>
          <w:szCs w:val="28"/>
          <w:lang w:eastAsia="zh-CN"/>
          <w14:ligatures w14:val="standardContextual"/>
        </w:rPr>
      </w:pPr>
      <w:hyperlink w:anchor="_Toc195887813" w:history="1">
        <w:r w:rsidR="00912530" w:rsidRPr="00912530">
          <w:rPr>
            <w:rStyle w:val="Hyperlink"/>
            <w:rFonts w:cs="Arial"/>
            <w:noProof/>
            <w:sz w:val="22"/>
            <w:szCs w:val="24"/>
            <w:lang w:eastAsia="zh-CN"/>
          </w:rPr>
          <w:t>3.2</w:t>
        </w:r>
        <w:r w:rsidR="00912530" w:rsidRPr="00912530">
          <w:rPr>
            <w:rFonts w:asciiTheme="minorHAnsi" w:hAnsiTheme="minorHAnsi"/>
            <w:noProof/>
            <w:color w:val="auto"/>
            <w:kern w:val="2"/>
            <w:sz w:val="28"/>
            <w:szCs w:val="28"/>
            <w:lang w:eastAsia="zh-CN"/>
            <w14:ligatures w14:val="standardContextual"/>
          </w:rPr>
          <w:tab/>
        </w:r>
        <w:r w:rsidR="00912530" w:rsidRPr="00912530">
          <w:rPr>
            <w:rStyle w:val="Hyperlink"/>
            <w:noProof/>
            <w:sz w:val="22"/>
            <w:szCs w:val="24"/>
            <w:lang w:eastAsia="zh-CN"/>
          </w:rPr>
          <w:t>Analytical and Numerical Implementation of B-NES</w:t>
        </w:r>
        <w:r w:rsidR="00912530" w:rsidRPr="00912530">
          <w:rPr>
            <w:noProof/>
            <w:webHidden/>
            <w:sz w:val="22"/>
            <w:szCs w:val="24"/>
          </w:rPr>
          <w:tab/>
        </w:r>
        <w:r w:rsidR="00912530" w:rsidRPr="00912530">
          <w:rPr>
            <w:noProof/>
            <w:webHidden/>
            <w:sz w:val="22"/>
            <w:szCs w:val="24"/>
          </w:rPr>
          <w:fldChar w:fldCharType="begin"/>
        </w:r>
        <w:r w:rsidR="00912530" w:rsidRPr="00912530">
          <w:rPr>
            <w:noProof/>
            <w:webHidden/>
            <w:sz w:val="22"/>
            <w:szCs w:val="24"/>
          </w:rPr>
          <w:instrText xml:space="preserve"> PAGEREF _Toc195887813 \h </w:instrText>
        </w:r>
        <w:r w:rsidR="00912530" w:rsidRPr="00912530">
          <w:rPr>
            <w:noProof/>
            <w:webHidden/>
            <w:sz w:val="22"/>
            <w:szCs w:val="24"/>
          </w:rPr>
        </w:r>
        <w:r w:rsidR="00912530" w:rsidRPr="00912530">
          <w:rPr>
            <w:noProof/>
            <w:webHidden/>
            <w:sz w:val="22"/>
            <w:szCs w:val="24"/>
          </w:rPr>
          <w:fldChar w:fldCharType="separate"/>
        </w:r>
        <w:r w:rsidR="00912530" w:rsidRPr="00912530">
          <w:rPr>
            <w:noProof/>
            <w:webHidden/>
            <w:sz w:val="22"/>
            <w:szCs w:val="24"/>
          </w:rPr>
          <w:t>31</w:t>
        </w:r>
        <w:r w:rsidR="00912530" w:rsidRPr="00912530">
          <w:rPr>
            <w:noProof/>
            <w:webHidden/>
            <w:sz w:val="22"/>
            <w:szCs w:val="24"/>
          </w:rPr>
          <w:fldChar w:fldCharType="end"/>
        </w:r>
      </w:hyperlink>
    </w:p>
    <w:p w14:paraId="63187439" w14:textId="1EDC53D5" w:rsidR="00912530" w:rsidRPr="00912530" w:rsidRDefault="00000000">
      <w:pPr>
        <w:pStyle w:val="TOC1"/>
        <w:tabs>
          <w:tab w:val="left" w:pos="440"/>
          <w:tab w:val="right" w:leader="dot" w:pos="9350"/>
        </w:tabs>
        <w:rPr>
          <w:rFonts w:asciiTheme="minorHAnsi" w:hAnsiTheme="minorHAnsi"/>
          <w:b w:val="0"/>
          <w:noProof/>
          <w:color w:val="auto"/>
          <w:kern w:val="2"/>
          <w:sz w:val="28"/>
          <w:szCs w:val="28"/>
          <w:lang w:eastAsia="zh-CN"/>
          <w14:ligatures w14:val="standardContextual"/>
        </w:rPr>
      </w:pPr>
      <w:hyperlink w:anchor="_Toc195887814" w:history="1">
        <w:r w:rsidR="00912530" w:rsidRPr="00912530">
          <w:rPr>
            <w:rStyle w:val="Hyperlink"/>
            <w:noProof/>
            <w:sz w:val="22"/>
            <w:szCs w:val="24"/>
          </w:rPr>
          <w:t>4</w:t>
        </w:r>
        <w:r w:rsidR="00912530" w:rsidRPr="00912530">
          <w:rPr>
            <w:rFonts w:asciiTheme="minorHAnsi" w:hAnsiTheme="minorHAnsi"/>
            <w:b w:val="0"/>
            <w:noProof/>
            <w:color w:val="auto"/>
            <w:kern w:val="2"/>
            <w:sz w:val="28"/>
            <w:szCs w:val="28"/>
            <w:lang w:eastAsia="zh-CN"/>
            <w14:ligatures w14:val="standardContextual"/>
          </w:rPr>
          <w:tab/>
        </w:r>
        <w:r w:rsidR="00912530" w:rsidRPr="00912530">
          <w:rPr>
            <w:rStyle w:val="Hyperlink"/>
            <w:noProof/>
            <w:sz w:val="22"/>
            <w:szCs w:val="24"/>
          </w:rPr>
          <w:t>Data-driven Optimization of the B-NES</w:t>
        </w:r>
        <w:r w:rsidR="00912530" w:rsidRPr="00912530">
          <w:rPr>
            <w:noProof/>
            <w:webHidden/>
            <w:sz w:val="24"/>
            <w:szCs w:val="24"/>
          </w:rPr>
          <w:tab/>
        </w:r>
        <w:r w:rsidR="00912530" w:rsidRPr="00912530">
          <w:rPr>
            <w:noProof/>
            <w:webHidden/>
            <w:sz w:val="24"/>
            <w:szCs w:val="24"/>
          </w:rPr>
          <w:fldChar w:fldCharType="begin"/>
        </w:r>
        <w:r w:rsidR="00912530" w:rsidRPr="00912530">
          <w:rPr>
            <w:noProof/>
            <w:webHidden/>
            <w:sz w:val="24"/>
            <w:szCs w:val="24"/>
          </w:rPr>
          <w:instrText xml:space="preserve"> PAGEREF _Toc195887814 \h </w:instrText>
        </w:r>
        <w:r w:rsidR="00912530" w:rsidRPr="00912530">
          <w:rPr>
            <w:noProof/>
            <w:webHidden/>
            <w:sz w:val="24"/>
            <w:szCs w:val="24"/>
          </w:rPr>
        </w:r>
        <w:r w:rsidR="00912530" w:rsidRPr="00912530">
          <w:rPr>
            <w:noProof/>
            <w:webHidden/>
            <w:sz w:val="24"/>
            <w:szCs w:val="24"/>
          </w:rPr>
          <w:fldChar w:fldCharType="separate"/>
        </w:r>
        <w:r w:rsidR="00912530" w:rsidRPr="00912530">
          <w:rPr>
            <w:noProof/>
            <w:webHidden/>
            <w:sz w:val="24"/>
            <w:szCs w:val="24"/>
          </w:rPr>
          <w:t>34</w:t>
        </w:r>
        <w:r w:rsidR="00912530" w:rsidRPr="00912530">
          <w:rPr>
            <w:noProof/>
            <w:webHidden/>
            <w:sz w:val="24"/>
            <w:szCs w:val="24"/>
          </w:rPr>
          <w:fldChar w:fldCharType="end"/>
        </w:r>
      </w:hyperlink>
    </w:p>
    <w:p w14:paraId="3C2FA3AC" w14:textId="13835E20" w:rsidR="00912530" w:rsidRPr="00912530" w:rsidRDefault="00000000">
      <w:pPr>
        <w:pStyle w:val="TOC2"/>
        <w:tabs>
          <w:tab w:val="left" w:pos="880"/>
          <w:tab w:val="right" w:leader="dot" w:pos="9350"/>
        </w:tabs>
        <w:rPr>
          <w:rFonts w:asciiTheme="minorHAnsi" w:hAnsiTheme="minorHAnsi"/>
          <w:noProof/>
          <w:color w:val="auto"/>
          <w:kern w:val="2"/>
          <w:sz w:val="28"/>
          <w:szCs w:val="28"/>
          <w:lang w:eastAsia="zh-CN"/>
          <w14:ligatures w14:val="standardContextual"/>
        </w:rPr>
      </w:pPr>
      <w:hyperlink w:anchor="_Toc195887815" w:history="1">
        <w:r w:rsidR="00912530" w:rsidRPr="00912530">
          <w:rPr>
            <w:rStyle w:val="Hyperlink"/>
            <w:rFonts w:cs="Arial"/>
            <w:noProof/>
            <w:sz w:val="22"/>
            <w:szCs w:val="24"/>
            <w:lang w:eastAsia="zh-CN"/>
          </w:rPr>
          <w:t>4.1</w:t>
        </w:r>
        <w:r w:rsidR="00912530" w:rsidRPr="00912530">
          <w:rPr>
            <w:rFonts w:asciiTheme="minorHAnsi" w:hAnsiTheme="minorHAnsi"/>
            <w:noProof/>
            <w:color w:val="auto"/>
            <w:kern w:val="2"/>
            <w:sz w:val="28"/>
            <w:szCs w:val="28"/>
            <w:lang w:eastAsia="zh-CN"/>
            <w14:ligatures w14:val="standardContextual"/>
          </w:rPr>
          <w:tab/>
        </w:r>
        <w:r w:rsidR="00912530" w:rsidRPr="00912530">
          <w:rPr>
            <w:rStyle w:val="Hyperlink"/>
            <w:noProof/>
            <w:sz w:val="22"/>
            <w:szCs w:val="24"/>
            <w:lang w:eastAsia="zh-CN"/>
          </w:rPr>
          <w:t>High Performance Computing (HPC)</w:t>
        </w:r>
        <w:r w:rsidR="00912530" w:rsidRPr="00912530">
          <w:rPr>
            <w:noProof/>
            <w:webHidden/>
            <w:sz w:val="22"/>
            <w:szCs w:val="24"/>
          </w:rPr>
          <w:tab/>
        </w:r>
        <w:r w:rsidR="00912530" w:rsidRPr="00912530">
          <w:rPr>
            <w:noProof/>
            <w:webHidden/>
            <w:sz w:val="22"/>
            <w:szCs w:val="24"/>
          </w:rPr>
          <w:fldChar w:fldCharType="begin"/>
        </w:r>
        <w:r w:rsidR="00912530" w:rsidRPr="00912530">
          <w:rPr>
            <w:noProof/>
            <w:webHidden/>
            <w:sz w:val="22"/>
            <w:szCs w:val="24"/>
          </w:rPr>
          <w:instrText xml:space="preserve"> PAGEREF _Toc195887815 \h </w:instrText>
        </w:r>
        <w:r w:rsidR="00912530" w:rsidRPr="00912530">
          <w:rPr>
            <w:noProof/>
            <w:webHidden/>
            <w:sz w:val="22"/>
            <w:szCs w:val="24"/>
          </w:rPr>
        </w:r>
        <w:r w:rsidR="00912530" w:rsidRPr="00912530">
          <w:rPr>
            <w:noProof/>
            <w:webHidden/>
            <w:sz w:val="22"/>
            <w:szCs w:val="24"/>
          </w:rPr>
          <w:fldChar w:fldCharType="separate"/>
        </w:r>
        <w:r w:rsidR="00912530" w:rsidRPr="00912530">
          <w:rPr>
            <w:noProof/>
            <w:webHidden/>
            <w:sz w:val="22"/>
            <w:szCs w:val="24"/>
          </w:rPr>
          <w:t>34</w:t>
        </w:r>
        <w:r w:rsidR="00912530" w:rsidRPr="00912530">
          <w:rPr>
            <w:noProof/>
            <w:webHidden/>
            <w:sz w:val="22"/>
            <w:szCs w:val="24"/>
          </w:rPr>
          <w:fldChar w:fldCharType="end"/>
        </w:r>
      </w:hyperlink>
    </w:p>
    <w:p w14:paraId="0AA6C5B8" w14:textId="2D4F31BB" w:rsidR="00912530" w:rsidRPr="00912530" w:rsidRDefault="00000000">
      <w:pPr>
        <w:pStyle w:val="TOC2"/>
        <w:tabs>
          <w:tab w:val="left" w:pos="880"/>
          <w:tab w:val="right" w:leader="dot" w:pos="9350"/>
        </w:tabs>
        <w:rPr>
          <w:rFonts w:asciiTheme="minorHAnsi" w:hAnsiTheme="minorHAnsi"/>
          <w:noProof/>
          <w:color w:val="auto"/>
          <w:kern w:val="2"/>
          <w:sz w:val="28"/>
          <w:szCs w:val="28"/>
          <w:lang w:eastAsia="zh-CN"/>
          <w14:ligatures w14:val="standardContextual"/>
        </w:rPr>
      </w:pPr>
      <w:hyperlink w:anchor="_Toc195887816" w:history="1">
        <w:r w:rsidR="00912530" w:rsidRPr="00912530">
          <w:rPr>
            <w:rStyle w:val="Hyperlink"/>
            <w:rFonts w:cs="Arial"/>
            <w:noProof/>
            <w:sz w:val="22"/>
            <w:szCs w:val="24"/>
            <w:lang w:eastAsia="zh-CN"/>
          </w:rPr>
          <w:t>4.2</w:t>
        </w:r>
        <w:r w:rsidR="00912530" w:rsidRPr="00912530">
          <w:rPr>
            <w:rFonts w:asciiTheme="minorHAnsi" w:hAnsiTheme="minorHAnsi"/>
            <w:noProof/>
            <w:color w:val="auto"/>
            <w:kern w:val="2"/>
            <w:sz w:val="28"/>
            <w:szCs w:val="28"/>
            <w:lang w:eastAsia="zh-CN"/>
            <w14:ligatures w14:val="standardContextual"/>
          </w:rPr>
          <w:tab/>
        </w:r>
        <w:r w:rsidR="00912530" w:rsidRPr="00912530">
          <w:rPr>
            <w:rStyle w:val="Hyperlink"/>
            <w:noProof/>
            <w:sz w:val="22"/>
            <w:szCs w:val="24"/>
            <w:lang w:eastAsia="zh-CN"/>
          </w:rPr>
          <w:t>Optimization Framework</w:t>
        </w:r>
        <w:r w:rsidR="00912530" w:rsidRPr="00912530">
          <w:rPr>
            <w:noProof/>
            <w:webHidden/>
            <w:sz w:val="22"/>
            <w:szCs w:val="24"/>
          </w:rPr>
          <w:tab/>
        </w:r>
        <w:r w:rsidR="00912530" w:rsidRPr="00912530">
          <w:rPr>
            <w:noProof/>
            <w:webHidden/>
            <w:sz w:val="22"/>
            <w:szCs w:val="24"/>
          </w:rPr>
          <w:fldChar w:fldCharType="begin"/>
        </w:r>
        <w:r w:rsidR="00912530" w:rsidRPr="00912530">
          <w:rPr>
            <w:noProof/>
            <w:webHidden/>
            <w:sz w:val="22"/>
            <w:szCs w:val="24"/>
          </w:rPr>
          <w:instrText xml:space="preserve"> PAGEREF _Toc195887816 \h </w:instrText>
        </w:r>
        <w:r w:rsidR="00912530" w:rsidRPr="00912530">
          <w:rPr>
            <w:noProof/>
            <w:webHidden/>
            <w:sz w:val="22"/>
            <w:szCs w:val="24"/>
          </w:rPr>
        </w:r>
        <w:r w:rsidR="00912530" w:rsidRPr="00912530">
          <w:rPr>
            <w:noProof/>
            <w:webHidden/>
            <w:sz w:val="22"/>
            <w:szCs w:val="24"/>
          </w:rPr>
          <w:fldChar w:fldCharType="separate"/>
        </w:r>
        <w:r w:rsidR="00912530" w:rsidRPr="00912530">
          <w:rPr>
            <w:noProof/>
            <w:webHidden/>
            <w:sz w:val="22"/>
            <w:szCs w:val="24"/>
          </w:rPr>
          <w:t>34</w:t>
        </w:r>
        <w:r w:rsidR="00912530" w:rsidRPr="00912530">
          <w:rPr>
            <w:noProof/>
            <w:webHidden/>
            <w:sz w:val="22"/>
            <w:szCs w:val="24"/>
          </w:rPr>
          <w:fldChar w:fldCharType="end"/>
        </w:r>
      </w:hyperlink>
    </w:p>
    <w:p w14:paraId="3AFBDB37" w14:textId="2403FE5B" w:rsidR="00912530" w:rsidRPr="00912530" w:rsidRDefault="00000000">
      <w:pPr>
        <w:pStyle w:val="TOC2"/>
        <w:tabs>
          <w:tab w:val="left" w:pos="880"/>
          <w:tab w:val="right" w:leader="dot" w:pos="9350"/>
        </w:tabs>
        <w:rPr>
          <w:rFonts w:asciiTheme="minorHAnsi" w:hAnsiTheme="minorHAnsi"/>
          <w:noProof/>
          <w:color w:val="auto"/>
          <w:kern w:val="2"/>
          <w:sz w:val="28"/>
          <w:szCs w:val="28"/>
          <w:lang w:eastAsia="zh-CN"/>
          <w14:ligatures w14:val="standardContextual"/>
        </w:rPr>
      </w:pPr>
      <w:hyperlink w:anchor="_Toc195887817" w:history="1">
        <w:r w:rsidR="00912530" w:rsidRPr="00912530">
          <w:rPr>
            <w:rStyle w:val="Hyperlink"/>
            <w:rFonts w:cs="Arial"/>
            <w:noProof/>
            <w:sz w:val="22"/>
            <w:szCs w:val="24"/>
            <w:lang w:eastAsia="zh-CN"/>
          </w:rPr>
          <w:t>4.3</w:t>
        </w:r>
        <w:r w:rsidR="00912530" w:rsidRPr="00912530">
          <w:rPr>
            <w:rFonts w:asciiTheme="minorHAnsi" w:hAnsiTheme="minorHAnsi"/>
            <w:noProof/>
            <w:color w:val="auto"/>
            <w:kern w:val="2"/>
            <w:sz w:val="28"/>
            <w:szCs w:val="28"/>
            <w:lang w:eastAsia="zh-CN"/>
            <w14:ligatures w14:val="standardContextual"/>
          </w:rPr>
          <w:tab/>
        </w:r>
        <w:r w:rsidR="00912530" w:rsidRPr="00912530">
          <w:rPr>
            <w:rStyle w:val="Hyperlink"/>
            <w:noProof/>
            <w:sz w:val="22"/>
            <w:szCs w:val="24"/>
            <w:lang w:eastAsia="zh-CN"/>
          </w:rPr>
          <w:t>Performance Metrics for Optimization</w:t>
        </w:r>
        <w:r w:rsidR="00912530" w:rsidRPr="00912530">
          <w:rPr>
            <w:noProof/>
            <w:webHidden/>
            <w:sz w:val="22"/>
            <w:szCs w:val="24"/>
          </w:rPr>
          <w:tab/>
        </w:r>
        <w:r w:rsidR="00912530" w:rsidRPr="00912530">
          <w:rPr>
            <w:noProof/>
            <w:webHidden/>
            <w:sz w:val="22"/>
            <w:szCs w:val="24"/>
          </w:rPr>
          <w:fldChar w:fldCharType="begin"/>
        </w:r>
        <w:r w:rsidR="00912530" w:rsidRPr="00912530">
          <w:rPr>
            <w:noProof/>
            <w:webHidden/>
            <w:sz w:val="22"/>
            <w:szCs w:val="24"/>
          </w:rPr>
          <w:instrText xml:space="preserve"> PAGEREF _Toc195887817 \h </w:instrText>
        </w:r>
        <w:r w:rsidR="00912530" w:rsidRPr="00912530">
          <w:rPr>
            <w:noProof/>
            <w:webHidden/>
            <w:sz w:val="22"/>
            <w:szCs w:val="24"/>
          </w:rPr>
        </w:r>
        <w:r w:rsidR="00912530" w:rsidRPr="00912530">
          <w:rPr>
            <w:noProof/>
            <w:webHidden/>
            <w:sz w:val="22"/>
            <w:szCs w:val="24"/>
          </w:rPr>
          <w:fldChar w:fldCharType="separate"/>
        </w:r>
        <w:r w:rsidR="00912530" w:rsidRPr="00912530">
          <w:rPr>
            <w:noProof/>
            <w:webHidden/>
            <w:sz w:val="22"/>
            <w:szCs w:val="24"/>
          </w:rPr>
          <w:t>35</w:t>
        </w:r>
        <w:r w:rsidR="00912530" w:rsidRPr="00912530">
          <w:rPr>
            <w:noProof/>
            <w:webHidden/>
            <w:sz w:val="22"/>
            <w:szCs w:val="24"/>
          </w:rPr>
          <w:fldChar w:fldCharType="end"/>
        </w:r>
      </w:hyperlink>
    </w:p>
    <w:p w14:paraId="6B15AFBC" w14:textId="1C74A88E" w:rsidR="00912530" w:rsidRPr="00912530" w:rsidRDefault="00000000">
      <w:pPr>
        <w:pStyle w:val="TOC2"/>
        <w:tabs>
          <w:tab w:val="left" w:pos="880"/>
          <w:tab w:val="right" w:leader="dot" w:pos="9350"/>
        </w:tabs>
        <w:rPr>
          <w:rFonts w:asciiTheme="minorHAnsi" w:hAnsiTheme="minorHAnsi"/>
          <w:noProof/>
          <w:color w:val="auto"/>
          <w:kern w:val="2"/>
          <w:sz w:val="28"/>
          <w:szCs w:val="28"/>
          <w:lang w:eastAsia="zh-CN"/>
          <w14:ligatures w14:val="standardContextual"/>
        </w:rPr>
      </w:pPr>
      <w:hyperlink w:anchor="_Toc195887818" w:history="1">
        <w:r w:rsidR="00912530" w:rsidRPr="00912530">
          <w:rPr>
            <w:rStyle w:val="Hyperlink"/>
            <w:rFonts w:cs="Arial"/>
            <w:noProof/>
            <w:sz w:val="22"/>
            <w:szCs w:val="24"/>
            <w:lang w:eastAsia="zh-CN"/>
          </w:rPr>
          <w:t>4.4</w:t>
        </w:r>
        <w:r w:rsidR="00912530" w:rsidRPr="00912530">
          <w:rPr>
            <w:rFonts w:asciiTheme="minorHAnsi" w:hAnsiTheme="minorHAnsi"/>
            <w:noProof/>
            <w:color w:val="auto"/>
            <w:kern w:val="2"/>
            <w:sz w:val="28"/>
            <w:szCs w:val="28"/>
            <w:lang w:eastAsia="zh-CN"/>
            <w14:ligatures w14:val="standardContextual"/>
          </w:rPr>
          <w:tab/>
        </w:r>
        <w:r w:rsidR="00912530" w:rsidRPr="00912530">
          <w:rPr>
            <w:rStyle w:val="Hyperlink"/>
            <w:noProof/>
            <w:sz w:val="22"/>
            <w:szCs w:val="24"/>
            <w:lang w:eastAsia="zh-CN"/>
          </w:rPr>
          <w:t>Optimization Results</w:t>
        </w:r>
        <w:r w:rsidR="00912530" w:rsidRPr="00912530">
          <w:rPr>
            <w:noProof/>
            <w:webHidden/>
            <w:sz w:val="22"/>
            <w:szCs w:val="24"/>
          </w:rPr>
          <w:tab/>
        </w:r>
        <w:r w:rsidR="00912530" w:rsidRPr="00912530">
          <w:rPr>
            <w:noProof/>
            <w:webHidden/>
            <w:sz w:val="22"/>
            <w:szCs w:val="24"/>
          </w:rPr>
          <w:fldChar w:fldCharType="begin"/>
        </w:r>
        <w:r w:rsidR="00912530" w:rsidRPr="00912530">
          <w:rPr>
            <w:noProof/>
            <w:webHidden/>
            <w:sz w:val="22"/>
            <w:szCs w:val="24"/>
          </w:rPr>
          <w:instrText xml:space="preserve"> PAGEREF _Toc195887818 \h </w:instrText>
        </w:r>
        <w:r w:rsidR="00912530" w:rsidRPr="00912530">
          <w:rPr>
            <w:noProof/>
            <w:webHidden/>
            <w:sz w:val="22"/>
            <w:szCs w:val="24"/>
          </w:rPr>
        </w:r>
        <w:r w:rsidR="00912530" w:rsidRPr="00912530">
          <w:rPr>
            <w:noProof/>
            <w:webHidden/>
            <w:sz w:val="22"/>
            <w:szCs w:val="24"/>
          </w:rPr>
          <w:fldChar w:fldCharType="separate"/>
        </w:r>
        <w:r w:rsidR="00912530" w:rsidRPr="00912530">
          <w:rPr>
            <w:noProof/>
            <w:webHidden/>
            <w:sz w:val="22"/>
            <w:szCs w:val="24"/>
          </w:rPr>
          <w:t>36</w:t>
        </w:r>
        <w:r w:rsidR="00912530" w:rsidRPr="00912530">
          <w:rPr>
            <w:noProof/>
            <w:webHidden/>
            <w:sz w:val="22"/>
            <w:szCs w:val="24"/>
          </w:rPr>
          <w:fldChar w:fldCharType="end"/>
        </w:r>
      </w:hyperlink>
    </w:p>
    <w:p w14:paraId="3A03A892" w14:textId="7056F2F1" w:rsidR="00912530" w:rsidRPr="00912530" w:rsidRDefault="00000000">
      <w:pPr>
        <w:pStyle w:val="TOC2"/>
        <w:tabs>
          <w:tab w:val="left" w:pos="880"/>
          <w:tab w:val="right" w:leader="dot" w:pos="9350"/>
        </w:tabs>
        <w:rPr>
          <w:rFonts w:asciiTheme="minorHAnsi" w:hAnsiTheme="minorHAnsi"/>
          <w:noProof/>
          <w:color w:val="auto"/>
          <w:kern w:val="2"/>
          <w:sz w:val="28"/>
          <w:szCs w:val="28"/>
          <w:lang w:eastAsia="zh-CN"/>
          <w14:ligatures w14:val="standardContextual"/>
        </w:rPr>
      </w:pPr>
      <w:hyperlink w:anchor="_Toc195887819" w:history="1">
        <w:r w:rsidR="00912530" w:rsidRPr="00912530">
          <w:rPr>
            <w:rStyle w:val="Hyperlink"/>
            <w:rFonts w:cs="Arial"/>
            <w:noProof/>
            <w:sz w:val="22"/>
            <w:szCs w:val="24"/>
            <w:lang w:eastAsia="zh-CN"/>
          </w:rPr>
          <w:t>4.5</w:t>
        </w:r>
        <w:r w:rsidR="00912530" w:rsidRPr="00912530">
          <w:rPr>
            <w:rFonts w:asciiTheme="minorHAnsi" w:hAnsiTheme="minorHAnsi"/>
            <w:noProof/>
            <w:color w:val="auto"/>
            <w:kern w:val="2"/>
            <w:sz w:val="28"/>
            <w:szCs w:val="28"/>
            <w:lang w:eastAsia="zh-CN"/>
            <w14:ligatures w14:val="standardContextual"/>
          </w:rPr>
          <w:tab/>
        </w:r>
        <w:r w:rsidR="00912530" w:rsidRPr="00912530">
          <w:rPr>
            <w:rStyle w:val="Hyperlink"/>
            <w:noProof/>
            <w:sz w:val="22"/>
            <w:szCs w:val="24"/>
            <w:lang w:eastAsia="zh-CN"/>
          </w:rPr>
          <w:t>Wavelet Transform Analysis</w:t>
        </w:r>
        <w:r w:rsidR="00912530" w:rsidRPr="00912530">
          <w:rPr>
            <w:noProof/>
            <w:webHidden/>
            <w:sz w:val="22"/>
            <w:szCs w:val="24"/>
          </w:rPr>
          <w:tab/>
        </w:r>
        <w:r w:rsidR="00912530" w:rsidRPr="00912530">
          <w:rPr>
            <w:noProof/>
            <w:webHidden/>
            <w:sz w:val="22"/>
            <w:szCs w:val="24"/>
          </w:rPr>
          <w:fldChar w:fldCharType="begin"/>
        </w:r>
        <w:r w:rsidR="00912530" w:rsidRPr="00912530">
          <w:rPr>
            <w:noProof/>
            <w:webHidden/>
            <w:sz w:val="22"/>
            <w:szCs w:val="24"/>
          </w:rPr>
          <w:instrText xml:space="preserve"> PAGEREF _Toc195887819 \h </w:instrText>
        </w:r>
        <w:r w:rsidR="00912530" w:rsidRPr="00912530">
          <w:rPr>
            <w:noProof/>
            <w:webHidden/>
            <w:sz w:val="22"/>
            <w:szCs w:val="24"/>
          </w:rPr>
        </w:r>
        <w:r w:rsidR="00912530" w:rsidRPr="00912530">
          <w:rPr>
            <w:noProof/>
            <w:webHidden/>
            <w:sz w:val="22"/>
            <w:szCs w:val="24"/>
          </w:rPr>
          <w:fldChar w:fldCharType="separate"/>
        </w:r>
        <w:r w:rsidR="00912530" w:rsidRPr="00912530">
          <w:rPr>
            <w:noProof/>
            <w:webHidden/>
            <w:sz w:val="22"/>
            <w:szCs w:val="24"/>
          </w:rPr>
          <w:t>41</w:t>
        </w:r>
        <w:r w:rsidR="00912530" w:rsidRPr="00912530">
          <w:rPr>
            <w:noProof/>
            <w:webHidden/>
            <w:sz w:val="22"/>
            <w:szCs w:val="24"/>
          </w:rPr>
          <w:fldChar w:fldCharType="end"/>
        </w:r>
      </w:hyperlink>
    </w:p>
    <w:p w14:paraId="3966CAD2" w14:textId="3CDF5BD9" w:rsidR="00912530" w:rsidRPr="00912530" w:rsidRDefault="00000000">
      <w:pPr>
        <w:pStyle w:val="TOC2"/>
        <w:tabs>
          <w:tab w:val="left" w:pos="880"/>
          <w:tab w:val="right" w:leader="dot" w:pos="9350"/>
        </w:tabs>
        <w:rPr>
          <w:rFonts w:asciiTheme="minorHAnsi" w:hAnsiTheme="minorHAnsi"/>
          <w:noProof/>
          <w:color w:val="auto"/>
          <w:kern w:val="2"/>
          <w:sz w:val="28"/>
          <w:szCs w:val="28"/>
          <w:lang w:eastAsia="zh-CN"/>
          <w14:ligatures w14:val="standardContextual"/>
        </w:rPr>
      </w:pPr>
      <w:hyperlink w:anchor="_Toc195887820" w:history="1">
        <w:r w:rsidR="00912530" w:rsidRPr="00912530">
          <w:rPr>
            <w:rStyle w:val="Hyperlink"/>
            <w:rFonts w:cs="Arial"/>
            <w:noProof/>
            <w:sz w:val="22"/>
            <w:szCs w:val="24"/>
          </w:rPr>
          <w:t>4.6</w:t>
        </w:r>
        <w:r w:rsidR="00912530" w:rsidRPr="00912530">
          <w:rPr>
            <w:rFonts w:asciiTheme="minorHAnsi" w:hAnsiTheme="minorHAnsi"/>
            <w:noProof/>
            <w:color w:val="auto"/>
            <w:kern w:val="2"/>
            <w:sz w:val="28"/>
            <w:szCs w:val="28"/>
            <w:lang w:eastAsia="zh-CN"/>
            <w14:ligatures w14:val="standardContextual"/>
          </w:rPr>
          <w:tab/>
        </w:r>
        <w:r w:rsidR="00912530" w:rsidRPr="00912530">
          <w:rPr>
            <w:rStyle w:val="Hyperlink"/>
            <w:noProof/>
            <w:sz w:val="22"/>
            <w:szCs w:val="24"/>
          </w:rPr>
          <w:t>B-NES Performance under VIV excitation</w:t>
        </w:r>
        <w:r w:rsidR="00912530" w:rsidRPr="00912530">
          <w:rPr>
            <w:noProof/>
            <w:webHidden/>
            <w:sz w:val="22"/>
            <w:szCs w:val="24"/>
          </w:rPr>
          <w:tab/>
        </w:r>
        <w:r w:rsidR="00912530" w:rsidRPr="00912530">
          <w:rPr>
            <w:noProof/>
            <w:webHidden/>
            <w:sz w:val="22"/>
            <w:szCs w:val="24"/>
          </w:rPr>
          <w:fldChar w:fldCharType="begin"/>
        </w:r>
        <w:r w:rsidR="00912530" w:rsidRPr="00912530">
          <w:rPr>
            <w:noProof/>
            <w:webHidden/>
            <w:sz w:val="22"/>
            <w:szCs w:val="24"/>
          </w:rPr>
          <w:instrText xml:space="preserve"> PAGEREF _Toc195887820 \h </w:instrText>
        </w:r>
        <w:r w:rsidR="00912530" w:rsidRPr="00912530">
          <w:rPr>
            <w:noProof/>
            <w:webHidden/>
            <w:sz w:val="22"/>
            <w:szCs w:val="24"/>
          </w:rPr>
        </w:r>
        <w:r w:rsidR="00912530" w:rsidRPr="00912530">
          <w:rPr>
            <w:noProof/>
            <w:webHidden/>
            <w:sz w:val="22"/>
            <w:szCs w:val="24"/>
          </w:rPr>
          <w:fldChar w:fldCharType="separate"/>
        </w:r>
        <w:r w:rsidR="00912530" w:rsidRPr="00912530">
          <w:rPr>
            <w:noProof/>
            <w:webHidden/>
            <w:sz w:val="22"/>
            <w:szCs w:val="24"/>
          </w:rPr>
          <w:t>42</w:t>
        </w:r>
        <w:r w:rsidR="00912530" w:rsidRPr="00912530">
          <w:rPr>
            <w:noProof/>
            <w:webHidden/>
            <w:sz w:val="22"/>
            <w:szCs w:val="24"/>
          </w:rPr>
          <w:fldChar w:fldCharType="end"/>
        </w:r>
      </w:hyperlink>
    </w:p>
    <w:p w14:paraId="377FB5B4" w14:textId="7D94D123" w:rsidR="00912530" w:rsidRPr="00912530" w:rsidRDefault="00000000">
      <w:pPr>
        <w:pStyle w:val="TOC1"/>
        <w:tabs>
          <w:tab w:val="left" w:pos="440"/>
          <w:tab w:val="right" w:leader="dot" w:pos="9350"/>
        </w:tabs>
        <w:rPr>
          <w:rFonts w:asciiTheme="minorHAnsi" w:hAnsiTheme="minorHAnsi"/>
          <w:b w:val="0"/>
          <w:noProof/>
          <w:color w:val="auto"/>
          <w:kern w:val="2"/>
          <w:sz w:val="28"/>
          <w:szCs w:val="28"/>
          <w:lang w:eastAsia="zh-CN"/>
          <w14:ligatures w14:val="standardContextual"/>
        </w:rPr>
      </w:pPr>
      <w:hyperlink w:anchor="_Toc195887821" w:history="1">
        <w:r w:rsidR="00912530" w:rsidRPr="00912530">
          <w:rPr>
            <w:rStyle w:val="Hyperlink"/>
            <w:noProof/>
            <w:sz w:val="22"/>
            <w:szCs w:val="24"/>
          </w:rPr>
          <w:t>5</w:t>
        </w:r>
        <w:r w:rsidR="00912530" w:rsidRPr="00912530">
          <w:rPr>
            <w:rFonts w:asciiTheme="minorHAnsi" w:hAnsiTheme="minorHAnsi"/>
            <w:b w:val="0"/>
            <w:noProof/>
            <w:color w:val="auto"/>
            <w:kern w:val="2"/>
            <w:sz w:val="28"/>
            <w:szCs w:val="28"/>
            <w:lang w:eastAsia="zh-CN"/>
            <w14:ligatures w14:val="standardContextual"/>
          </w:rPr>
          <w:tab/>
        </w:r>
        <w:r w:rsidR="00912530" w:rsidRPr="00912530">
          <w:rPr>
            <w:rStyle w:val="Hyperlink"/>
            <w:noProof/>
            <w:sz w:val="22"/>
            <w:szCs w:val="24"/>
            <w:lang w:eastAsia="zh-CN"/>
          </w:rPr>
          <w:t>Conclusion</w:t>
        </w:r>
        <w:r w:rsidR="00912530" w:rsidRPr="00912530">
          <w:rPr>
            <w:noProof/>
            <w:webHidden/>
            <w:sz w:val="24"/>
            <w:szCs w:val="24"/>
          </w:rPr>
          <w:tab/>
        </w:r>
        <w:r w:rsidR="00912530" w:rsidRPr="00912530">
          <w:rPr>
            <w:noProof/>
            <w:webHidden/>
            <w:sz w:val="24"/>
            <w:szCs w:val="24"/>
          </w:rPr>
          <w:fldChar w:fldCharType="begin"/>
        </w:r>
        <w:r w:rsidR="00912530" w:rsidRPr="00912530">
          <w:rPr>
            <w:noProof/>
            <w:webHidden/>
            <w:sz w:val="24"/>
            <w:szCs w:val="24"/>
          </w:rPr>
          <w:instrText xml:space="preserve"> PAGEREF _Toc195887821 \h </w:instrText>
        </w:r>
        <w:r w:rsidR="00912530" w:rsidRPr="00912530">
          <w:rPr>
            <w:noProof/>
            <w:webHidden/>
            <w:sz w:val="24"/>
            <w:szCs w:val="24"/>
          </w:rPr>
        </w:r>
        <w:r w:rsidR="00912530" w:rsidRPr="00912530">
          <w:rPr>
            <w:noProof/>
            <w:webHidden/>
            <w:sz w:val="24"/>
            <w:szCs w:val="24"/>
          </w:rPr>
          <w:fldChar w:fldCharType="separate"/>
        </w:r>
        <w:r w:rsidR="00912530" w:rsidRPr="00912530">
          <w:rPr>
            <w:noProof/>
            <w:webHidden/>
            <w:sz w:val="24"/>
            <w:szCs w:val="24"/>
          </w:rPr>
          <w:t>46</w:t>
        </w:r>
        <w:r w:rsidR="00912530" w:rsidRPr="00912530">
          <w:rPr>
            <w:noProof/>
            <w:webHidden/>
            <w:sz w:val="24"/>
            <w:szCs w:val="24"/>
          </w:rPr>
          <w:fldChar w:fldCharType="end"/>
        </w:r>
      </w:hyperlink>
    </w:p>
    <w:p w14:paraId="396A84F2" w14:textId="7EC4072A" w:rsidR="00912530" w:rsidRPr="00912530" w:rsidRDefault="00000000">
      <w:pPr>
        <w:pStyle w:val="TOC1"/>
        <w:tabs>
          <w:tab w:val="left" w:pos="440"/>
          <w:tab w:val="right" w:leader="dot" w:pos="9350"/>
        </w:tabs>
        <w:rPr>
          <w:rFonts w:asciiTheme="minorHAnsi" w:hAnsiTheme="minorHAnsi"/>
          <w:b w:val="0"/>
          <w:noProof/>
          <w:color w:val="auto"/>
          <w:kern w:val="2"/>
          <w:sz w:val="28"/>
          <w:szCs w:val="28"/>
          <w:lang w:eastAsia="zh-CN"/>
          <w14:ligatures w14:val="standardContextual"/>
        </w:rPr>
      </w:pPr>
      <w:hyperlink w:anchor="_Toc195887822" w:history="1">
        <w:r w:rsidR="00912530" w:rsidRPr="00912530">
          <w:rPr>
            <w:rStyle w:val="Hyperlink"/>
            <w:noProof/>
            <w:sz w:val="22"/>
            <w:szCs w:val="24"/>
          </w:rPr>
          <w:t>6</w:t>
        </w:r>
        <w:r w:rsidR="00912530" w:rsidRPr="00912530">
          <w:rPr>
            <w:rFonts w:asciiTheme="minorHAnsi" w:hAnsiTheme="minorHAnsi"/>
            <w:b w:val="0"/>
            <w:noProof/>
            <w:color w:val="auto"/>
            <w:kern w:val="2"/>
            <w:sz w:val="28"/>
            <w:szCs w:val="28"/>
            <w:lang w:eastAsia="zh-CN"/>
            <w14:ligatures w14:val="standardContextual"/>
          </w:rPr>
          <w:tab/>
        </w:r>
        <w:r w:rsidR="00912530" w:rsidRPr="00912530">
          <w:rPr>
            <w:rStyle w:val="Hyperlink"/>
            <w:noProof/>
            <w:sz w:val="22"/>
            <w:szCs w:val="24"/>
          </w:rPr>
          <w:t>References</w:t>
        </w:r>
        <w:r w:rsidR="00912530" w:rsidRPr="00912530">
          <w:rPr>
            <w:noProof/>
            <w:webHidden/>
            <w:sz w:val="24"/>
            <w:szCs w:val="24"/>
          </w:rPr>
          <w:tab/>
        </w:r>
        <w:r w:rsidR="00912530" w:rsidRPr="00912530">
          <w:rPr>
            <w:noProof/>
            <w:webHidden/>
            <w:sz w:val="24"/>
            <w:szCs w:val="24"/>
          </w:rPr>
          <w:fldChar w:fldCharType="begin"/>
        </w:r>
        <w:r w:rsidR="00912530" w:rsidRPr="00912530">
          <w:rPr>
            <w:noProof/>
            <w:webHidden/>
            <w:sz w:val="24"/>
            <w:szCs w:val="24"/>
          </w:rPr>
          <w:instrText xml:space="preserve"> PAGEREF _Toc195887822 \h </w:instrText>
        </w:r>
        <w:r w:rsidR="00912530" w:rsidRPr="00912530">
          <w:rPr>
            <w:noProof/>
            <w:webHidden/>
            <w:sz w:val="24"/>
            <w:szCs w:val="24"/>
          </w:rPr>
        </w:r>
        <w:r w:rsidR="00912530" w:rsidRPr="00912530">
          <w:rPr>
            <w:noProof/>
            <w:webHidden/>
            <w:sz w:val="24"/>
            <w:szCs w:val="24"/>
          </w:rPr>
          <w:fldChar w:fldCharType="separate"/>
        </w:r>
        <w:r w:rsidR="00912530" w:rsidRPr="00912530">
          <w:rPr>
            <w:noProof/>
            <w:webHidden/>
            <w:sz w:val="24"/>
            <w:szCs w:val="24"/>
          </w:rPr>
          <w:t>48</w:t>
        </w:r>
        <w:r w:rsidR="00912530" w:rsidRPr="00912530">
          <w:rPr>
            <w:noProof/>
            <w:webHidden/>
            <w:sz w:val="24"/>
            <w:szCs w:val="24"/>
          </w:rPr>
          <w:fldChar w:fldCharType="end"/>
        </w:r>
      </w:hyperlink>
    </w:p>
    <w:p w14:paraId="6487F067" w14:textId="535FEADF" w:rsidR="00694455" w:rsidRDefault="005E3686" w:rsidP="00A21FE7">
      <w:pPr>
        <w:pStyle w:val="TOCHeading"/>
      </w:pPr>
      <w:r w:rsidRPr="00912530">
        <w:rPr>
          <w:rFonts w:cs="Arial"/>
          <w:sz w:val="52"/>
          <w:szCs w:val="44"/>
        </w:rPr>
        <w:fldChar w:fldCharType="end"/>
      </w:r>
      <w:r w:rsidR="00C63492">
        <w:rPr>
          <w:rFonts w:cs="Arial"/>
          <w:sz w:val="40"/>
          <w:szCs w:val="32"/>
        </w:rPr>
        <w:br w:type="page"/>
      </w:r>
      <w:r w:rsidR="00694455">
        <w:lastRenderedPageBreak/>
        <w:t>List of Figures</w:t>
      </w:r>
    </w:p>
    <w:p w14:paraId="15D3C320" w14:textId="2A70FEFB" w:rsidR="00912530" w:rsidRPr="00912530" w:rsidRDefault="00694455">
      <w:pPr>
        <w:pStyle w:val="TableofFigures"/>
        <w:tabs>
          <w:tab w:val="right" w:leader="dot" w:pos="9350"/>
        </w:tabs>
        <w:rPr>
          <w:rFonts w:ascii="Times New Roman" w:hAnsi="Times New Roman" w:cs="Times New Roman"/>
          <w:noProof/>
          <w:color w:val="auto"/>
          <w:kern w:val="2"/>
          <w:sz w:val="24"/>
          <w:szCs w:val="24"/>
          <w:lang w:eastAsia="zh-CN"/>
          <w14:ligatures w14:val="standardContextual"/>
        </w:rPr>
      </w:pPr>
      <w:r w:rsidRPr="00912530">
        <w:rPr>
          <w:rFonts w:ascii="Times New Roman" w:hAnsi="Times New Roman" w:cs="Times New Roman"/>
        </w:rPr>
        <w:fldChar w:fldCharType="begin"/>
      </w:r>
      <w:r w:rsidRPr="00912530">
        <w:rPr>
          <w:rFonts w:ascii="Times New Roman" w:hAnsi="Times New Roman" w:cs="Times New Roman"/>
        </w:rPr>
        <w:instrText xml:space="preserve"> TOC \c "Figure" </w:instrText>
      </w:r>
      <w:r w:rsidRPr="00912530">
        <w:rPr>
          <w:rFonts w:ascii="Times New Roman" w:hAnsi="Times New Roman" w:cs="Times New Roman"/>
        </w:rPr>
        <w:fldChar w:fldCharType="separate"/>
      </w:r>
      <w:r w:rsidR="00912530" w:rsidRPr="00912530">
        <w:rPr>
          <w:rFonts w:ascii="Times New Roman" w:hAnsi="Times New Roman" w:cs="Times New Roman"/>
          <w:b/>
          <w:noProof/>
        </w:rPr>
        <w:t>Figure 1</w:t>
      </w:r>
      <w:r w:rsidR="00912530" w:rsidRPr="00912530">
        <w:rPr>
          <w:rFonts w:ascii="Times New Roman" w:hAnsi="Times New Roman" w:cs="Times New Roman"/>
          <w:noProof/>
        </w:rPr>
        <w:t>: Helical strakes for suppressing vortex-induced vibration in subsea cables. [11] [12]</w:t>
      </w:r>
      <w:r w:rsidR="00912530" w:rsidRPr="00912530">
        <w:rPr>
          <w:rFonts w:ascii="Times New Roman" w:hAnsi="Times New Roman" w:cs="Times New Roman"/>
          <w:noProof/>
        </w:rPr>
        <w:tab/>
      </w:r>
      <w:r w:rsidR="00912530" w:rsidRPr="00912530">
        <w:rPr>
          <w:rFonts w:ascii="Times New Roman" w:hAnsi="Times New Roman" w:cs="Times New Roman"/>
          <w:noProof/>
        </w:rPr>
        <w:fldChar w:fldCharType="begin"/>
      </w:r>
      <w:r w:rsidR="00912530" w:rsidRPr="00912530">
        <w:rPr>
          <w:rFonts w:ascii="Times New Roman" w:hAnsi="Times New Roman" w:cs="Times New Roman"/>
          <w:noProof/>
        </w:rPr>
        <w:instrText xml:space="preserve"> PAGEREF _Toc195887823 \h </w:instrText>
      </w:r>
      <w:r w:rsidR="00912530" w:rsidRPr="00912530">
        <w:rPr>
          <w:rFonts w:ascii="Times New Roman" w:hAnsi="Times New Roman" w:cs="Times New Roman"/>
          <w:noProof/>
        </w:rPr>
      </w:r>
      <w:r w:rsidR="00912530" w:rsidRPr="00912530">
        <w:rPr>
          <w:rFonts w:ascii="Times New Roman" w:hAnsi="Times New Roman" w:cs="Times New Roman"/>
          <w:noProof/>
        </w:rPr>
        <w:fldChar w:fldCharType="separate"/>
      </w:r>
      <w:r w:rsidR="00912530" w:rsidRPr="00912530">
        <w:rPr>
          <w:rFonts w:ascii="Times New Roman" w:hAnsi="Times New Roman" w:cs="Times New Roman"/>
          <w:noProof/>
        </w:rPr>
        <w:t>16</w:t>
      </w:r>
      <w:r w:rsidR="00912530" w:rsidRPr="00912530">
        <w:rPr>
          <w:rFonts w:ascii="Times New Roman" w:hAnsi="Times New Roman" w:cs="Times New Roman"/>
          <w:noProof/>
        </w:rPr>
        <w:fldChar w:fldCharType="end"/>
      </w:r>
    </w:p>
    <w:p w14:paraId="77F159B2" w14:textId="624516A1" w:rsidR="00912530" w:rsidRPr="00912530" w:rsidRDefault="00912530">
      <w:pPr>
        <w:pStyle w:val="TableofFigures"/>
        <w:tabs>
          <w:tab w:val="right" w:leader="dot" w:pos="9350"/>
        </w:tabs>
        <w:rPr>
          <w:rFonts w:ascii="Times New Roman" w:hAnsi="Times New Roman" w:cs="Times New Roman"/>
          <w:noProof/>
          <w:color w:val="auto"/>
          <w:kern w:val="2"/>
          <w:sz w:val="24"/>
          <w:szCs w:val="24"/>
          <w:lang w:eastAsia="zh-CN"/>
          <w14:ligatures w14:val="standardContextual"/>
        </w:rPr>
      </w:pPr>
      <w:r w:rsidRPr="00912530">
        <w:rPr>
          <w:rFonts w:ascii="Times New Roman" w:hAnsi="Times New Roman" w:cs="Times New Roman"/>
          <w:b/>
          <w:noProof/>
        </w:rPr>
        <w:t>Figure 2</w:t>
      </w:r>
      <w:r w:rsidRPr="00912530">
        <w:rPr>
          <w:rFonts w:ascii="Times New Roman" w:hAnsi="Times New Roman" w:cs="Times New Roman"/>
          <w:noProof/>
        </w:rPr>
        <w:t>: Different configurations of helical strakes around subsea cylinder [15].</w:t>
      </w:r>
      <w:r w:rsidRPr="00912530">
        <w:rPr>
          <w:rFonts w:ascii="Times New Roman" w:hAnsi="Times New Roman" w:cs="Times New Roman"/>
          <w:noProof/>
        </w:rPr>
        <w:tab/>
      </w:r>
      <w:r w:rsidRPr="00912530">
        <w:rPr>
          <w:rFonts w:ascii="Times New Roman" w:hAnsi="Times New Roman" w:cs="Times New Roman"/>
          <w:noProof/>
        </w:rPr>
        <w:fldChar w:fldCharType="begin"/>
      </w:r>
      <w:r w:rsidRPr="00912530">
        <w:rPr>
          <w:rFonts w:ascii="Times New Roman" w:hAnsi="Times New Roman" w:cs="Times New Roman"/>
          <w:noProof/>
        </w:rPr>
        <w:instrText xml:space="preserve"> PAGEREF _Toc195887824 \h </w:instrText>
      </w:r>
      <w:r w:rsidRPr="00912530">
        <w:rPr>
          <w:rFonts w:ascii="Times New Roman" w:hAnsi="Times New Roman" w:cs="Times New Roman"/>
          <w:noProof/>
        </w:rPr>
      </w:r>
      <w:r w:rsidRPr="00912530">
        <w:rPr>
          <w:rFonts w:ascii="Times New Roman" w:hAnsi="Times New Roman" w:cs="Times New Roman"/>
          <w:noProof/>
        </w:rPr>
        <w:fldChar w:fldCharType="separate"/>
      </w:r>
      <w:r w:rsidRPr="00912530">
        <w:rPr>
          <w:rFonts w:ascii="Times New Roman" w:hAnsi="Times New Roman" w:cs="Times New Roman"/>
          <w:noProof/>
        </w:rPr>
        <w:t>17</w:t>
      </w:r>
      <w:r w:rsidRPr="00912530">
        <w:rPr>
          <w:rFonts w:ascii="Times New Roman" w:hAnsi="Times New Roman" w:cs="Times New Roman"/>
          <w:noProof/>
        </w:rPr>
        <w:fldChar w:fldCharType="end"/>
      </w:r>
    </w:p>
    <w:p w14:paraId="010AEEEA" w14:textId="7931B005" w:rsidR="00912530" w:rsidRPr="00912530" w:rsidRDefault="00912530">
      <w:pPr>
        <w:pStyle w:val="TableofFigures"/>
        <w:tabs>
          <w:tab w:val="right" w:leader="dot" w:pos="9350"/>
        </w:tabs>
        <w:rPr>
          <w:rFonts w:ascii="Times New Roman" w:hAnsi="Times New Roman" w:cs="Times New Roman"/>
          <w:noProof/>
          <w:color w:val="auto"/>
          <w:kern w:val="2"/>
          <w:sz w:val="24"/>
          <w:szCs w:val="24"/>
          <w:lang w:eastAsia="zh-CN"/>
          <w14:ligatures w14:val="standardContextual"/>
        </w:rPr>
      </w:pPr>
      <w:r w:rsidRPr="00912530">
        <w:rPr>
          <w:rFonts w:ascii="Times New Roman" w:hAnsi="Times New Roman" w:cs="Times New Roman"/>
          <w:b/>
          <w:noProof/>
        </w:rPr>
        <w:t>Figure 3</w:t>
      </w:r>
      <w:r w:rsidRPr="00912530">
        <w:rPr>
          <w:rFonts w:ascii="Times New Roman" w:hAnsi="Times New Roman" w:cs="Times New Roman"/>
          <w:noProof/>
        </w:rPr>
        <w:t>: Trelleborg’s Riserfin fairing</w:t>
      </w:r>
      <w:r w:rsidRPr="00912530">
        <w:rPr>
          <w:rFonts w:ascii="Times New Roman" w:hAnsi="Times New Roman" w:cs="Times New Roman"/>
          <w:b/>
          <w:noProof/>
        </w:rPr>
        <w:t xml:space="preserve">. </w:t>
      </w:r>
      <w:r w:rsidRPr="00912530">
        <w:rPr>
          <w:rFonts w:ascii="Times New Roman" w:hAnsi="Times New Roman" w:cs="Times New Roman"/>
          <w:noProof/>
        </w:rPr>
        <w:t>[19]</w:t>
      </w:r>
      <w:r w:rsidRPr="00912530">
        <w:rPr>
          <w:rFonts w:ascii="Times New Roman" w:hAnsi="Times New Roman" w:cs="Times New Roman"/>
          <w:noProof/>
        </w:rPr>
        <w:tab/>
      </w:r>
      <w:r w:rsidRPr="00912530">
        <w:rPr>
          <w:rFonts w:ascii="Times New Roman" w:hAnsi="Times New Roman" w:cs="Times New Roman"/>
          <w:noProof/>
        </w:rPr>
        <w:fldChar w:fldCharType="begin"/>
      </w:r>
      <w:r w:rsidRPr="00912530">
        <w:rPr>
          <w:rFonts w:ascii="Times New Roman" w:hAnsi="Times New Roman" w:cs="Times New Roman"/>
          <w:noProof/>
        </w:rPr>
        <w:instrText xml:space="preserve"> PAGEREF _Toc195887825 \h </w:instrText>
      </w:r>
      <w:r w:rsidRPr="00912530">
        <w:rPr>
          <w:rFonts w:ascii="Times New Roman" w:hAnsi="Times New Roman" w:cs="Times New Roman"/>
          <w:noProof/>
        </w:rPr>
      </w:r>
      <w:r w:rsidRPr="00912530">
        <w:rPr>
          <w:rFonts w:ascii="Times New Roman" w:hAnsi="Times New Roman" w:cs="Times New Roman"/>
          <w:noProof/>
        </w:rPr>
        <w:fldChar w:fldCharType="separate"/>
      </w:r>
      <w:r w:rsidRPr="00912530">
        <w:rPr>
          <w:rFonts w:ascii="Times New Roman" w:hAnsi="Times New Roman" w:cs="Times New Roman"/>
          <w:noProof/>
        </w:rPr>
        <w:t>18</w:t>
      </w:r>
      <w:r w:rsidRPr="00912530">
        <w:rPr>
          <w:rFonts w:ascii="Times New Roman" w:hAnsi="Times New Roman" w:cs="Times New Roman"/>
          <w:noProof/>
        </w:rPr>
        <w:fldChar w:fldCharType="end"/>
      </w:r>
    </w:p>
    <w:p w14:paraId="1B7C3431" w14:textId="6CD97EAE" w:rsidR="00912530" w:rsidRPr="00912530" w:rsidRDefault="00912530">
      <w:pPr>
        <w:pStyle w:val="TableofFigures"/>
        <w:tabs>
          <w:tab w:val="right" w:leader="dot" w:pos="9350"/>
        </w:tabs>
        <w:rPr>
          <w:rFonts w:ascii="Times New Roman" w:hAnsi="Times New Roman" w:cs="Times New Roman"/>
          <w:noProof/>
          <w:color w:val="auto"/>
          <w:kern w:val="2"/>
          <w:sz w:val="24"/>
          <w:szCs w:val="24"/>
          <w:lang w:eastAsia="zh-CN"/>
          <w14:ligatures w14:val="standardContextual"/>
        </w:rPr>
      </w:pPr>
      <w:r w:rsidRPr="00912530">
        <w:rPr>
          <w:rFonts w:ascii="Times New Roman" w:hAnsi="Times New Roman" w:cs="Times New Roman"/>
          <w:b/>
          <w:noProof/>
        </w:rPr>
        <w:t>Figure 4</w:t>
      </w:r>
      <w:r w:rsidRPr="00912530">
        <w:rPr>
          <w:rFonts w:ascii="Times New Roman" w:hAnsi="Times New Roman" w:cs="Times New Roman"/>
          <w:noProof/>
        </w:rPr>
        <w:t xml:space="preserve">: (Upper panel) Angle of attack on cylinder; (Lower panel) Flow visualization behind the cylinder under the Reynolds number around 2 </w:t>
      </w:r>
      <m:oMath>
        <m:r>
          <m:rPr>
            <m:sty m:val="p"/>
          </m:rPr>
          <w:rPr>
            <w:rFonts w:ascii="Cambria Math" w:hAnsi="Cambria Math" w:cs="Times New Roman"/>
            <w:noProof/>
          </w:rPr>
          <m:t>×</m:t>
        </m:r>
      </m:oMath>
      <w:r w:rsidRPr="00912530">
        <w:rPr>
          <w:rFonts w:ascii="Times New Roman" w:hAnsi="Times New Roman" w:cs="Times New Roman"/>
          <w:noProof/>
        </w:rPr>
        <w:t xml:space="preserve"> 10</w:t>
      </w:r>
      <w:r w:rsidRPr="00912530">
        <w:rPr>
          <w:rFonts w:ascii="Times New Roman" w:hAnsi="Times New Roman" w:cs="Times New Roman"/>
          <w:noProof/>
          <w:vertAlign w:val="superscript"/>
        </w:rPr>
        <w:t>4</w:t>
      </w:r>
      <w:r w:rsidRPr="00912530">
        <w:rPr>
          <w:rFonts w:ascii="Times New Roman" w:hAnsi="Times New Roman" w:cs="Times New Roman"/>
          <w:noProof/>
        </w:rPr>
        <w:t>. [20]</w:t>
      </w:r>
      <w:r w:rsidRPr="00912530">
        <w:rPr>
          <w:rFonts w:ascii="Times New Roman" w:hAnsi="Times New Roman" w:cs="Times New Roman"/>
          <w:noProof/>
        </w:rPr>
        <w:tab/>
      </w:r>
      <w:r w:rsidRPr="00912530">
        <w:rPr>
          <w:rFonts w:ascii="Times New Roman" w:hAnsi="Times New Roman" w:cs="Times New Roman"/>
          <w:noProof/>
        </w:rPr>
        <w:fldChar w:fldCharType="begin"/>
      </w:r>
      <w:r w:rsidRPr="00912530">
        <w:rPr>
          <w:rFonts w:ascii="Times New Roman" w:hAnsi="Times New Roman" w:cs="Times New Roman"/>
          <w:noProof/>
        </w:rPr>
        <w:instrText xml:space="preserve"> PAGEREF _Toc195887826 \h </w:instrText>
      </w:r>
      <w:r w:rsidRPr="00912530">
        <w:rPr>
          <w:rFonts w:ascii="Times New Roman" w:hAnsi="Times New Roman" w:cs="Times New Roman"/>
          <w:noProof/>
        </w:rPr>
      </w:r>
      <w:r w:rsidRPr="00912530">
        <w:rPr>
          <w:rFonts w:ascii="Times New Roman" w:hAnsi="Times New Roman" w:cs="Times New Roman"/>
          <w:noProof/>
        </w:rPr>
        <w:fldChar w:fldCharType="separate"/>
      </w:r>
      <w:r w:rsidRPr="00912530">
        <w:rPr>
          <w:rFonts w:ascii="Times New Roman" w:hAnsi="Times New Roman" w:cs="Times New Roman"/>
          <w:noProof/>
        </w:rPr>
        <w:t>19</w:t>
      </w:r>
      <w:r w:rsidRPr="00912530">
        <w:rPr>
          <w:rFonts w:ascii="Times New Roman" w:hAnsi="Times New Roman" w:cs="Times New Roman"/>
          <w:noProof/>
        </w:rPr>
        <w:fldChar w:fldCharType="end"/>
      </w:r>
    </w:p>
    <w:p w14:paraId="06EB0396" w14:textId="765E32FC" w:rsidR="00912530" w:rsidRPr="00912530" w:rsidRDefault="00912530">
      <w:pPr>
        <w:pStyle w:val="TableofFigures"/>
        <w:tabs>
          <w:tab w:val="right" w:leader="dot" w:pos="9350"/>
        </w:tabs>
        <w:rPr>
          <w:rFonts w:ascii="Times New Roman" w:hAnsi="Times New Roman" w:cs="Times New Roman"/>
          <w:noProof/>
          <w:color w:val="auto"/>
          <w:kern w:val="2"/>
          <w:sz w:val="24"/>
          <w:szCs w:val="24"/>
          <w:lang w:eastAsia="zh-CN"/>
          <w14:ligatures w14:val="standardContextual"/>
        </w:rPr>
      </w:pPr>
      <w:r w:rsidRPr="00912530">
        <w:rPr>
          <w:rFonts w:ascii="Times New Roman" w:hAnsi="Times New Roman" w:cs="Times New Roman"/>
          <w:b/>
          <w:noProof/>
        </w:rPr>
        <w:t>Figure 5</w:t>
      </w:r>
      <w:r w:rsidRPr="00912530">
        <w:rPr>
          <w:rFonts w:ascii="Times New Roman" w:hAnsi="Times New Roman" w:cs="Times New Roman"/>
          <w:noProof/>
        </w:rPr>
        <w:t>: Detail of the three configurations of cylinder used for the experiments and a 3-D view of one of the splitter plates. Arrow indicated flow direction. [23]</w:t>
      </w:r>
      <w:r w:rsidRPr="00912530">
        <w:rPr>
          <w:rFonts w:ascii="Times New Roman" w:hAnsi="Times New Roman" w:cs="Times New Roman"/>
          <w:noProof/>
        </w:rPr>
        <w:tab/>
      </w:r>
      <w:r w:rsidRPr="00912530">
        <w:rPr>
          <w:rFonts w:ascii="Times New Roman" w:hAnsi="Times New Roman" w:cs="Times New Roman"/>
          <w:noProof/>
        </w:rPr>
        <w:fldChar w:fldCharType="begin"/>
      </w:r>
      <w:r w:rsidRPr="00912530">
        <w:rPr>
          <w:rFonts w:ascii="Times New Roman" w:hAnsi="Times New Roman" w:cs="Times New Roman"/>
          <w:noProof/>
        </w:rPr>
        <w:instrText xml:space="preserve"> PAGEREF _Toc195887827 \h </w:instrText>
      </w:r>
      <w:r w:rsidRPr="00912530">
        <w:rPr>
          <w:rFonts w:ascii="Times New Roman" w:hAnsi="Times New Roman" w:cs="Times New Roman"/>
          <w:noProof/>
        </w:rPr>
      </w:r>
      <w:r w:rsidRPr="00912530">
        <w:rPr>
          <w:rFonts w:ascii="Times New Roman" w:hAnsi="Times New Roman" w:cs="Times New Roman"/>
          <w:noProof/>
        </w:rPr>
        <w:fldChar w:fldCharType="separate"/>
      </w:r>
      <w:r w:rsidRPr="00912530">
        <w:rPr>
          <w:rFonts w:ascii="Times New Roman" w:hAnsi="Times New Roman" w:cs="Times New Roman"/>
          <w:noProof/>
        </w:rPr>
        <w:t>20</w:t>
      </w:r>
      <w:r w:rsidRPr="00912530">
        <w:rPr>
          <w:rFonts w:ascii="Times New Roman" w:hAnsi="Times New Roman" w:cs="Times New Roman"/>
          <w:noProof/>
        </w:rPr>
        <w:fldChar w:fldCharType="end"/>
      </w:r>
    </w:p>
    <w:p w14:paraId="00F550EC" w14:textId="2066A249" w:rsidR="00912530" w:rsidRPr="00912530" w:rsidRDefault="00912530">
      <w:pPr>
        <w:pStyle w:val="TableofFigures"/>
        <w:tabs>
          <w:tab w:val="right" w:leader="dot" w:pos="9350"/>
        </w:tabs>
        <w:rPr>
          <w:rFonts w:ascii="Times New Roman" w:hAnsi="Times New Roman" w:cs="Times New Roman"/>
          <w:noProof/>
          <w:color w:val="auto"/>
          <w:kern w:val="2"/>
          <w:sz w:val="24"/>
          <w:szCs w:val="24"/>
          <w:lang w:eastAsia="zh-CN"/>
          <w14:ligatures w14:val="standardContextual"/>
        </w:rPr>
      </w:pPr>
      <w:r w:rsidRPr="00912530">
        <w:rPr>
          <w:rFonts w:ascii="Times New Roman" w:hAnsi="Times New Roman" w:cs="Times New Roman"/>
          <w:b/>
          <w:bCs/>
          <w:noProof/>
        </w:rPr>
        <w:t xml:space="preserve">Figure 6: </w:t>
      </w:r>
      <w:r w:rsidRPr="00912530">
        <w:rPr>
          <w:rFonts w:ascii="Times New Roman" w:hAnsi="Times New Roman" w:cs="Times New Roman"/>
          <w:noProof/>
        </w:rPr>
        <w:t>VIV Model Implementation flowchart. The new features are emphasized in blue.</w:t>
      </w:r>
      <w:r w:rsidRPr="00912530">
        <w:rPr>
          <w:rFonts w:ascii="Times New Roman" w:hAnsi="Times New Roman" w:cs="Times New Roman"/>
          <w:noProof/>
        </w:rPr>
        <w:tab/>
      </w:r>
      <w:r w:rsidRPr="00912530">
        <w:rPr>
          <w:rFonts w:ascii="Times New Roman" w:hAnsi="Times New Roman" w:cs="Times New Roman"/>
          <w:noProof/>
        </w:rPr>
        <w:fldChar w:fldCharType="begin"/>
      </w:r>
      <w:r w:rsidRPr="00912530">
        <w:rPr>
          <w:rFonts w:ascii="Times New Roman" w:hAnsi="Times New Roman" w:cs="Times New Roman"/>
          <w:noProof/>
        </w:rPr>
        <w:instrText xml:space="preserve"> PAGEREF _Toc195887828 \h </w:instrText>
      </w:r>
      <w:r w:rsidRPr="00912530">
        <w:rPr>
          <w:rFonts w:ascii="Times New Roman" w:hAnsi="Times New Roman" w:cs="Times New Roman"/>
          <w:noProof/>
        </w:rPr>
      </w:r>
      <w:r w:rsidRPr="00912530">
        <w:rPr>
          <w:rFonts w:ascii="Times New Roman" w:hAnsi="Times New Roman" w:cs="Times New Roman"/>
          <w:noProof/>
        </w:rPr>
        <w:fldChar w:fldCharType="separate"/>
      </w:r>
      <w:r w:rsidRPr="00912530">
        <w:rPr>
          <w:rFonts w:ascii="Times New Roman" w:hAnsi="Times New Roman" w:cs="Times New Roman"/>
          <w:noProof/>
        </w:rPr>
        <w:t>25</w:t>
      </w:r>
      <w:r w:rsidRPr="00912530">
        <w:rPr>
          <w:rFonts w:ascii="Times New Roman" w:hAnsi="Times New Roman" w:cs="Times New Roman"/>
          <w:noProof/>
        </w:rPr>
        <w:fldChar w:fldCharType="end"/>
      </w:r>
    </w:p>
    <w:p w14:paraId="5E2E2B23" w14:textId="6B2641B0" w:rsidR="00912530" w:rsidRPr="00912530" w:rsidRDefault="00912530">
      <w:pPr>
        <w:pStyle w:val="TableofFigures"/>
        <w:tabs>
          <w:tab w:val="right" w:leader="dot" w:pos="9350"/>
        </w:tabs>
        <w:rPr>
          <w:rFonts w:ascii="Times New Roman" w:hAnsi="Times New Roman" w:cs="Times New Roman"/>
          <w:noProof/>
          <w:color w:val="auto"/>
          <w:kern w:val="2"/>
          <w:sz w:val="24"/>
          <w:szCs w:val="24"/>
          <w:lang w:eastAsia="zh-CN"/>
          <w14:ligatures w14:val="standardContextual"/>
        </w:rPr>
      </w:pPr>
      <w:r w:rsidRPr="00912530">
        <w:rPr>
          <w:rFonts w:ascii="Times New Roman" w:hAnsi="Times New Roman" w:cs="Times New Roman"/>
          <w:b/>
          <w:bCs/>
          <w:noProof/>
        </w:rPr>
        <w:t>Figure 7</w:t>
      </w:r>
      <w:r w:rsidRPr="00912530">
        <w:rPr>
          <w:rFonts w:ascii="Times New Roman" w:hAnsi="Times New Roman" w:cs="Times New Roman"/>
          <w:noProof/>
        </w:rPr>
        <w:t xml:space="preserve">: </w:t>
      </w:r>
      <w:r w:rsidRPr="00912530">
        <w:rPr>
          <w:rFonts w:ascii="Times New Roman" w:eastAsia="Times New Roman" w:hAnsi="Times New Roman" w:cs="Times New Roman"/>
          <w:noProof/>
        </w:rPr>
        <w:t xml:space="preserve">Time-varying cross-flow strain along the riser from Thorsen et al. </w:t>
      </w:r>
      <w:r w:rsidRPr="00912530">
        <w:rPr>
          <w:rFonts w:ascii="Times New Roman" w:hAnsi="Times New Roman" w:cs="Times New Roman"/>
          <w:noProof/>
        </w:rPr>
        <w:t>[26]</w:t>
      </w:r>
      <w:r w:rsidRPr="00912530">
        <w:rPr>
          <w:rFonts w:ascii="Times New Roman" w:eastAsia="Times New Roman" w:hAnsi="Times New Roman" w:cs="Times New Roman"/>
          <w:noProof/>
        </w:rPr>
        <w:t xml:space="preserve"> for steady flow.</w:t>
      </w:r>
      <w:r w:rsidRPr="00912530">
        <w:rPr>
          <w:rFonts w:ascii="Times New Roman" w:hAnsi="Times New Roman" w:cs="Times New Roman"/>
          <w:noProof/>
        </w:rPr>
        <w:tab/>
      </w:r>
      <w:r w:rsidRPr="00912530">
        <w:rPr>
          <w:rFonts w:ascii="Times New Roman" w:hAnsi="Times New Roman" w:cs="Times New Roman"/>
          <w:noProof/>
        </w:rPr>
        <w:fldChar w:fldCharType="begin"/>
      </w:r>
      <w:r w:rsidRPr="00912530">
        <w:rPr>
          <w:rFonts w:ascii="Times New Roman" w:hAnsi="Times New Roman" w:cs="Times New Roman"/>
          <w:noProof/>
        </w:rPr>
        <w:instrText xml:space="preserve"> PAGEREF _Toc195887829 \h </w:instrText>
      </w:r>
      <w:r w:rsidRPr="00912530">
        <w:rPr>
          <w:rFonts w:ascii="Times New Roman" w:hAnsi="Times New Roman" w:cs="Times New Roman"/>
          <w:noProof/>
        </w:rPr>
      </w:r>
      <w:r w:rsidRPr="00912530">
        <w:rPr>
          <w:rFonts w:ascii="Times New Roman" w:hAnsi="Times New Roman" w:cs="Times New Roman"/>
          <w:noProof/>
        </w:rPr>
        <w:fldChar w:fldCharType="separate"/>
      </w:r>
      <w:r w:rsidRPr="00912530">
        <w:rPr>
          <w:rFonts w:ascii="Times New Roman" w:hAnsi="Times New Roman" w:cs="Times New Roman"/>
          <w:noProof/>
        </w:rPr>
        <w:t>26</w:t>
      </w:r>
      <w:r w:rsidRPr="00912530">
        <w:rPr>
          <w:rFonts w:ascii="Times New Roman" w:hAnsi="Times New Roman" w:cs="Times New Roman"/>
          <w:noProof/>
        </w:rPr>
        <w:fldChar w:fldCharType="end"/>
      </w:r>
    </w:p>
    <w:p w14:paraId="2C39C528" w14:textId="42278BCC" w:rsidR="00912530" w:rsidRPr="00912530" w:rsidRDefault="00912530">
      <w:pPr>
        <w:pStyle w:val="TableofFigures"/>
        <w:tabs>
          <w:tab w:val="right" w:leader="dot" w:pos="9350"/>
        </w:tabs>
        <w:rPr>
          <w:rFonts w:ascii="Times New Roman" w:hAnsi="Times New Roman" w:cs="Times New Roman"/>
          <w:noProof/>
          <w:color w:val="auto"/>
          <w:kern w:val="2"/>
          <w:sz w:val="24"/>
          <w:szCs w:val="24"/>
          <w:lang w:eastAsia="zh-CN"/>
          <w14:ligatures w14:val="standardContextual"/>
        </w:rPr>
      </w:pPr>
      <w:r w:rsidRPr="00912530">
        <w:rPr>
          <w:rFonts w:ascii="Times New Roman" w:hAnsi="Times New Roman" w:cs="Times New Roman"/>
          <w:b/>
          <w:bCs/>
          <w:noProof/>
        </w:rPr>
        <w:t>Figure 8:</w:t>
      </w:r>
      <w:r w:rsidRPr="00912530">
        <w:rPr>
          <w:rFonts w:ascii="Times New Roman" w:hAnsi="Times New Roman" w:cs="Times New Roman"/>
          <w:noProof/>
        </w:rPr>
        <w:t xml:space="preserve"> </w:t>
      </w:r>
      <w:r w:rsidRPr="00912530">
        <w:rPr>
          <w:rFonts w:ascii="Times New Roman" w:eastAsia="Times New Roman" w:hAnsi="Times New Roman" w:cs="Times New Roman"/>
          <w:noProof/>
        </w:rPr>
        <w:t>Time varying cross-flow strain along the riser from MoorDyn for steady flow.</w:t>
      </w:r>
      <w:r w:rsidRPr="00912530">
        <w:rPr>
          <w:rFonts w:ascii="Times New Roman" w:hAnsi="Times New Roman" w:cs="Times New Roman"/>
          <w:noProof/>
        </w:rPr>
        <w:tab/>
      </w:r>
      <w:r w:rsidRPr="00912530">
        <w:rPr>
          <w:rFonts w:ascii="Times New Roman" w:hAnsi="Times New Roman" w:cs="Times New Roman"/>
          <w:noProof/>
        </w:rPr>
        <w:fldChar w:fldCharType="begin"/>
      </w:r>
      <w:r w:rsidRPr="00912530">
        <w:rPr>
          <w:rFonts w:ascii="Times New Roman" w:hAnsi="Times New Roman" w:cs="Times New Roman"/>
          <w:noProof/>
        </w:rPr>
        <w:instrText xml:space="preserve"> PAGEREF _Toc195887830 \h </w:instrText>
      </w:r>
      <w:r w:rsidRPr="00912530">
        <w:rPr>
          <w:rFonts w:ascii="Times New Roman" w:hAnsi="Times New Roman" w:cs="Times New Roman"/>
          <w:noProof/>
        </w:rPr>
      </w:r>
      <w:r w:rsidRPr="00912530">
        <w:rPr>
          <w:rFonts w:ascii="Times New Roman" w:hAnsi="Times New Roman" w:cs="Times New Roman"/>
          <w:noProof/>
        </w:rPr>
        <w:fldChar w:fldCharType="separate"/>
      </w:r>
      <w:r w:rsidRPr="00912530">
        <w:rPr>
          <w:rFonts w:ascii="Times New Roman" w:hAnsi="Times New Roman" w:cs="Times New Roman"/>
          <w:noProof/>
        </w:rPr>
        <w:t>26</w:t>
      </w:r>
      <w:r w:rsidRPr="00912530">
        <w:rPr>
          <w:rFonts w:ascii="Times New Roman" w:hAnsi="Times New Roman" w:cs="Times New Roman"/>
          <w:noProof/>
        </w:rPr>
        <w:fldChar w:fldCharType="end"/>
      </w:r>
    </w:p>
    <w:p w14:paraId="3F4D5849" w14:textId="7225F145" w:rsidR="00912530" w:rsidRPr="00912530" w:rsidRDefault="00912530">
      <w:pPr>
        <w:pStyle w:val="TableofFigures"/>
        <w:tabs>
          <w:tab w:val="right" w:leader="dot" w:pos="9350"/>
        </w:tabs>
        <w:rPr>
          <w:rFonts w:ascii="Times New Roman" w:hAnsi="Times New Roman" w:cs="Times New Roman"/>
          <w:noProof/>
          <w:color w:val="auto"/>
          <w:kern w:val="2"/>
          <w:sz w:val="24"/>
          <w:szCs w:val="24"/>
          <w:lang w:eastAsia="zh-CN"/>
          <w14:ligatures w14:val="standardContextual"/>
        </w:rPr>
      </w:pPr>
      <w:r w:rsidRPr="00912530">
        <w:rPr>
          <w:rFonts w:ascii="Times New Roman" w:hAnsi="Times New Roman" w:cs="Times New Roman"/>
          <w:b/>
          <w:bCs/>
          <w:noProof/>
        </w:rPr>
        <w:t>Figure 9:</w:t>
      </w:r>
      <w:r w:rsidRPr="00912530">
        <w:rPr>
          <w:rFonts w:ascii="Times New Roman" w:hAnsi="Times New Roman" w:cs="Times New Roman"/>
          <w:noProof/>
        </w:rPr>
        <w:t xml:space="preserve"> </w:t>
      </w:r>
      <w:r w:rsidRPr="00912530">
        <w:rPr>
          <w:rFonts w:ascii="Times New Roman" w:eastAsia="Times New Roman" w:hAnsi="Times New Roman" w:cs="Times New Roman"/>
          <w:noProof/>
        </w:rPr>
        <w:t>MoorDyn representation of the floating offshore wind turbine, including the dynamic power cable and buoyancy modules at the start of the simulation (the mooring lines are shown truncated at the touchdown point for illustrative purposes).</w:t>
      </w:r>
      <w:r w:rsidRPr="00912530">
        <w:rPr>
          <w:rFonts w:ascii="Times New Roman" w:hAnsi="Times New Roman" w:cs="Times New Roman"/>
          <w:noProof/>
        </w:rPr>
        <w:tab/>
      </w:r>
      <w:r w:rsidRPr="00912530">
        <w:rPr>
          <w:rFonts w:ascii="Times New Roman" w:hAnsi="Times New Roman" w:cs="Times New Roman"/>
          <w:noProof/>
        </w:rPr>
        <w:fldChar w:fldCharType="begin"/>
      </w:r>
      <w:r w:rsidRPr="00912530">
        <w:rPr>
          <w:rFonts w:ascii="Times New Roman" w:hAnsi="Times New Roman" w:cs="Times New Roman"/>
          <w:noProof/>
        </w:rPr>
        <w:instrText xml:space="preserve"> PAGEREF _Toc195887831 \h </w:instrText>
      </w:r>
      <w:r w:rsidRPr="00912530">
        <w:rPr>
          <w:rFonts w:ascii="Times New Roman" w:hAnsi="Times New Roman" w:cs="Times New Roman"/>
          <w:noProof/>
        </w:rPr>
      </w:r>
      <w:r w:rsidRPr="00912530">
        <w:rPr>
          <w:rFonts w:ascii="Times New Roman" w:hAnsi="Times New Roman" w:cs="Times New Roman"/>
          <w:noProof/>
        </w:rPr>
        <w:fldChar w:fldCharType="separate"/>
      </w:r>
      <w:r w:rsidRPr="00912530">
        <w:rPr>
          <w:rFonts w:ascii="Times New Roman" w:hAnsi="Times New Roman" w:cs="Times New Roman"/>
          <w:noProof/>
        </w:rPr>
        <w:t>27</w:t>
      </w:r>
      <w:r w:rsidRPr="00912530">
        <w:rPr>
          <w:rFonts w:ascii="Times New Roman" w:hAnsi="Times New Roman" w:cs="Times New Roman"/>
          <w:noProof/>
        </w:rPr>
        <w:fldChar w:fldCharType="end"/>
      </w:r>
    </w:p>
    <w:p w14:paraId="1540D0AC" w14:textId="0BBBB641" w:rsidR="00912530" w:rsidRPr="00912530" w:rsidRDefault="00912530">
      <w:pPr>
        <w:pStyle w:val="TableofFigures"/>
        <w:tabs>
          <w:tab w:val="right" w:leader="dot" w:pos="9350"/>
        </w:tabs>
        <w:rPr>
          <w:rFonts w:ascii="Times New Roman" w:hAnsi="Times New Roman" w:cs="Times New Roman"/>
          <w:noProof/>
          <w:color w:val="auto"/>
          <w:kern w:val="2"/>
          <w:sz w:val="24"/>
          <w:szCs w:val="24"/>
          <w:lang w:eastAsia="zh-CN"/>
          <w14:ligatures w14:val="standardContextual"/>
        </w:rPr>
      </w:pPr>
      <w:r w:rsidRPr="00912530">
        <w:rPr>
          <w:rFonts w:ascii="Times New Roman" w:hAnsi="Times New Roman" w:cs="Times New Roman"/>
          <w:b/>
          <w:noProof/>
        </w:rPr>
        <w:t>Figure 10:</w:t>
      </w:r>
      <w:r w:rsidRPr="00912530">
        <w:rPr>
          <w:rFonts w:ascii="Times New Roman" w:hAnsi="Times New Roman" w:cs="Times New Roman"/>
          <w:noProof/>
        </w:rPr>
        <w:t xml:space="preserve"> </w:t>
      </w:r>
      <w:r w:rsidRPr="00912530">
        <w:rPr>
          <w:rFonts w:ascii="Times New Roman" w:eastAsia="Times New Roman" w:hAnsi="Times New Roman" w:cs="Times New Roman"/>
          <w:noProof/>
        </w:rPr>
        <w:t>Power Spectral Density of the lift force along the cable arc length.</w:t>
      </w:r>
      <w:r w:rsidRPr="00912530">
        <w:rPr>
          <w:rFonts w:ascii="Times New Roman" w:hAnsi="Times New Roman" w:cs="Times New Roman"/>
          <w:noProof/>
        </w:rPr>
        <w:tab/>
      </w:r>
      <w:r w:rsidRPr="00912530">
        <w:rPr>
          <w:rFonts w:ascii="Times New Roman" w:hAnsi="Times New Roman" w:cs="Times New Roman"/>
          <w:noProof/>
        </w:rPr>
        <w:fldChar w:fldCharType="begin"/>
      </w:r>
      <w:r w:rsidRPr="00912530">
        <w:rPr>
          <w:rFonts w:ascii="Times New Roman" w:hAnsi="Times New Roman" w:cs="Times New Roman"/>
          <w:noProof/>
        </w:rPr>
        <w:instrText xml:space="preserve"> PAGEREF _Toc195887832 \h </w:instrText>
      </w:r>
      <w:r w:rsidRPr="00912530">
        <w:rPr>
          <w:rFonts w:ascii="Times New Roman" w:hAnsi="Times New Roman" w:cs="Times New Roman"/>
          <w:noProof/>
        </w:rPr>
      </w:r>
      <w:r w:rsidRPr="00912530">
        <w:rPr>
          <w:rFonts w:ascii="Times New Roman" w:hAnsi="Times New Roman" w:cs="Times New Roman"/>
          <w:noProof/>
        </w:rPr>
        <w:fldChar w:fldCharType="separate"/>
      </w:r>
      <w:r w:rsidRPr="00912530">
        <w:rPr>
          <w:rFonts w:ascii="Times New Roman" w:hAnsi="Times New Roman" w:cs="Times New Roman"/>
          <w:noProof/>
        </w:rPr>
        <w:t>28</w:t>
      </w:r>
      <w:r w:rsidRPr="00912530">
        <w:rPr>
          <w:rFonts w:ascii="Times New Roman" w:hAnsi="Times New Roman" w:cs="Times New Roman"/>
          <w:noProof/>
        </w:rPr>
        <w:fldChar w:fldCharType="end"/>
      </w:r>
    </w:p>
    <w:p w14:paraId="72921C64" w14:textId="53ABBBA1" w:rsidR="00912530" w:rsidRPr="00912530" w:rsidRDefault="00912530">
      <w:pPr>
        <w:pStyle w:val="TableofFigures"/>
        <w:tabs>
          <w:tab w:val="right" w:leader="dot" w:pos="9350"/>
        </w:tabs>
        <w:rPr>
          <w:rFonts w:ascii="Times New Roman" w:hAnsi="Times New Roman" w:cs="Times New Roman"/>
          <w:noProof/>
          <w:color w:val="auto"/>
          <w:kern w:val="2"/>
          <w:sz w:val="24"/>
          <w:szCs w:val="24"/>
          <w:lang w:eastAsia="zh-CN"/>
          <w14:ligatures w14:val="standardContextual"/>
        </w:rPr>
      </w:pPr>
      <w:r w:rsidRPr="00912530">
        <w:rPr>
          <w:rFonts w:ascii="Times New Roman" w:hAnsi="Times New Roman" w:cs="Times New Roman"/>
          <w:b/>
          <w:noProof/>
        </w:rPr>
        <w:t>Figure 11:</w:t>
      </w:r>
      <w:r w:rsidRPr="00912530">
        <w:rPr>
          <w:rFonts w:ascii="Times New Roman" w:hAnsi="Times New Roman" w:cs="Times New Roman"/>
          <w:noProof/>
        </w:rPr>
        <w:t xml:space="preserve"> Time-varying cross-flow strain along the cable.</w:t>
      </w:r>
      <w:r w:rsidRPr="00912530">
        <w:rPr>
          <w:rFonts w:ascii="Times New Roman" w:hAnsi="Times New Roman" w:cs="Times New Roman"/>
          <w:noProof/>
        </w:rPr>
        <w:tab/>
      </w:r>
      <w:r w:rsidRPr="00912530">
        <w:rPr>
          <w:rFonts w:ascii="Times New Roman" w:hAnsi="Times New Roman" w:cs="Times New Roman"/>
          <w:noProof/>
        </w:rPr>
        <w:fldChar w:fldCharType="begin"/>
      </w:r>
      <w:r w:rsidRPr="00912530">
        <w:rPr>
          <w:rFonts w:ascii="Times New Roman" w:hAnsi="Times New Roman" w:cs="Times New Roman"/>
          <w:noProof/>
        </w:rPr>
        <w:instrText xml:space="preserve"> PAGEREF _Toc195887833 \h </w:instrText>
      </w:r>
      <w:r w:rsidRPr="00912530">
        <w:rPr>
          <w:rFonts w:ascii="Times New Roman" w:hAnsi="Times New Roman" w:cs="Times New Roman"/>
          <w:noProof/>
        </w:rPr>
      </w:r>
      <w:r w:rsidRPr="00912530">
        <w:rPr>
          <w:rFonts w:ascii="Times New Roman" w:hAnsi="Times New Roman" w:cs="Times New Roman"/>
          <w:noProof/>
        </w:rPr>
        <w:fldChar w:fldCharType="separate"/>
      </w:r>
      <w:r w:rsidRPr="00912530">
        <w:rPr>
          <w:rFonts w:ascii="Times New Roman" w:hAnsi="Times New Roman" w:cs="Times New Roman"/>
          <w:noProof/>
        </w:rPr>
        <w:t>29</w:t>
      </w:r>
      <w:r w:rsidRPr="00912530">
        <w:rPr>
          <w:rFonts w:ascii="Times New Roman" w:hAnsi="Times New Roman" w:cs="Times New Roman"/>
          <w:noProof/>
        </w:rPr>
        <w:fldChar w:fldCharType="end"/>
      </w:r>
    </w:p>
    <w:p w14:paraId="6A581439" w14:textId="23145C4D" w:rsidR="00912530" w:rsidRPr="00912530" w:rsidRDefault="00912530">
      <w:pPr>
        <w:pStyle w:val="TableofFigures"/>
        <w:tabs>
          <w:tab w:val="right" w:leader="dot" w:pos="9350"/>
        </w:tabs>
        <w:rPr>
          <w:rFonts w:ascii="Times New Roman" w:hAnsi="Times New Roman" w:cs="Times New Roman"/>
          <w:noProof/>
          <w:color w:val="auto"/>
          <w:kern w:val="2"/>
          <w:sz w:val="24"/>
          <w:szCs w:val="24"/>
          <w:lang w:eastAsia="zh-CN"/>
          <w14:ligatures w14:val="standardContextual"/>
        </w:rPr>
      </w:pPr>
      <w:r w:rsidRPr="00912530">
        <w:rPr>
          <w:rFonts w:ascii="Times New Roman" w:hAnsi="Times New Roman" w:cs="Times New Roman"/>
          <w:b/>
          <w:noProof/>
        </w:rPr>
        <w:t>Figure 12:</w:t>
      </w:r>
      <w:r w:rsidRPr="00912530">
        <w:rPr>
          <w:rFonts w:ascii="Times New Roman" w:hAnsi="Times New Roman" w:cs="Times New Roman"/>
          <w:noProof/>
        </w:rPr>
        <w:t xml:space="preserve"> (a) Schematic representation of the B-NES (x(t) is the relative displacement of the B-NES mass with respect to the point of attachment on the cable), (b) nonlinear stiffness curves of the B-NES as function of the initial angle of inclination </w:t>
      </w:r>
      <m:oMath>
        <m:r>
          <m:rPr>
            <m:sty m:val="p"/>
          </m:rPr>
          <w:rPr>
            <w:rFonts w:ascii="Cambria Math" w:hAnsi="Cambria Math" w:cs="Times New Roman"/>
            <w:noProof/>
          </w:rPr>
          <m:t>ϕ0</m:t>
        </m:r>
      </m:oMath>
      <w:r w:rsidRPr="00912530">
        <w:rPr>
          <w:rFonts w:ascii="Times New Roman" w:hAnsi="Times New Roman" w:cs="Times New Roman"/>
          <w:noProof/>
        </w:rPr>
        <w:t>, and (c) of subsea power cable with the locations of the four attached B-NESs indicated.</w:t>
      </w:r>
      <w:r w:rsidRPr="00912530">
        <w:rPr>
          <w:rFonts w:ascii="Times New Roman" w:hAnsi="Times New Roman" w:cs="Times New Roman"/>
          <w:noProof/>
        </w:rPr>
        <w:tab/>
      </w:r>
      <w:r w:rsidRPr="00912530">
        <w:rPr>
          <w:rFonts w:ascii="Times New Roman" w:hAnsi="Times New Roman" w:cs="Times New Roman"/>
          <w:noProof/>
        </w:rPr>
        <w:fldChar w:fldCharType="begin"/>
      </w:r>
      <w:r w:rsidRPr="00912530">
        <w:rPr>
          <w:rFonts w:ascii="Times New Roman" w:hAnsi="Times New Roman" w:cs="Times New Roman"/>
          <w:noProof/>
        </w:rPr>
        <w:instrText xml:space="preserve"> PAGEREF _Toc195887834 \h </w:instrText>
      </w:r>
      <w:r w:rsidRPr="00912530">
        <w:rPr>
          <w:rFonts w:ascii="Times New Roman" w:hAnsi="Times New Roman" w:cs="Times New Roman"/>
          <w:noProof/>
        </w:rPr>
      </w:r>
      <w:r w:rsidRPr="00912530">
        <w:rPr>
          <w:rFonts w:ascii="Times New Roman" w:hAnsi="Times New Roman" w:cs="Times New Roman"/>
          <w:noProof/>
        </w:rPr>
        <w:fldChar w:fldCharType="separate"/>
      </w:r>
      <w:r w:rsidRPr="00912530">
        <w:rPr>
          <w:rFonts w:ascii="Times New Roman" w:hAnsi="Times New Roman" w:cs="Times New Roman"/>
          <w:noProof/>
        </w:rPr>
        <w:t>32</w:t>
      </w:r>
      <w:r w:rsidRPr="00912530">
        <w:rPr>
          <w:rFonts w:ascii="Times New Roman" w:hAnsi="Times New Roman" w:cs="Times New Roman"/>
          <w:noProof/>
        </w:rPr>
        <w:fldChar w:fldCharType="end"/>
      </w:r>
    </w:p>
    <w:p w14:paraId="500CBE20" w14:textId="741D75CC" w:rsidR="00912530" w:rsidRPr="00912530" w:rsidRDefault="00912530">
      <w:pPr>
        <w:pStyle w:val="TableofFigures"/>
        <w:tabs>
          <w:tab w:val="right" w:leader="dot" w:pos="9350"/>
        </w:tabs>
        <w:rPr>
          <w:rFonts w:ascii="Times New Roman" w:hAnsi="Times New Roman" w:cs="Times New Roman"/>
          <w:noProof/>
          <w:color w:val="auto"/>
          <w:kern w:val="2"/>
          <w:sz w:val="24"/>
          <w:szCs w:val="24"/>
          <w:lang w:eastAsia="zh-CN"/>
          <w14:ligatures w14:val="standardContextual"/>
        </w:rPr>
      </w:pPr>
      <w:r w:rsidRPr="00912530">
        <w:rPr>
          <w:rFonts w:ascii="Times New Roman" w:hAnsi="Times New Roman" w:cs="Times New Roman"/>
          <w:b/>
          <w:noProof/>
        </w:rPr>
        <w:t>Figure 13:</w:t>
      </w:r>
      <w:r w:rsidRPr="00912530">
        <w:rPr>
          <w:rFonts w:ascii="Times New Roman" w:hAnsi="Times New Roman" w:cs="Times New Roman"/>
          <w:noProof/>
        </w:rPr>
        <w:t xml:space="preserve"> Comparison of numerical (implementing a cord-in tension in MoorDyn) and analytical (implementing inclined springs) nonlinear stiffness force-deflection characteristics of the B-NES for, (a) </w:t>
      </w:r>
      <m:oMath>
        <m:r>
          <m:rPr>
            <m:sty m:val="p"/>
          </m:rPr>
          <w:rPr>
            <w:rFonts w:ascii="Cambria Math" w:hAnsi="Cambria Math" w:cs="Times New Roman"/>
            <w:noProof/>
          </w:rPr>
          <m:t>ϕ0=0</m:t>
        </m:r>
      </m:oMath>
      <w:r w:rsidRPr="00912530">
        <w:rPr>
          <w:rFonts w:ascii="Times New Roman" w:hAnsi="Times New Roman" w:cs="Times New Roman"/>
          <w:noProof/>
        </w:rPr>
        <w:t xml:space="preserve"> initial angle of inclination resulting in cubic stiffness, (b) </w:t>
      </w:r>
      <m:oMath>
        <m:r>
          <m:rPr>
            <m:sty m:val="p"/>
          </m:rPr>
          <w:rPr>
            <w:rFonts w:ascii="Cambria Math" w:hAnsi="Cambria Math" w:cs="Times New Roman"/>
            <w:noProof/>
          </w:rPr>
          <m:t>ϕ0=20</m:t>
        </m:r>
      </m:oMath>
      <w:r w:rsidRPr="00912530">
        <w:rPr>
          <w:rFonts w:ascii="Times New Roman" w:hAnsi="Times New Roman" w:cs="Times New Roman"/>
          <w:noProof/>
        </w:rPr>
        <w:t xml:space="preserve">, and (c) </w:t>
      </w:r>
      <m:oMath>
        <m:r>
          <m:rPr>
            <m:sty m:val="p"/>
          </m:rPr>
          <w:rPr>
            <w:rFonts w:ascii="Cambria Math" w:hAnsi="Cambria Math" w:cs="Times New Roman"/>
            <w:noProof/>
          </w:rPr>
          <m:t>ϕ0=100</m:t>
        </m:r>
      </m:oMath>
      <w:r w:rsidRPr="00912530">
        <w:rPr>
          <w:rFonts w:ascii="Times New Roman" w:hAnsi="Times New Roman" w:cs="Times New Roman"/>
          <w:noProof/>
        </w:rPr>
        <w:t>; note that only in (c) there is bi-stability with two stable and an unstable (trivial) equilibrium, whereas in (a,b) only a stable trivial equilibrium exists.</w:t>
      </w:r>
      <w:r w:rsidRPr="00912530">
        <w:rPr>
          <w:rFonts w:ascii="Times New Roman" w:hAnsi="Times New Roman" w:cs="Times New Roman"/>
          <w:noProof/>
        </w:rPr>
        <w:tab/>
      </w:r>
      <w:r w:rsidRPr="00912530">
        <w:rPr>
          <w:rFonts w:ascii="Times New Roman" w:hAnsi="Times New Roman" w:cs="Times New Roman"/>
          <w:noProof/>
        </w:rPr>
        <w:fldChar w:fldCharType="begin"/>
      </w:r>
      <w:r w:rsidRPr="00912530">
        <w:rPr>
          <w:rFonts w:ascii="Times New Roman" w:hAnsi="Times New Roman" w:cs="Times New Roman"/>
          <w:noProof/>
        </w:rPr>
        <w:instrText xml:space="preserve"> PAGEREF _Toc195887835 \h </w:instrText>
      </w:r>
      <w:r w:rsidRPr="00912530">
        <w:rPr>
          <w:rFonts w:ascii="Times New Roman" w:hAnsi="Times New Roman" w:cs="Times New Roman"/>
          <w:noProof/>
        </w:rPr>
      </w:r>
      <w:r w:rsidRPr="00912530">
        <w:rPr>
          <w:rFonts w:ascii="Times New Roman" w:hAnsi="Times New Roman" w:cs="Times New Roman"/>
          <w:noProof/>
        </w:rPr>
        <w:fldChar w:fldCharType="separate"/>
      </w:r>
      <w:r w:rsidRPr="00912530">
        <w:rPr>
          <w:rFonts w:ascii="Times New Roman" w:hAnsi="Times New Roman" w:cs="Times New Roman"/>
          <w:noProof/>
        </w:rPr>
        <w:t>33</w:t>
      </w:r>
      <w:r w:rsidRPr="00912530">
        <w:rPr>
          <w:rFonts w:ascii="Times New Roman" w:hAnsi="Times New Roman" w:cs="Times New Roman"/>
          <w:noProof/>
        </w:rPr>
        <w:fldChar w:fldCharType="end"/>
      </w:r>
    </w:p>
    <w:p w14:paraId="13E6AF4A" w14:textId="1780EAC4" w:rsidR="00912530" w:rsidRPr="00912530" w:rsidRDefault="00912530">
      <w:pPr>
        <w:pStyle w:val="TableofFigures"/>
        <w:tabs>
          <w:tab w:val="right" w:leader="dot" w:pos="9350"/>
        </w:tabs>
        <w:rPr>
          <w:rFonts w:ascii="Times New Roman" w:hAnsi="Times New Roman" w:cs="Times New Roman"/>
          <w:noProof/>
          <w:color w:val="auto"/>
          <w:kern w:val="2"/>
          <w:sz w:val="24"/>
          <w:szCs w:val="24"/>
          <w:lang w:eastAsia="zh-CN"/>
          <w14:ligatures w14:val="standardContextual"/>
        </w:rPr>
      </w:pPr>
      <w:r w:rsidRPr="00912530">
        <w:rPr>
          <w:rFonts w:ascii="Times New Roman" w:hAnsi="Times New Roman" w:cs="Times New Roman"/>
          <w:b/>
          <w:noProof/>
        </w:rPr>
        <w:t>Figure 14</w:t>
      </w:r>
      <w:r w:rsidRPr="00912530">
        <w:rPr>
          <w:rFonts w:ascii="Times New Roman" w:hAnsi="Times New Roman" w:cs="Times New Roman"/>
          <w:noProof/>
        </w:rPr>
        <w:t xml:space="preserve">: Defining the settling time </w:t>
      </w:r>
      <w:r w:rsidRPr="00912530">
        <w:rPr>
          <w:rFonts w:ascii="Times New Roman" w:hAnsi="Times New Roman" w:cs="Times New Roman"/>
          <w:i/>
          <w:iCs/>
          <w:noProof/>
        </w:rPr>
        <w:t>t</w:t>
      </w:r>
      <w:r w:rsidRPr="00912530">
        <w:rPr>
          <w:rFonts w:ascii="Times New Roman" w:hAnsi="Times New Roman" w:cs="Times New Roman"/>
          <w:noProof/>
        </w:rPr>
        <w:t>* from G(</w:t>
      </w:r>
      <w:r w:rsidRPr="00912530">
        <w:rPr>
          <w:rFonts w:ascii="Times New Roman" w:hAnsi="Times New Roman" w:cs="Times New Roman"/>
          <w:i/>
          <w:iCs/>
          <w:noProof/>
        </w:rPr>
        <w:t>t</w:t>
      </w:r>
      <w:r w:rsidRPr="00912530">
        <w:rPr>
          <w:rFonts w:ascii="Times New Roman" w:hAnsi="Times New Roman" w:cs="Times New Roman"/>
          <w:noProof/>
        </w:rPr>
        <w:t>).</w:t>
      </w:r>
      <w:r w:rsidRPr="00912530">
        <w:rPr>
          <w:rFonts w:ascii="Times New Roman" w:hAnsi="Times New Roman" w:cs="Times New Roman"/>
          <w:noProof/>
        </w:rPr>
        <w:tab/>
      </w:r>
      <w:r w:rsidRPr="00912530">
        <w:rPr>
          <w:rFonts w:ascii="Times New Roman" w:hAnsi="Times New Roman" w:cs="Times New Roman"/>
          <w:noProof/>
        </w:rPr>
        <w:fldChar w:fldCharType="begin"/>
      </w:r>
      <w:r w:rsidRPr="00912530">
        <w:rPr>
          <w:rFonts w:ascii="Times New Roman" w:hAnsi="Times New Roman" w:cs="Times New Roman"/>
          <w:noProof/>
        </w:rPr>
        <w:instrText xml:space="preserve"> PAGEREF _Toc195887836 \h </w:instrText>
      </w:r>
      <w:r w:rsidRPr="00912530">
        <w:rPr>
          <w:rFonts w:ascii="Times New Roman" w:hAnsi="Times New Roman" w:cs="Times New Roman"/>
          <w:noProof/>
        </w:rPr>
      </w:r>
      <w:r w:rsidRPr="00912530">
        <w:rPr>
          <w:rFonts w:ascii="Times New Roman" w:hAnsi="Times New Roman" w:cs="Times New Roman"/>
          <w:noProof/>
        </w:rPr>
        <w:fldChar w:fldCharType="separate"/>
      </w:r>
      <w:r w:rsidRPr="00912530">
        <w:rPr>
          <w:rFonts w:ascii="Times New Roman" w:hAnsi="Times New Roman" w:cs="Times New Roman"/>
          <w:noProof/>
        </w:rPr>
        <w:t>36</w:t>
      </w:r>
      <w:r w:rsidRPr="00912530">
        <w:rPr>
          <w:rFonts w:ascii="Times New Roman" w:hAnsi="Times New Roman" w:cs="Times New Roman"/>
          <w:noProof/>
        </w:rPr>
        <w:fldChar w:fldCharType="end"/>
      </w:r>
    </w:p>
    <w:p w14:paraId="13DF5F4F" w14:textId="75DE9ED8" w:rsidR="00912530" w:rsidRPr="00912530" w:rsidRDefault="00912530">
      <w:pPr>
        <w:pStyle w:val="TableofFigures"/>
        <w:tabs>
          <w:tab w:val="right" w:leader="dot" w:pos="9350"/>
        </w:tabs>
        <w:rPr>
          <w:rFonts w:ascii="Times New Roman" w:hAnsi="Times New Roman" w:cs="Times New Roman"/>
          <w:noProof/>
          <w:color w:val="auto"/>
          <w:kern w:val="2"/>
          <w:sz w:val="24"/>
          <w:szCs w:val="24"/>
          <w:lang w:eastAsia="zh-CN"/>
          <w14:ligatures w14:val="standardContextual"/>
        </w:rPr>
      </w:pPr>
      <w:r w:rsidRPr="00912530">
        <w:rPr>
          <w:rFonts w:ascii="Times New Roman" w:hAnsi="Times New Roman" w:cs="Times New Roman"/>
          <w:b/>
          <w:noProof/>
        </w:rPr>
        <w:t>Figure 15</w:t>
      </w:r>
      <w:r w:rsidRPr="00912530">
        <w:rPr>
          <w:rFonts w:ascii="Times New Roman" w:hAnsi="Times New Roman" w:cs="Times New Roman"/>
          <w:noProof/>
        </w:rPr>
        <w:t xml:space="preserve">: Optimization of the axial stiffnesses of the cords-in-tension of the three B-NES types: (a) measure Γ, (b) measure Δ, and (c) settling time </w:t>
      </w:r>
      <m:oMath>
        <m:r>
          <m:rPr>
            <m:sty m:val="p"/>
          </m:rPr>
          <w:rPr>
            <w:rFonts w:ascii="Cambria Math" w:hAnsi="Cambria Math" w:cs="Times New Roman"/>
            <w:noProof/>
          </w:rPr>
          <m:t>t*</m:t>
        </m:r>
      </m:oMath>
      <w:r w:rsidRPr="00912530">
        <w:rPr>
          <w:rFonts w:ascii="Times New Roman" w:hAnsi="Times New Roman" w:cs="Times New Roman"/>
          <w:noProof/>
        </w:rPr>
        <w:t>.</w:t>
      </w:r>
      <w:r w:rsidRPr="00912530">
        <w:rPr>
          <w:rFonts w:ascii="Times New Roman" w:hAnsi="Times New Roman" w:cs="Times New Roman"/>
          <w:noProof/>
        </w:rPr>
        <w:tab/>
      </w:r>
      <w:r w:rsidRPr="00912530">
        <w:rPr>
          <w:rFonts w:ascii="Times New Roman" w:hAnsi="Times New Roman" w:cs="Times New Roman"/>
          <w:noProof/>
        </w:rPr>
        <w:fldChar w:fldCharType="begin"/>
      </w:r>
      <w:r w:rsidRPr="00912530">
        <w:rPr>
          <w:rFonts w:ascii="Times New Roman" w:hAnsi="Times New Roman" w:cs="Times New Roman"/>
          <w:noProof/>
        </w:rPr>
        <w:instrText xml:space="preserve"> PAGEREF _Toc195887837 \h </w:instrText>
      </w:r>
      <w:r w:rsidRPr="00912530">
        <w:rPr>
          <w:rFonts w:ascii="Times New Roman" w:hAnsi="Times New Roman" w:cs="Times New Roman"/>
          <w:noProof/>
        </w:rPr>
      </w:r>
      <w:r w:rsidRPr="00912530">
        <w:rPr>
          <w:rFonts w:ascii="Times New Roman" w:hAnsi="Times New Roman" w:cs="Times New Roman"/>
          <w:noProof/>
        </w:rPr>
        <w:fldChar w:fldCharType="separate"/>
      </w:r>
      <w:r w:rsidRPr="00912530">
        <w:rPr>
          <w:rFonts w:ascii="Times New Roman" w:hAnsi="Times New Roman" w:cs="Times New Roman"/>
          <w:noProof/>
        </w:rPr>
        <w:t>38</w:t>
      </w:r>
      <w:r w:rsidRPr="00912530">
        <w:rPr>
          <w:rFonts w:ascii="Times New Roman" w:hAnsi="Times New Roman" w:cs="Times New Roman"/>
          <w:noProof/>
        </w:rPr>
        <w:fldChar w:fldCharType="end"/>
      </w:r>
    </w:p>
    <w:p w14:paraId="7B5820BA" w14:textId="6BF3A569" w:rsidR="00912530" w:rsidRPr="00912530" w:rsidRDefault="00912530">
      <w:pPr>
        <w:pStyle w:val="TableofFigures"/>
        <w:tabs>
          <w:tab w:val="right" w:leader="dot" w:pos="9350"/>
        </w:tabs>
        <w:rPr>
          <w:rFonts w:ascii="Times New Roman" w:hAnsi="Times New Roman" w:cs="Times New Roman"/>
          <w:noProof/>
          <w:color w:val="auto"/>
          <w:kern w:val="2"/>
          <w:sz w:val="24"/>
          <w:szCs w:val="24"/>
          <w:lang w:eastAsia="zh-CN"/>
          <w14:ligatures w14:val="standardContextual"/>
        </w:rPr>
      </w:pPr>
      <w:r w:rsidRPr="00912530">
        <w:rPr>
          <w:rFonts w:ascii="Times New Roman" w:hAnsi="Times New Roman" w:cs="Times New Roman"/>
          <w:b/>
          <w:noProof/>
        </w:rPr>
        <w:t>Figure 16</w:t>
      </w:r>
      <w:r w:rsidRPr="00912530">
        <w:rPr>
          <w:rFonts w:ascii="Times New Roman" w:hAnsi="Times New Roman" w:cs="Times New Roman"/>
          <w:noProof/>
        </w:rPr>
        <w:t>: Multi-dimensional representation of the performance metrics for the 2,000 simulation runs (data points) of the optimization; the optimal case is denoted by the red dot.</w:t>
      </w:r>
      <w:r w:rsidRPr="00912530">
        <w:rPr>
          <w:rFonts w:ascii="Times New Roman" w:hAnsi="Times New Roman" w:cs="Times New Roman"/>
          <w:noProof/>
        </w:rPr>
        <w:tab/>
      </w:r>
      <w:r w:rsidRPr="00912530">
        <w:rPr>
          <w:rFonts w:ascii="Times New Roman" w:hAnsi="Times New Roman" w:cs="Times New Roman"/>
          <w:noProof/>
        </w:rPr>
        <w:fldChar w:fldCharType="begin"/>
      </w:r>
      <w:r w:rsidRPr="00912530">
        <w:rPr>
          <w:rFonts w:ascii="Times New Roman" w:hAnsi="Times New Roman" w:cs="Times New Roman"/>
          <w:noProof/>
        </w:rPr>
        <w:instrText xml:space="preserve"> PAGEREF _Toc195887838 \h </w:instrText>
      </w:r>
      <w:r w:rsidRPr="00912530">
        <w:rPr>
          <w:rFonts w:ascii="Times New Roman" w:hAnsi="Times New Roman" w:cs="Times New Roman"/>
          <w:noProof/>
        </w:rPr>
      </w:r>
      <w:r w:rsidRPr="00912530">
        <w:rPr>
          <w:rFonts w:ascii="Times New Roman" w:hAnsi="Times New Roman" w:cs="Times New Roman"/>
          <w:noProof/>
        </w:rPr>
        <w:fldChar w:fldCharType="separate"/>
      </w:r>
      <w:r w:rsidRPr="00912530">
        <w:rPr>
          <w:rFonts w:ascii="Times New Roman" w:hAnsi="Times New Roman" w:cs="Times New Roman"/>
          <w:noProof/>
        </w:rPr>
        <w:t>39</w:t>
      </w:r>
      <w:r w:rsidRPr="00912530">
        <w:rPr>
          <w:rFonts w:ascii="Times New Roman" w:hAnsi="Times New Roman" w:cs="Times New Roman"/>
          <w:noProof/>
        </w:rPr>
        <w:fldChar w:fldCharType="end"/>
      </w:r>
    </w:p>
    <w:p w14:paraId="7EEC8743" w14:textId="56537933" w:rsidR="00912530" w:rsidRPr="00912530" w:rsidRDefault="00912530">
      <w:pPr>
        <w:pStyle w:val="TableofFigures"/>
        <w:tabs>
          <w:tab w:val="right" w:leader="dot" w:pos="9350"/>
        </w:tabs>
        <w:rPr>
          <w:rFonts w:ascii="Times New Roman" w:hAnsi="Times New Roman" w:cs="Times New Roman"/>
          <w:noProof/>
          <w:color w:val="auto"/>
          <w:kern w:val="2"/>
          <w:sz w:val="24"/>
          <w:szCs w:val="24"/>
          <w:lang w:eastAsia="zh-CN"/>
          <w14:ligatures w14:val="standardContextual"/>
        </w:rPr>
      </w:pPr>
      <w:r w:rsidRPr="00912530">
        <w:rPr>
          <w:rFonts w:ascii="Times New Roman" w:hAnsi="Times New Roman" w:cs="Times New Roman"/>
          <w:b/>
          <w:noProof/>
        </w:rPr>
        <w:t>Figure 17:</w:t>
      </w:r>
      <w:r w:rsidRPr="00912530">
        <w:rPr>
          <w:rFonts w:ascii="Times New Roman" w:hAnsi="Times New Roman" w:cs="Times New Roman"/>
          <w:noProof/>
        </w:rPr>
        <w:t xml:space="preserve"> Transient displacement (in m) at node 5 (at a depth 20.2996 m; see Fig. 2c) of the subsea cable for the cases with and without optimized B-NESs attached; note the high-frequency and low-amplitude vibrations as time increases, caused by nonlinear scattering of cable vibrations at high frequencies by the B-NESs.</w:t>
      </w:r>
      <w:r w:rsidRPr="00912530">
        <w:rPr>
          <w:rFonts w:ascii="Times New Roman" w:hAnsi="Times New Roman" w:cs="Times New Roman"/>
          <w:noProof/>
        </w:rPr>
        <w:tab/>
      </w:r>
      <w:r w:rsidRPr="00912530">
        <w:rPr>
          <w:rFonts w:ascii="Times New Roman" w:hAnsi="Times New Roman" w:cs="Times New Roman"/>
          <w:noProof/>
        </w:rPr>
        <w:fldChar w:fldCharType="begin"/>
      </w:r>
      <w:r w:rsidRPr="00912530">
        <w:rPr>
          <w:rFonts w:ascii="Times New Roman" w:hAnsi="Times New Roman" w:cs="Times New Roman"/>
          <w:noProof/>
        </w:rPr>
        <w:instrText xml:space="preserve"> PAGEREF _Toc195887839 \h </w:instrText>
      </w:r>
      <w:r w:rsidRPr="00912530">
        <w:rPr>
          <w:rFonts w:ascii="Times New Roman" w:hAnsi="Times New Roman" w:cs="Times New Roman"/>
          <w:noProof/>
        </w:rPr>
      </w:r>
      <w:r w:rsidRPr="00912530">
        <w:rPr>
          <w:rFonts w:ascii="Times New Roman" w:hAnsi="Times New Roman" w:cs="Times New Roman"/>
          <w:noProof/>
        </w:rPr>
        <w:fldChar w:fldCharType="separate"/>
      </w:r>
      <w:r w:rsidRPr="00912530">
        <w:rPr>
          <w:rFonts w:ascii="Times New Roman" w:hAnsi="Times New Roman" w:cs="Times New Roman"/>
          <w:noProof/>
        </w:rPr>
        <w:t>40</w:t>
      </w:r>
      <w:r w:rsidRPr="00912530">
        <w:rPr>
          <w:rFonts w:ascii="Times New Roman" w:hAnsi="Times New Roman" w:cs="Times New Roman"/>
          <w:noProof/>
        </w:rPr>
        <w:fldChar w:fldCharType="end"/>
      </w:r>
    </w:p>
    <w:p w14:paraId="530E13BE" w14:textId="6D9CBADE" w:rsidR="00912530" w:rsidRPr="00912530" w:rsidRDefault="00912530">
      <w:pPr>
        <w:pStyle w:val="TableofFigures"/>
        <w:tabs>
          <w:tab w:val="right" w:leader="dot" w:pos="9350"/>
        </w:tabs>
        <w:rPr>
          <w:rFonts w:ascii="Times New Roman" w:hAnsi="Times New Roman" w:cs="Times New Roman"/>
          <w:noProof/>
          <w:color w:val="auto"/>
          <w:kern w:val="2"/>
          <w:sz w:val="24"/>
          <w:szCs w:val="24"/>
          <w:lang w:eastAsia="zh-CN"/>
          <w14:ligatures w14:val="standardContextual"/>
        </w:rPr>
      </w:pPr>
      <w:r w:rsidRPr="00912530">
        <w:rPr>
          <w:rFonts w:ascii="Times New Roman" w:hAnsi="Times New Roman" w:cs="Times New Roman"/>
          <w:b/>
          <w:noProof/>
        </w:rPr>
        <w:t>Figure 18</w:t>
      </w:r>
      <w:r w:rsidRPr="00912530">
        <w:rPr>
          <w:rFonts w:ascii="Times New Roman" w:hAnsi="Times New Roman" w:cs="Times New Roman"/>
          <w:noProof/>
        </w:rPr>
        <w:t>: Transient displacements (in m) at different locations along the subsea cable, with optimized attached B-NESs and with no B-NESs attached to showcase the global effects of the B-NESs over the entire length of the cable dynamics.</w:t>
      </w:r>
      <w:r w:rsidRPr="00912530">
        <w:rPr>
          <w:rFonts w:ascii="Times New Roman" w:hAnsi="Times New Roman" w:cs="Times New Roman"/>
          <w:noProof/>
        </w:rPr>
        <w:tab/>
      </w:r>
      <w:r w:rsidRPr="00912530">
        <w:rPr>
          <w:rFonts w:ascii="Times New Roman" w:hAnsi="Times New Roman" w:cs="Times New Roman"/>
          <w:noProof/>
        </w:rPr>
        <w:fldChar w:fldCharType="begin"/>
      </w:r>
      <w:r w:rsidRPr="00912530">
        <w:rPr>
          <w:rFonts w:ascii="Times New Roman" w:hAnsi="Times New Roman" w:cs="Times New Roman"/>
          <w:noProof/>
        </w:rPr>
        <w:instrText xml:space="preserve"> PAGEREF _Toc195887840 \h </w:instrText>
      </w:r>
      <w:r w:rsidRPr="00912530">
        <w:rPr>
          <w:rFonts w:ascii="Times New Roman" w:hAnsi="Times New Roman" w:cs="Times New Roman"/>
          <w:noProof/>
        </w:rPr>
      </w:r>
      <w:r w:rsidRPr="00912530">
        <w:rPr>
          <w:rFonts w:ascii="Times New Roman" w:hAnsi="Times New Roman" w:cs="Times New Roman"/>
          <w:noProof/>
        </w:rPr>
        <w:fldChar w:fldCharType="separate"/>
      </w:r>
      <w:r w:rsidRPr="00912530">
        <w:rPr>
          <w:rFonts w:ascii="Times New Roman" w:hAnsi="Times New Roman" w:cs="Times New Roman"/>
          <w:noProof/>
        </w:rPr>
        <w:t>41</w:t>
      </w:r>
      <w:r w:rsidRPr="00912530">
        <w:rPr>
          <w:rFonts w:ascii="Times New Roman" w:hAnsi="Times New Roman" w:cs="Times New Roman"/>
          <w:noProof/>
        </w:rPr>
        <w:fldChar w:fldCharType="end"/>
      </w:r>
    </w:p>
    <w:p w14:paraId="5E184A58" w14:textId="4D104AE9" w:rsidR="00912530" w:rsidRPr="00912530" w:rsidRDefault="00912530">
      <w:pPr>
        <w:pStyle w:val="TableofFigures"/>
        <w:tabs>
          <w:tab w:val="right" w:leader="dot" w:pos="9350"/>
        </w:tabs>
        <w:rPr>
          <w:rFonts w:ascii="Times New Roman" w:hAnsi="Times New Roman" w:cs="Times New Roman"/>
          <w:noProof/>
          <w:color w:val="auto"/>
          <w:kern w:val="2"/>
          <w:sz w:val="24"/>
          <w:szCs w:val="24"/>
          <w:lang w:eastAsia="zh-CN"/>
          <w14:ligatures w14:val="standardContextual"/>
        </w:rPr>
      </w:pPr>
      <w:r w:rsidRPr="00912530">
        <w:rPr>
          <w:rFonts w:ascii="Times New Roman" w:hAnsi="Times New Roman" w:cs="Times New Roman"/>
          <w:b/>
          <w:noProof/>
        </w:rPr>
        <w:t>Figure 19</w:t>
      </w:r>
      <w:r w:rsidRPr="00912530">
        <w:rPr>
          <w:rFonts w:ascii="Times New Roman" w:hAnsi="Times New Roman" w:cs="Times New Roman"/>
          <w:noProof/>
          <w:lang w:eastAsia="zh-CN"/>
        </w:rPr>
        <w:t xml:space="preserve">: </w:t>
      </w:r>
      <w:r w:rsidRPr="00912530">
        <w:rPr>
          <w:rFonts w:ascii="Times New Roman" w:hAnsi="Times New Roman" w:cs="Times New Roman"/>
          <w:noProof/>
        </w:rPr>
        <w:t xml:space="preserve">Contour plots of the magnitude </w:t>
      </w:r>
      <m:oMath>
        <m:r>
          <m:rPr>
            <m:sty m:val="p"/>
          </m:rPr>
          <w:rPr>
            <w:rFonts w:ascii="Cambria Math" w:hAnsi="Cambria Math" w:cs="Times New Roman"/>
            <w:noProof/>
          </w:rPr>
          <m:t>Xω,t</m:t>
        </m:r>
      </m:oMath>
      <w:r w:rsidRPr="00912530">
        <w:rPr>
          <w:rFonts w:ascii="Times New Roman" w:hAnsi="Times New Roman" w:cs="Times New Roman"/>
          <w:noProof/>
        </w:rPr>
        <w:t xml:space="preserve"> of the WT</w:t>
      </w:r>
      <w:r w:rsidRPr="00912530">
        <w:rPr>
          <w:rFonts w:ascii="Times New Roman" w:hAnsi="Times New Roman" w:cs="Times New Roman"/>
          <w:noProof/>
          <w:color w:val="auto"/>
        </w:rPr>
        <w:t xml:space="preserve"> </w:t>
      </w:r>
      <w:r w:rsidRPr="00912530">
        <w:rPr>
          <w:rFonts w:ascii="Times New Roman" w:hAnsi="Times New Roman" w:cs="Times New Roman"/>
          <w:noProof/>
        </w:rPr>
        <w:t>of the cable responses of Fig</w:t>
      </w:r>
      <w:r w:rsidRPr="00912530">
        <w:rPr>
          <w:rFonts w:ascii="Times New Roman" w:hAnsi="Times New Roman" w:cs="Times New Roman"/>
          <w:noProof/>
          <w:lang w:eastAsia="zh-CN"/>
        </w:rPr>
        <w:t>ure 14</w:t>
      </w:r>
      <w:r w:rsidRPr="00912530">
        <w:rPr>
          <w:rFonts w:ascii="Times New Roman" w:hAnsi="Times New Roman" w:cs="Times New Roman"/>
          <w:noProof/>
        </w:rPr>
        <w:t xml:space="preserve"> for the case (a) without and (b) with (optimized) B-NESs, where more heavily (lightly) shaded regions in the contour plots correspond to stronger (weaker) harmonics. Note the low-to-high-frequency vibration energy scattering in (b) due to the action of the B-NESs.</w:t>
      </w:r>
      <w:r w:rsidRPr="00912530">
        <w:rPr>
          <w:rFonts w:ascii="Times New Roman" w:hAnsi="Times New Roman" w:cs="Times New Roman"/>
          <w:noProof/>
        </w:rPr>
        <w:tab/>
      </w:r>
      <w:r w:rsidRPr="00912530">
        <w:rPr>
          <w:rFonts w:ascii="Times New Roman" w:hAnsi="Times New Roman" w:cs="Times New Roman"/>
          <w:noProof/>
        </w:rPr>
        <w:fldChar w:fldCharType="begin"/>
      </w:r>
      <w:r w:rsidRPr="00912530">
        <w:rPr>
          <w:rFonts w:ascii="Times New Roman" w:hAnsi="Times New Roman" w:cs="Times New Roman"/>
          <w:noProof/>
        </w:rPr>
        <w:instrText xml:space="preserve"> PAGEREF _Toc195887841 \h </w:instrText>
      </w:r>
      <w:r w:rsidRPr="00912530">
        <w:rPr>
          <w:rFonts w:ascii="Times New Roman" w:hAnsi="Times New Roman" w:cs="Times New Roman"/>
          <w:noProof/>
        </w:rPr>
      </w:r>
      <w:r w:rsidRPr="00912530">
        <w:rPr>
          <w:rFonts w:ascii="Times New Roman" w:hAnsi="Times New Roman" w:cs="Times New Roman"/>
          <w:noProof/>
        </w:rPr>
        <w:fldChar w:fldCharType="separate"/>
      </w:r>
      <w:r w:rsidRPr="00912530">
        <w:rPr>
          <w:rFonts w:ascii="Times New Roman" w:hAnsi="Times New Roman" w:cs="Times New Roman"/>
          <w:noProof/>
        </w:rPr>
        <w:t>42</w:t>
      </w:r>
      <w:r w:rsidRPr="00912530">
        <w:rPr>
          <w:rFonts w:ascii="Times New Roman" w:hAnsi="Times New Roman" w:cs="Times New Roman"/>
          <w:noProof/>
        </w:rPr>
        <w:fldChar w:fldCharType="end"/>
      </w:r>
    </w:p>
    <w:p w14:paraId="64E90881" w14:textId="6ACD21A5" w:rsidR="00912530" w:rsidRPr="00912530" w:rsidRDefault="00912530">
      <w:pPr>
        <w:pStyle w:val="TableofFigures"/>
        <w:tabs>
          <w:tab w:val="right" w:leader="dot" w:pos="9350"/>
        </w:tabs>
        <w:rPr>
          <w:rFonts w:ascii="Times New Roman" w:hAnsi="Times New Roman" w:cs="Times New Roman"/>
          <w:noProof/>
          <w:color w:val="auto"/>
          <w:kern w:val="2"/>
          <w:sz w:val="24"/>
          <w:szCs w:val="24"/>
          <w:lang w:eastAsia="zh-CN"/>
          <w14:ligatures w14:val="standardContextual"/>
        </w:rPr>
      </w:pPr>
      <w:r w:rsidRPr="00912530">
        <w:rPr>
          <w:rFonts w:ascii="Times New Roman" w:hAnsi="Times New Roman" w:cs="Times New Roman"/>
          <w:b/>
          <w:noProof/>
        </w:rPr>
        <w:t>Figure 20:</w:t>
      </w:r>
      <w:r w:rsidRPr="00912530">
        <w:rPr>
          <w:rFonts w:ascii="Times New Roman" w:hAnsi="Times New Roman" w:cs="Times New Roman"/>
          <w:noProof/>
        </w:rPr>
        <w:t xml:space="preserve"> Velocity contour of non-stationary shear flow.</w:t>
      </w:r>
      <w:r w:rsidRPr="00912530">
        <w:rPr>
          <w:rFonts w:ascii="Times New Roman" w:hAnsi="Times New Roman" w:cs="Times New Roman"/>
          <w:noProof/>
        </w:rPr>
        <w:tab/>
      </w:r>
      <w:r w:rsidRPr="00912530">
        <w:rPr>
          <w:rFonts w:ascii="Times New Roman" w:hAnsi="Times New Roman" w:cs="Times New Roman"/>
          <w:noProof/>
        </w:rPr>
        <w:fldChar w:fldCharType="begin"/>
      </w:r>
      <w:r w:rsidRPr="00912530">
        <w:rPr>
          <w:rFonts w:ascii="Times New Roman" w:hAnsi="Times New Roman" w:cs="Times New Roman"/>
          <w:noProof/>
        </w:rPr>
        <w:instrText xml:space="preserve"> PAGEREF _Toc195887842 \h </w:instrText>
      </w:r>
      <w:r w:rsidRPr="00912530">
        <w:rPr>
          <w:rFonts w:ascii="Times New Roman" w:hAnsi="Times New Roman" w:cs="Times New Roman"/>
          <w:noProof/>
        </w:rPr>
      </w:r>
      <w:r w:rsidRPr="00912530">
        <w:rPr>
          <w:rFonts w:ascii="Times New Roman" w:hAnsi="Times New Roman" w:cs="Times New Roman"/>
          <w:noProof/>
        </w:rPr>
        <w:fldChar w:fldCharType="separate"/>
      </w:r>
      <w:r w:rsidRPr="00912530">
        <w:rPr>
          <w:rFonts w:ascii="Times New Roman" w:hAnsi="Times New Roman" w:cs="Times New Roman"/>
          <w:noProof/>
        </w:rPr>
        <w:t>43</w:t>
      </w:r>
      <w:r w:rsidRPr="00912530">
        <w:rPr>
          <w:rFonts w:ascii="Times New Roman" w:hAnsi="Times New Roman" w:cs="Times New Roman"/>
          <w:noProof/>
        </w:rPr>
        <w:fldChar w:fldCharType="end"/>
      </w:r>
    </w:p>
    <w:p w14:paraId="5AF82457" w14:textId="6DCD53A3" w:rsidR="00912530" w:rsidRPr="00912530" w:rsidRDefault="00912530">
      <w:pPr>
        <w:pStyle w:val="TableofFigures"/>
        <w:tabs>
          <w:tab w:val="right" w:leader="dot" w:pos="9350"/>
        </w:tabs>
        <w:rPr>
          <w:rFonts w:ascii="Times New Roman" w:hAnsi="Times New Roman" w:cs="Times New Roman"/>
          <w:noProof/>
          <w:color w:val="auto"/>
          <w:kern w:val="2"/>
          <w:sz w:val="24"/>
          <w:szCs w:val="24"/>
          <w:lang w:eastAsia="zh-CN"/>
          <w14:ligatures w14:val="standardContextual"/>
        </w:rPr>
      </w:pPr>
      <w:r w:rsidRPr="00912530">
        <w:rPr>
          <w:rFonts w:ascii="Times New Roman" w:hAnsi="Times New Roman" w:cs="Times New Roman"/>
          <w:b/>
          <w:noProof/>
        </w:rPr>
        <w:lastRenderedPageBreak/>
        <w:t>Figure 21</w:t>
      </w:r>
      <w:r w:rsidRPr="00912530">
        <w:rPr>
          <w:rFonts w:ascii="Times New Roman" w:hAnsi="Times New Roman" w:cs="Times New Roman"/>
          <w:noProof/>
        </w:rPr>
        <w:t>: Transient deflection at the middle point of the cable.</w:t>
      </w:r>
      <w:r w:rsidRPr="00912530">
        <w:rPr>
          <w:rFonts w:ascii="Times New Roman" w:hAnsi="Times New Roman" w:cs="Times New Roman"/>
          <w:noProof/>
        </w:rPr>
        <w:tab/>
      </w:r>
      <w:r w:rsidRPr="00912530">
        <w:rPr>
          <w:rFonts w:ascii="Times New Roman" w:hAnsi="Times New Roman" w:cs="Times New Roman"/>
          <w:noProof/>
        </w:rPr>
        <w:fldChar w:fldCharType="begin"/>
      </w:r>
      <w:r w:rsidRPr="00912530">
        <w:rPr>
          <w:rFonts w:ascii="Times New Roman" w:hAnsi="Times New Roman" w:cs="Times New Roman"/>
          <w:noProof/>
        </w:rPr>
        <w:instrText xml:space="preserve"> PAGEREF _Toc195887843 \h </w:instrText>
      </w:r>
      <w:r w:rsidRPr="00912530">
        <w:rPr>
          <w:rFonts w:ascii="Times New Roman" w:hAnsi="Times New Roman" w:cs="Times New Roman"/>
          <w:noProof/>
        </w:rPr>
      </w:r>
      <w:r w:rsidRPr="00912530">
        <w:rPr>
          <w:rFonts w:ascii="Times New Roman" w:hAnsi="Times New Roman" w:cs="Times New Roman"/>
          <w:noProof/>
        </w:rPr>
        <w:fldChar w:fldCharType="separate"/>
      </w:r>
      <w:r w:rsidRPr="00912530">
        <w:rPr>
          <w:rFonts w:ascii="Times New Roman" w:hAnsi="Times New Roman" w:cs="Times New Roman"/>
          <w:noProof/>
        </w:rPr>
        <w:t>44</w:t>
      </w:r>
      <w:r w:rsidRPr="00912530">
        <w:rPr>
          <w:rFonts w:ascii="Times New Roman" w:hAnsi="Times New Roman" w:cs="Times New Roman"/>
          <w:noProof/>
        </w:rPr>
        <w:fldChar w:fldCharType="end"/>
      </w:r>
    </w:p>
    <w:p w14:paraId="7C96F186" w14:textId="3A601481" w:rsidR="00912530" w:rsidRPr="00912530" w:rsidRDefault="00912530">
      <w:pPr>
        <w:pStyle w:val="TableofFigures"/>
        <w:tabs>
          <w:tab w:val="right" w:leader="dot" w:pos="9350"/>
        </w:tabs>
        <w:rPr>
          <w:rFonts w:ascii="Times New Roman" w:hAnsi="Times New Roman" w:cs="Times New Roman"/>
          <w:noProof/>
          <w:color w:val="auto"/>
          <w:kern w:val="2"/>
          <w:sz w:val="24"/>
          <w:szCs w:val="24"/>
          <w:lang w:eastAsia="zh-CN"/>
          <w14:ligatures w14:val="standardContextual"/>
        </w:rPr>
      </w:pPr>
      <w:r w:rsidRPr="00912530">
        <w:rPr>
          <w:rFonts w:ascii="Times New Roman" w:hAnsi="Times New Roman" w:cs="Times New Roman"/>
          <w:b/>
          <w:noProof/>
        </w:rPr>
        <w:t>Figure 22:</w:t>
      </w:r>
      <w:r w:rsidRPr="00912530">
        <w:rPr>
          <w:rFonts w:ascii="Times New Roman" w:hAnsi="Times New Roman" w:cs="Times New Roman"/>
          <w:noProof/>
        </w:rPr>
        <w:t xml:space="preserve"> Wavelet plots of the responses in the middle that highlight the intense low-to-high frequency energy scattering by the NESs.</w:t>
      </w:r>
      <w:r w:rsidRPr="00912530">
        <w:rPr>
          <w:rFonts w:ascii="Times New Roman" w:hAnsi="Times New Roman" w:cs="Times New Roman"/>
          <w:noProof/>
        </w:rPr>
        <w:tab/>
      </w:r>
      <w:r w:rsidRPr="00912530">
        <w:rPr>
          <w:rFonts w:ascii="Times New Roman" w:hAnsi="Times New Roman" w:cs="Times New Roman"/>
          <w:noProof/>
        </w:rPr>
        <w:fldChar w:fldCharType="begin"/>
      </w:r>
      <w:r w:rsidRPr="00912530">
        <w:rPr>
          <w:rFonts w:ascii="Times New Roman" w:hAnsi="Times New Roman" w:cs="Times New Roman"/>
          <w:noProof/>
        </w:rPr>
        <w:instrText xml:space="preserve"> PAGEREF _Toc195887844 \h </w:instrText>
      </w:r>
      <w:r w:rsidRPr="00912530">
        <w:rPr>
          <w:rFonts w:ascii="Times New Roman" w:hAnsi="Times New Roman" w:cs="Times New Roman"/>
          <w:noProof/>
        </w:rPr>
      </w:r>
      <w:r w:rsidRPr="00912530">
        <w:rPr>
          <w:rFonts w:ascii="Times New Roman" w:hAnsi="Times New Roman" w:cs="Times New Roman"/>
          <w:noProof/>
        </w:rPr>
        <w:fldChar w:fldCharType="separate"/>
      </w:r>
      <w:r w:rsidRPr="00912530">
        <w:rPr>
          <w:rFonts w:ascii="Times New Roman" w:hAnsi="Times New Roman" w:cs="Times New Roman"/>
          <w:noProof/>
        </w:rPr>
        <w:t>44</w:t>
      </w:r>
      <w:r w:rsidRPr="00912530">
        <w:rPr>
          <w:rFonts w:ascii="Times New Roman" w:hAnsi="Times New Roman" w:cs="Times New Roman"/>
          <w:noProof/>
        </w:rPr>
        <w:fldChar w:fldCharType="end"/>
      </w:r>
    </w:p>
    <w:p w14:paraId="40DB76F4" w14:textId="45BC8C4D" w:rsidR="00694455" w:rsidRDefault="00694455" w:rsidP="00694455">
      <w:pPr>
        <w:pStyle w:val="BodyText"/>
        <w:rPr>
          <w:rFonts w:ascii="Arial" w:hAnsi="Arial" w:cs="Arial"/>
        </w:rPr>
      </w:pPr>
      <w:r w:rsidRPr="00912530">
        <w:rPr>
          <w:rFonts w:cs="Times New Roman"/>
        </w:rPr>
        <w:fldChar w:fldCharType="end"/>
      </w:r>
    </w:p>
    <w:p w14:paraId="5ECC8FF0" w14:textId="77777777" w:rsidR="005771B4" w:rsidRDefault="005771B4" w:rsidP="00694455">
      <w:pPr>
        <w:pStyle w:val="BodyText"/>
        <w:rPr>
          <w:rFonts w:ascii="Arial" w:hAnsi="Arial" w:cs="Arial"/>
        </w:rPr>
      </w:pPr>
    </w:p>
    <w:p w14:paraId="64C4BB40" w14:textId="77777777" w:rsidR="005771B4" w:rsidRDefault="005771B4" w:rsidP="00694455">
      <w:pPr>
        <w:pStyle w:val="BodyText"/>
        <w:rPr>
          <w:rFonts w:ascii="Arial" w:hAnsi="Arial" w:cs="Arial"/>
        </w:rPr>
      </w:pPr>
    </w:p>
    <w:p w14:paraId="4D171475" w14:textId="77777777" w:rsidR="00C63492" w:rsidRDefault="00C63492" w:rsidP="005771B4">
      <w:pPr>
        <w:pStyle w:val="Heading1NoNumber"/>
      </w:pPr>
      <w:r>
        <w:br w:type="page"/>
      </w:r>
    </w:p>
    <w:p w14:paraId="35ECC3DB" w14:textId="56887C58" w:rsidR="005771B4" w:rsidRDefault="005771B4" w:rsidP="005771B4">
      <w:pPr>
        <w:pStyle w:val="Heading1NoNumber"/>
      </w:pPr>
      <w:bookmarkStart w:id="11" w:name="_Toc195887792"/>
      <w:r>
        <w:lastRenderedPageBreak/>
        <w:t>List of Tables</w:t>
      </w:r>
      <w:bookmarkEnd w:id="11"/>
    </w:p>
    <w:p w14:paraId="12D045BC" w14:textId="18F6F3DF" w:rsidR="00912530" w:rsidRDefault="005771B4">
      <w:pPr>
        <w:pStyle w:val="TableofFigures"/>
        <w:tabs>
          <w:tab w:val="right" w:leader="dot" w:pos="9350"/>
        </w:tabs>
        <w:rPr>
          <w:rFonts w:asciiTheme="minorHAnsi" w:hAnsiTheme="minorHAnsi"/>
          <w:noProof/>
          <w:color w:val="auto"/>
          <w:kern w:val="2"/>
          <w:sz w:val="24"/>
          <w:szCs w:val="24"/>
          <w:lang w:eastAsia="zh-CN"/>
          <w14:ligatures w14:val="standardContextual"/>
        </w:rPr>
      </w:pPr>
      <w:r>
        <w:rPr>
          <w:rFonts w:cs="Times New Roman"/>
        </w:rPr>
        <w:fldChar w:fldCharType="begin"/>
      </w:r>
      <w:r>
        <w:rPr>
          <w:rFonts w:cs="Times New Roman"/>
        </w:rPr>
        <w:instrText xml:space="preserve"> TOC \h \z \c "Table" </w:instrText>
      </w:r>
      <w:r>
        <w:rPr>
          <w:rFonts w:cs="Times New Roman"/>
        </w:rPr>
        <w:fldChar w:fldCharType="separate"/>
      </w:r>
      <w:hyperlink w:anchor="_Toc195887845" w:history="1">
        <w:r w:rsidR="00912530" w:rsidRPr="00C46579">
          <w:rPr>
            <w:rStyle w:val="Hyperlink"/>
            <w:rFonts w:cs="Times New Roman"/>
            <w:b/>
            <w:noProof/>
          </w:rPr>
          <w:t xml:space="preserve">Table 1. </w:t>
        </w:r>
        <w:r w:rsidR="00912530" w:rsidRPr="00C46579">
          <w:rPr>
            <w:rStyle w:val="Hyperlink"/>
            <w:rFonts w:cs="Times New Roman"/>
            <w:noProof/>
          </w:rPr>
          <w:t>Flow regime of vortex shedding</w:t>
        </w:r>
        <w:r w:rsidR="00912530">
          <w:rPr>
            <w:noProof/>
            <w:webHidden/>
          </w:rPr>
          <w:tab/>
        </w:r>
        <w:r w:rsidR="00912530">
          <w:rPr>
            <w:noProof/>
            <w:webHidden/>
          </w:rPr>
          <w:fldChar w:fldCharType="begin"/>
        </w:r>
        <w:r w:rsidR="00912530">
          <w:rPr>
            <w:noProof/>
            <w:webHidden/>
          </w:rPr>
          <w:instrText xml:space="preserve"> PAGEREF _Toc195887845 \h </w:instrText>
        </w:r>
        <w:r w:rsidR="00912530">
          <w:rPr>
            <w:noProof/>
            <w:webHidden/>
          </w:rPr>
        </w:r>
        <w:r w:rsidR="00912530">
          <w:rPr>
            <w:noProof/>
            <w:webHidden/>
          </w:rPr>
          <w:fldChar w:fldCharType="separate"/>
        </w:r>
        <w:r w:rsidR="00912530">
          <w:rPr>
            <w:noProof/>
            <w:webHidden/>
          </w:rPr>
          <w:t>14</w:t>
        </w:r>
        <w:r w:rsidR="00912530">
          <w:rPr>
            <w:noProof/>
            <w:webHidden/>
          </w:rPr>
          <w:fldChar w:fldCharType="end"/>
        </w:r>
      </w:hyperlink>
    </w:p>
    <w:p w14:paraId="5B0FF9B0" w14:textId="19ACBCE5" w:rsidR="00912530" w:rsidRDefault="00000000">
      <w:pPr>
        <w:pStyle w:val="TableofFigures"/>
        <w:tabs>
          <w:tab w:val="right" w:leader="dot" w:pos="9350"/>
        </w:tabs>
        <w:rPr>
          <w:rFonts w:asciiTheme="minorHAnsi" w:hAnsiTheme="minorHAnsi"/>
          <w:noProof/>
          <w:color w:val="auto"/>
          <w:kern w:val="2"/>
          <w:sz w:val="24"/>
          <w:szCs w:val="24"/>
          <w:lang w:eastAsia="zh-CN"/>
          <w14:ligatures w14:val="standardContextual"/>
        </w:rPr>
      </w:pPr>
      <w:hyperlink w:anchor="_Toc195887846" w:history="1">
        <w:r w:rsidR="00912530" w:rsidRPr="00C46579">
          <w:rPr>
            <w:rStyle w:val="Hyperlink"/>
            <w:rFonts w:cs="Times New Roman"/>
            <w:b/>
            <w:noProof/>
          </w:rPr>
          <w:t>Table 2.</w:t>
        </w:r>
        <w:r w:rsidR="00912530" w:rsidRPr="00C46579">
          <w:rPr>
            <w:rStyle w:val="Hyperlink"/>
            <w:rFonts w:cs="Times New Roman"/>
            <w:noProof/>
          </w:rPr>
          <w:t xml:space="preserve"> Comparison of VIV suppression device.</w:t>
        </w:r>
        <w:r w:rsidR="00912530">
          <w:rPr>
            <w:noProof/>
            <w:webHidden/>
          </w:rPr>
          <w:tab/>
        </w:r>
        <w:r w:rsidR="00912530">
          <w:rPr>
            <w:noProof/>
            <w:webHidden/>
          </w:rPr>
          <w:fldChar w:fldCharType="begin"/>
        </w:r>
        <w:r w:rsidR="00912530">
          <w:rPr>
            <w:noProof/>
            <w:webHidden/>
          </w:rPr>
          <w:instrText xml:space="preserve"> PAGEREF _Toc195887846 \h </w:instrText>
        </w:r>
        <w:r w:rsidR="00912530">
          <w:rPr>
            <w:noProof/>
            <w:webHidden/>
          </w:rPr>
        </w:r>
        <w:r w:rsidR="00912530">
          <w:rPr>
            <w:noProof/>
            <w:webHidden/>
          </w:rPr>
          <w:fldChar w:fldCharType="separate"/>
        </w:r>
        <w:r w:rsidR="00912530">
          <w:rPr>
            <w:noProof/>
            <w:webHidden/>
          </w:rPr>
          <w:t>20</w:t>
        </w:r>
        <w:r w:rsidR="00912530">
          <w:rPr>
            <w:noProof/>
            <w:webHidden/>
          </w:rPr>
          <w:fldChar w:fldCharType="end"/>
        </w:r>
      </w:hyperlink>
    </w:p>
    <w:p w14:paraId="0EEABE37" w14:textId="5332E476" w:rsidR="00912530" w:rsidRDefault="00000000">
      <w:pPr>
        <w:pStyle w:val="TableofFigures"/>
        <w:tabs>
          <w:tab w:val="right" w:leader="dot" w:pos="9350"/>
        </w:tabs>
        <w:rPr>
          <w:rFonts w:asciiTheme="minorHAnsi" w:hAnsiTheme="minorHAnsi"/>
          <w:noProof/>
          <w:color w:val="auto"/>
          <w:kern w:val="2"/>
          <w:sz w:val="24"/>
          <w:szCs w:val="24"/>
          <w:lang w:eastAsia="zh-CN"/>
          <w14:ligatures w14:val="standardContextual"/>
        </w:rPr>
      </w:pPr>
      <w:hyperlink w:anchor="_Toc195887847" w:history="1">
        <w:r w:rsidR="00912530" w:rsidRPr="00C46579">
          <w:rPr>
            <w:rStyle w:val="Hyperlink"/>
            <w:rFonts w:cs="Times New Roman"/>
            <w:b/>
            <w:noProof/>
          </w:rPr>
          <w:t>Table 3.</w:t>
        </w:r>
        <w:r w:rsidR="00912530" w:rsidRPr="00C46579">
          <w:rPr>
            <w:rStyle w:val="Hyperlink"/>
            <w:rFonts w:cs="Times New Roman"/>
            <w:noProof/>
          </w:rPr>
          <w:t xml:space="preserve"> Optimal parameters for the three types of B-NESs</w:t>
        </w:r>
        <w:r w:rsidR="00912530">
          <w:rPr>
            <w:noProof/>
            <w:webHidden/>
          </w:rPr>
          <w:tab/>
        </w:r>
        <w:r w:rsidR="00912530">
          <w:rPr>
            <w:noProof/>
            <w:webHidden/>
          </w:rPr>
          <w:fldChar w:fldCharType="begin"/>
        </w:r>
        <w:r w:rsidR="00912530">
          <w:rPr>
            <w:noProof/>
            <w:webHidden/>
          </w:rPr>
          <w:instrText xml:space="preserve"> PAGEREF _Toc195887847 \h </w:instrText>
        </w:r>
        <w:r w:rsidR="00912530">
          <w:rPr>
            <w:noProof/>
            <w:webHidden/>
          </w:rPr>
        </w:r>
        <w:r w:rsidR="00912530">
          <w:rPr>
            <w:noProof/>
            <w:webHidden/>
          </w:rPr>
          <w:fldChar w:fldCharType="separate"/>
        </w:r>
        <w:r w:rsidR="00912530">
          <w:rPr>
            <w:noProof/>
            <w:webHidden/>
          </w:rPr>
          <w:t>37</w:t>
        </w:r>
        <w:r w:rsidR="00912530">
          <w:rPr>
            <w:noProof/>
            <w:webHidden/>
          </w:rPr>
          <w:fldChar w:fldCharType="end"/>
        </w:r>
      </w:hyperlink>
    </w:p>
    <w:p w14:paraId="02FEF530" w14:textId="5E8FFF52" w:rsidR="00C63492" w:rsidRDefault="005771B4" w:rsidP="00694455">
      <w:pPr>
        <w:pStyle w:val="BodyText"/>
        <w:rPr>
          <w:rFonts w:cs="Times New Roman"/>
        </w:rPr>
      </w:pPr>
      <w:r>
        <w:rPr>
          <w:rFonts w:cs="Times New Roman"/>
        </w:rPr>
        <w:fldChar w:fldCharType="end"/>
      </w:r>
      <w:r w:rsidR="00C63492">
        <w:rPr>
          <w:rFonts w:cs="Times New Roman"/>
        </w:rPr>
        <w:br w:type="page"/>
      </w:r>
    </w:p>
    <w:p w14:paraId="4DA6866D" w14:textId="6C044133" w:rsidR="00CF2E28" w:rsidRDefault="00CF2E28" w:rsidP="00CF2E28">
      <w:pPr>
        <w:pStyle w:val="Heading1NoNumber"/>
      </w:pPr>
      <w:bookmarkStart w:id="12" w:name="_Toc185596337"/>
      <w:bookmarkStart w:id="13" w:name="_Toc195887793"/>
      <w:bookmarkStart w:id="14" w:name="_Toc374366962"/>
      <w:bookmarkStart w:id="15" w:name="_Toc374366892"/>
      <w:bookmarkStart w:id="16" w:name="_Toc365022889"/>
      <w:bookmarkStart w:id="17" w:name="_Toc365022691"/>
      <w:bookmarkStart w:id="18" w:name="_Toc362268774"/>
      <w:bookmarkStart w:id="19" w:name="_Toc362266904"/>
      <w:bookmarkStart w:id="20" w:name="_Toc362265377"/>
      <w:r>
        <w:lastRenderedPageBreak/>
        <w:t>Acronyms</w:t>
      </w:r>
      <w:bookmarkEnd w:id="12"/>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21"/>
      </w:tblGrid>
      <w:tr w:rsidR="00CF2E28" w:rsidRPr="00D241D3" w14:paraId="6917ACBD" w14:textId="77777777" w:rsidTr="00494EA5">
        <w:tc>
          <w:tcPr>
            <w:tcW w:w="1129" w:type="dxa"/>
          </w:tcPr>
          <w:p w14:paraId="7B447878" w14:textId="618AE74F" w:rsidR="00CF2E28" w:rsidRPr="003E43AD" w:rsidRDefault="00CF2E28" w:rsidP="00CF2E28">
            <w:pPr>
              <w:spacing w:before="60" w:after="60"/>
            </w:pPr>
            <w:r w:rsidRPr="003E43AD">
              <w:t>B-NES</w:t>
            </w:r>
          </w:p>
        </w:tc>
        <w:tc>
          <w:tcPr>
            <w:tcW w:w="8221" w:type="dxa"/>
          </w:tcPr>
          <w:p w14:paraId="0CCE802B" w14:textId="28D8BF81" w:rsidR="00CF2E28" w:rsidRPr="003E43AD" w:rsidRDefault="00CF2E28" w:rsidP="00CF2E28">
            <w:pPr>
              <w:spacing w:before="60" w:after="60"/>
            </w:pPr>
            <w:r w:rsidRPr="003E43AD">
              <w:t>Bi-stable nonlinear energy sinks</w:t>
            </w:r>
          </w:p>
        </w:tc>
      </w:tr>
      <w:tr w:rsidR="00387BC9" w:rsidRPr="00D241D3" w14:paraId="2F9B7C36" w14:textId="77777777" w:rsidTr="00494EA5">
        <w:tc>
          <w:tcPr>
            <w:tcW w:w="1129" w:type="dxa"/>
          </w:tcPr>
          <w:p w14:paraId="7F129377" w14:textId="3B2EF98D" w:rsidR="00387BC9" w:rsidRPr="003E43AD" w:rsidRDefault="00387BC9" w:rsidP="00CF2E28">
            <w:pPr>
              <w:spacing w:before="60" w:after="60"/>
            </w:pPr>
            <w:r>
              <w:t>CF</w:t>
            </w:r>
          </w:p>
        </w:tc>
        <w:tc>
          <w:tcPr>
            <w:tcW w:w="8221" w:type="dxa"/>
          </w:tcPr>
          <w:p w14:paraId="06B02C2D" w14:textId="66FF2D00" w:rsidR="00387BC9" w:rsidRPr="003E43AD" w:rsidRDefault="00387BC9" w:rsidP="00CF2E28">
            <w:pPr>
              <w:spacing w:before="60" w:after="60"/>
            </w:pPr>
            <w:r>
              <w:t>Cross flow</w:t>
            </w:r>
          </w:p>
        </w:tc>
      </w:tr>
      <w:tr w:rsidR="00BB198F" w:rsidRPr="00D241D3" w14:paraId="1AF86293" w14:textId="77777777" w:rsidTr="00494EA5">
        <w:tc>
          <w:tcPr>
            <w:tcW w:w="1129" w:type="dxa"/>
          </w:tcPr>
          <w:p w14:paraId="62121163" w14:textId="45EA4FA2" w:rsidR="00BB198F" w:rsidRDefault="00BB198F" w:rsidP="00CF2E28">
            <w:pPr>
              <w:spacing w:before="60" w:after="60"/>
            </w:pPr>
            <w:r>
              <w:t>D</w:t>
            </w:r>
          </w:p>
        </w:tc>
        <w:tc>
          <w:tcPr>
            <w:tcW w:w="8221" w:type="dxa"/>
          </w:tcPr>
          <w:p w14:paraId="6A31FE5F" w14:textId="35DA2815" w:rsidR="00BB198F" w:rsidRDefault="00BB198F" w:rsidP="00CF2E28">
            <w:pPr>
              <w:spacing w:before="60" w:after="60"/>
            </w:pPr>
            <w:r>
              <w:t>Diameter</w:t>
            </w:r>
          </w:p>
        </w:tc>
      </w:tr>
      <w:tr w:rsidR="00BB198F" w:rsidRPr="00D241D3" w14:paraId="186FFDD7" w14:textId="77777777" w:rsidTr="00494EA5">
        <w:tc>
          <w:tcPr>
            <w:tcW w:w="1129" w:type="dxa"/>
          </w:tcPr>
          <w:p w14:paraId="08DD80BF" w14:textId="373DAB32" w:rsidR="00BB198F" w:rsidRDefault="00BB198F" w:rsidP="00CF2E28">
            <w:pPr>
              <w:spacing w:before="60" w:after="60"/>
            </w:pPr>
            <w:r>
              <w:t>DOF</w:t>
            </w:r>
          </w:p>
        </w:tc>
        <w:tc>
          <w:tcPr>
            <w:tcW w:w="8221" w:type="dxa"/>
          </w:tcPr>
          <w:p w14:paraId="34A0D09E" w14:textId="0EEADAA6" w:rsidR="00BB198F" w:rsidRDefault="00BB198F" w:rsidP="00CF2E28">
            <w:pPr>
              <w:spacing w:before="60" w:after="60"/>
            </w:pPr>
            <w:r>
              <w:t>Degree of freedom</w:t>
            </w:r>
          </w:p>
        </w:tc>
      </w:tr>
      <w:tr w:rsidR="002F648D" w:rsidRPr="00D241D3" w14:paraId="688A359B" w14:textId="77777777" w:rsidTr="00494EA5">
        <w:tc>
          <w:tcPr>
            <w:tcW w:w="1129" w:type="dxa"/>
          </w:tcPr>
          <w:p w14:paraId="19C7B4E3" w14:textId="339FC659" w:rsidR="002F648D" w:rsidRPr="002F648D" w:rsidRDefault="002F648D" w:rsidP="00CF2E28">
            <w:pPr>
              <w:spacing w:before="60" w:after="60"/>
              <w:rPr>
                <w:rFonts w:eastAsiaTheme="minorEastAsia"/>
                <w:lang w:eastAsia="zh-CN"/>
              </w:rPr>
            </w:pPr>
            <w:r>
              <w:rPr>
                <w:rFonts w:eastAsiaTheme="minorEastAsia" w:hint="eastAsia"/>
                <w:lang w:eastAsia="zh-CN"/>
              </w:rPr>
              <w:t>HAL</w:t>
            </w:r>
          </w:p>
        </w:tc>
        <w:tc>
          <w:tcPr>
            <w:tcW w:w="8221" w:type="dxa"/>
          </w:tcPr>
          <w:p w14:paraId="1D733A24" w14:textId="4AE75AE8" w:rsidR="002F648D" w:rsidRPr="002F648D" w:rsidRDefault="002F648D" w:rsidP="00CF2E28">
            <w:pPr>
              <w:spacing w:before="60" w:after="60"/>
              <w:rPr>
                <w:rFonts w:eastAsiaTheme="minorEastAsia"/>
                <w:lang w:eastAsia="zh-CN"/>
              </w:rPr>
            </w:pPr>
            <w:r>
              <w:rPr>
                <w:rFonts w:eastAsiaTheme="minorEastAsia" w:hint="eastAsia"/>
                <w:lang w:eastAsia="zh-CN"/>
              </w:rPr>
              <w:t>Hardware-Accelerated Learning</w:t>
            </w:r>
          </w:p>
        </w:tc>
      </w:tr>
      <w:tr w:rsidR="002F648D" w:rsidRPr="00D241D3" w14:paraId="09C356ED" w14:textId="77777777" w:rsidTr="00494EA5">
        <w:tc>
          <w:tcPr>
            <w:tcW w:w="1129" w:type="dxa"/>
          </w:tcPr>
          <w:p w14:paraId="70F582EA" w14:textId="671DE325" w:rsidR="002F648D" w:rsidRPr="002F648D" w:rsidRDefault="002F648D" w:rsidP="00CF2E28">
            <w:pPr>
              <w:spacing w:before="60" w:after="60"/>
              <w:rPr>
                <w:rFonts w:eastAsiaTheme="minorEastAsia"/>
                <w:lang w:eastAsia="zh-CN"/>
              </w:rPr>
            </w:pPr>
            <w:r>
              <w:rPr>
                <w:rFonts w:eastAsiaTheme="minorEastAsia" w:hint="eastAsia"/>
                <w:lang w:eastAsia="zh-CN"/>
              </w:rPr>
              <w:t>HPC</w:t>
            </w:r>
          </w:p>
        </w:tc>
        <w:tc>
          <w:tcPr>
            <w:tcW w:w="8221" w:type="dxa"/>
          </w:tcPr>
          <w:p w14:paraId="15AC303D" w14:textId="6CDCB9FE" w:rsidR="002F648D" w:rsidRPr="002F648D" w:rsidRDefault="002F648D" w:rsidP="00CF2E28">
            <w:pPr>
              <w:spacing w:before="60" w:after="60"/>
              <w:rPr>
                <w:rFonts w:eastAsiaTheme="minorEastAsia"/>
                <w:lang w:eastAsia="zh-CN"/>
              </w:rPr>
            </w:pPr>
            <w:r>
              <w:rPr>
                <w:rFonts w:eastAsiaTheme="minorEastAsia" w:hint="eastAsia"/>
                <w:lang w:eastAsia="zh-CN"/>
              </w:rPr>
              <w:t>High Performance Computing</w:t>
            </w:r>
          </w:p>
        </w:tc>
      </w:tr>
      <w:tr w:rsidR="00387BC9" w:rsidRPr="00D241D3" w14:paraId="20A93A87" w14:textId="77777777" w:rsidTr="00494EA5">
        <w:tc>
          <w:tcPr>
            <w:tcW w:w="1129" w:type="dxa"/>
          </w:tcPr>
          <w:p w14:paraId="0B4BA5C8" w14:textId="355DB181" w:rsidR="00387BC9" w:rsidRDefault="00387BC9" w:rsidP="00CF2E28">
            <w:pPr>
              <w:spacing w:before="60" w:after="60"/>
            </w:pPr>
            <w:r>
              <w:t>IL</w:t>
            </w:r>
          </w:p>
        </w:tc>
        <w:tc>
          <w:tcPr>
            <w:tcW w:w="8221" w:type="dxa"/>
          </w:tcPr>
          <w:p w14:paraId="702398C9" w14:textId="201FB114" w:rsidR="00387BC9" w:rsidRDefault="00387BC9" w:rsidP="00CF2E28">
            <w:pPr>
              <w:spacing w:before="60" w:after="60"/>
            </w:pPr>
            <w:r>
              <w:t>In-line</w:t>
            </w:r>
          </w:p>
        </w:tc>
      </w:tr>
      <w:tr w:rsidR="00CF2E28" w:rsidRPr="00D241D3" w14:paraId="753E2EBB" w14:textId="77777777" w:rsidTr="00494EA5">
        <w:tc>
          <w:tcPr>
            <w:tcW w:w="1129" w:type="dxa"/>
          </w:tcPr>
          <w:p w14:paraId="09A714BF" w14:textId="77777777" w:rsidR="00CF2E28" w:rsidRPr="003E43AD" w:rsidRDefault="00CF2E28" w:rsidP="00CF2E28">
            <w:pPr>
              <w:spacing w:before="60" w:after="60"/>
            </w:pPr>
            <w:r w:rsidRPr="003E43AD">
              <w:t>NES</w:t>
            </w:r>
          </w:p>
        </w:tc>
        <w:tc>
          <w:tcPr>
            <w:tcW w:w="8221" w:type="dxa"/>
          </w:tcPr>
          <w:p w14:paraId="69D39669" w14:textId="77777777" w:rsidR="00CF2E28" w:rsidRPr="003E43AD" w:rsidRDefault="00CF2E28" w:rsidP="00CF2E28">
            <w:pPr>
              <w:spacing w:before="60" w:after="60"/>
            </w:pPr>
            <w:r w:rsidRPr="003E43AD">
              <w:t>Nonlinear energy sinks</w:t>
            </w:r>
          </w:p>
        </w:tc>
      </w:tr>
      <w:tr w:rsidR="00BB198F" w:rsidRPr="00D241D3" w14:paraId="0327C63E" w14:textId="77777777" w:rsidTr="00494EA5">
        <w:tc>
          <w:tcPr>
            <w:tcW w:w="1129" w:type="dxa"/>
          </w:tcPr>
          <w:p w14:paraId="40454773" w14:textId="47D33BDA" w:rsidR="00BB198F" w:rsidRPr="003E43AD" w:rsidRDefault="00BB198F" w:rsidP="00CF2E28">
            <w:pPr>
              <w:spacing w:before="60" w:after="60"/>
            </w:pPr>
            <w:r>
              <w:t>NREL</w:t>
            </w:r>
          </w:p>
        </w:tc>
        <w:tc>
          <w:tcPr>
            <w:tcW w:w="8221" w:type="dxa"/>
          </w:tcPr>
          <w:p w14:paraId="3CD2EF01" w14:textId="6269521E" w:rsidR="00BB198F" w:rsidRPr="003E43AD" w:rsidRDefault="00BB198F" w:rsidP="00CF2E28">
            <w:pPr>
              <w:spacing w:before="60" w:after="60"/>
            </w:pPr>
            <w:r>
              <w:t>National Renewable Energy Laboratory</w:t>
            </w:r>
          </w:p>
        </w:tc>
      </w:tr>
      <w:tr w:rsidR="00387BC9" w:rsidRPr="00D241D3" w14:paraId="648B3641" w14:textId="77777777" w:rsidTr="00494EA5">
        <w:tc>
          <w:tcPr>
            <w:tcW w:w="1129" w:type="dxa"/>
          </w:tcPr>
          <w:p w14:paraId="1B2997AD" w14:textId="51C853B4" w:rsidR="00387BC9" w:rsidRPr="003E43AD" w:rsidRDefault="00387BC9" w:rsidP="00CF2E28">
            <w:pPr>
              <w:spacing w:before="60" w:after="60"/>
            </w:pPr>
            <w:r>
              <w:t>Re</w:t>
            </w:r>
          </w:p>
        </w:tc>
        <w:tc>
          <w:tcPr>
            <w:tcW w:w="8221" w:type="dxa"/>
          </w:tcPr>
          <w:p w14:paraId="25AC782E" w14:textId="61DB60C5" w:rsidR="00387BC9" w:rsidRPr="003E43AD" w:rsidRDefault="00387BC9" w:rsidP="00CF2E28">
            <w:pPr>
              <w:spacing w:before="60" w:after="60"/>
            </w:pPr>
            <w:r>
              <w:t>Reynolds number</w:t>
            </w:r>
          </w:p>
        </w:tc>
      </w:tr>
      <w:tr w:rsidR="002F648D" w:rsidRPr="00D241D3" w14:paraId="5A5F6C3D" w14:textId="77777777" w:rsidTr="00494EA5">
        <w:tc>
          <w:tcPr>
            <w:tcW w:w="1129" w:type="dxa"/>
          </w:tcPr>
          <w:p w14:paraId="2CE29125" w14:textId="7BBB56E2" w:rsidR="002F648D" w:rsidRPr="002F648D" w:rsidRDefault="002F648D" w:rsidP="00CF2E28">
            <w:pPr>
              <w:spacing w:before="60" w:after="60"/>
              <w:rPr>
                <w:rFonts w:eastAsiaTheme="minorEastAsia"/>
                <w:lang w:eastAsia="zh-CN"/>
              </w:rPr>
            </w:pPr>
            <w:r>
              <w:rPr>
                <w:rFonts w:eastAsiaTheme="minorEastAsia" w:hint="eastAsia"/>
                <w:lang w:eastAsia="zh-CN"/>
              </w:rPr>
              <w:t>RMS</w:t>
            </w:r>
          </w:p>
        </w:tc>
        <w:tc>
          <w:tcPr>
            <w:tcW w:w="8221" w:type="dxa"/>
          </w:tcPr>
          <w:p w14:paraId="0AE6FC08" w14:textId="4C1A1A8C" w:rsidR="002F648D" w:rsidRPr="002F648D" w:rsidRDefault="002F648D" w:rsidP="00CF2E28">
            <w:pPr>
              <w:spacing w:before="60" w:after="60"/>
              <w:rPr>
                <w:rFonts w:eastAsiaTheme="minorEastAsia"/>
                <w:lang w:eastAsia="zh-CN"/>
              </w:rPr>
            </w:pPr>
            <w:r>
              <w:rPr>
                <w:rFonts w:eastAsiaTheme="minorEastAsia" w:hint="eastAsia"/>
                <w:lang w:eastAsia="zh-CN"/>
              </w:rPr>
              <w:t>Root mean square</w:t>
            </w:r>
          </w:p>
        </w:tc>
      </w:tr>
      <w:tr w:rsidR="00E136B7" w:rsidRPr="00D241D3" w14:paraId="180B91BC" w14:textId="77777777" w:rsidTr="00494EA5">
        <w:tc>
          <w:tcPr>
            <w:tcW w:w="1129" w:type="dxa"/>
          </w:tcPr>
          <w:p w14:paraId="5EFFFF28" w14:textId="6A82EC3D" w:rsidR="00E136B7" w:rsidRPr="00E136B7" w:rsidRDefault="00E136B7" w:rsidP="00CF2E28">
            <w:pPr>
              <w:spacing w:before="60" w:after="60"/>
              <w:rPr>
                <w:rFonts w:eastAsiaTheme="minorEastAsia"/>
                <w:lang w:eastAsia="zh-CN"/>
              </w:rPr>
            </w:pPr>
            <w:r>
              <w:rPr>
                <w:rFonts w:eastAsiaTheme="minorEastAsia" w:hint="eastAsia"/>
                <w:lang w:eastAsia="zh-CN"/>
              </w:rPr>
              <w:t>ROM</w:t>
            </w:r>
          </w:p>
        </w:tc>
        <w:tc>
          <w:tcPr>
            <w:tcW w:w="8221" w:type="dxa"/>
          </w:tcPr>
          <w:p w14:paraId="1DEC948C" w14:textId="70ADECF8" w:rsidR="00E136B7" w:rsidRPr="00E136B7" w:rsidRDefault="00E136B7" w:rsidP="00CF2E28">
            <w:pPr>
              <w:spacing w:before="60" w:after="60"/>
              <w:rPr>
                <w:rFonts w:eastAsiaTheme="minorEastAsia"/>
                <w:lang w:eastAsia="zh-CN"/>
              </w:rPr>
            </w:pPr>
            <w:r>
              <w:rPr>
                <w:rFonts w:eastAsiaTheme="minorEastAsia" w:hint="eastAsia"/>
                <w:lang w:eastAsia="zh-CN"/>
              </w:rPr>
              <w:t>Reduced order model</w:t>
            </w:r>
          </w:p>
        </w:tc>
      </w:tr>
      <w:tr w:rsidR="00E136B7" w:rsidRPr="00D241D3" w14:paraId="60F8A01F" w14:textId="77777777" w:rsidTr="00494EA5">
        <w:tc>
          <w:tcPr>
            <w:tcW w:w="1129" w:type="dxa"/>
          </w:tcPr>
          <w:p w14:paraId="154C4250" w14:textId="26D11F3E" w:rsidR="00E136B7" w:rsidRPr="00E136B7" w:rsidRDefault="00E136B7" w:rsidP="00CF2E28">
            <w:pPr>
              <w:spacing w:before="60" w:after="60"/>
              <w:rPr>
                <w:rFonts w:eastAsiaTheme="minorEastAsia"/>
                <w:lang w:eastAsia="zh-CN"/>
              </w:rPr>
            </w:pPr>
            <w:r>
              <w:rPr>
                <w:rFonts w:eastAsiaTheme="minorEastAsia" w:hint="eastAsia"/>
                <w:lang w:eastAsia="zh-CN"/>
              </w:rPr>
              <w:t>SDOF</w:t>
            </w:r>
          </w:p>
        </w:tc>
        <w:tc>
          <w:tcPr>
            <w:tcW w:w="8221" w:type="dxa"/>
          </w:tcPr>
          <w:p w14:paraId="2998AB84" w14:textId="6CEA08DB" w:rsidR="00E136B7" w:rsidRPr="00E136B7" w:rsidRDefault="00E136B7" w:rsidP="00CF2E28">
            <w:pPr>
              <w:spacing w:before="60" w:after="60"/>
              <w:rPr>
                <w:rFonts w:eastAsiaTheme="minorEastAsia"/>
                <w:lang w:eastAsia="zh-CN"/>
              </w:rPr>
            </w:pPr>
            <w:r>
              <w:rPr>
                <w:rFonts w:eastAsiaTheme="minorEastAsia" w:hint="eastAsia"/>
                <w:lang w:eastAsia="zh-CN"/>
              </w:rPr>
              <w:t>Single degree of freedom</w:t>
            </w:r>
          </w:p>
        </w:tc>
      </w:tr>
      <w:tr w:rsidR="00387BC9" w:rsidRPr="00D241D3" w14:paraId="561CC238" w14:textId="77777777" w:rsidTr="00494EA5">
        <w:tc>
          <w:tcPr>
            <w:tcW w:w="1129" w:type="dxa"/>
          </w:tcPr>
          <w:p w14:paraId="27049689" w14:textId="3054A329" w:rsidR="00387BC9" w:rsidRDefault="00387BC9" w:rsidP="00CF2E28">
            <w:pPr>
              <w:spacing w:before="60" w:after="60"/>
              <w:rPr>
                <w:rFonts w:eastAsiaTheme="minorEastAsia"/>
                <w:lang w:eastAsia="zh-CN"/>
              </w:rPr>
            </w:pPr>
            <w:r>
              <w:rPr>
                <w:rFonts w:eastAsiaTheme="minorEastAsia"/>
                <w:lang w:eastAsia="zh-CN"/>
              </w:rPr>
              <w:t>St</w:t>
            </w:r>
          </w:p>
        </w:tc>
        <w:tc>
          <w:tcPr>
            <w:tcW w:w="8221" w:type="dxa"/>
          </w:tcPr>
          <w:p w14:paraId="760FC59B" w14:textId="6EC41CBA" w:rsidR="00387BC9" w:rsidRDefault="00387BC9" w:rsidP="00CF2E28">
            <w:pPr>
              <w:spacing w:before="60" w:after="60"/>
              <w:rPr>
                <w:rFonts w:eastAsiaTheme="minorEastAsia"/>
                <w:lang w:eastAsia="zh-CN"/>
              </w:rPr>
            </w:pPr>
            <w:r>
              <w:rPr>
                <w:rFonts w:eastAsiaTheme="minorEastAsia"/>
                <w:lang w:eastAsia="zh-CN"/>
              </w:rPr>
              <w:t>Strouhal number</w:t>
            </w:r>
          </w:p>
        </w:tc>
      </w:tr>
      <w:tr w:rsidR="00E136B7" w:rsidRPr="00D241D3" w14:paraId="1887610F" w14:textId="77777777" w:rsidTr="00494EA5">
        <w:tc>
          <w:tcPr>
            <w:tcW w:w="1129" w:type="dxa"/>
          </w:tcPr>
          <w:p w14:paraId="324C2209" w14:textId="5484373D" w:rsidR="00E136B7" w:rsidRPr="00E136B7" w:rsidRDefault="00E136B7" w:rsidP="00CF2E28">
            <w:pPr>
              <w:spacing w:before="60" w:after="60"/>
              <w:rPr>
                <w:rFonts w:eastAsiaTheme="minorEastAsia"/>
                <w:lang w:eastAsia="zh-CN"/>
              </w:rPr>
            </w:pPr>
            <w:r>
              <w:rPr>
                <w:rFonts w:eastAsiaTheme="minorEastAsia" w:hint="eastAsia"/>
                <w:lang w:eastAsia="zh-CN"/>
              </w:rPr>
              <w:t>TMD</w:t>
            </w:r>
          </w:p>
        </w:tc>
        <w:tc>
          <w:tcPr>
            <w:tcW w:w="8221" w:type="dxa"/>
          </w:tcPr>
          <w:p w14:paraId="2DC27821" w14:textId="19690E33" w:rsidR="00E136B7" w:rsidRPr="00E136B7" w:rsidRDefault="00E136B7" w:rsidP="00CF2E28">
            <w:pPr>
              <w:spacing w:before="60" w:after="60"/>
              <w:rPr>
                <w:rFonts w:eastAsiaTheme="minorEastAsia"/>
                <w:lang w:eastAsia="zh-CN"/>
              </w:rPr>
            </w:pPr>
            <w:r>
              <w:rPr>
                <w:rFonts w:eastAsiaTheme="minorEastAsia" w:hint="eastAsia"/>
                <w:lang w:eastAsia="zh-CN"/>
              </w:rPr>
              <w:t>Tuned mass damper</w:t>
            </w:r>
          </w:p>
        </w:tc>
      </w:tr>
      <w:tr w:rsidR="00E136B7" w:rsidRPr="00D241D3" w14:paraId="20D161EC" w14:textId="77777777" w:rsidTr="00494EA5">
        <w:tc>
          <w:tcPr>
            <w:tcW w:w="1129" w:type="dxa"/>
          </w:tcPr>
          <w:p w14:paraId="7D22434D" w14:textId="561BDEE6" w:rsidR="00E136B7" w:rsidRDefault="00E136B7" w:rsidP="00CF2E28">
            <w:pPr>
              <w:spacing w:before="60" w:after="60"/>
              <w:rPr>
                <w:rFonts w:eastAsiaTheme="minorEastAsia"/>
                <w:lang w:eastAsia="zh-CN"/>
              </w:rPr>
            </w:pPr>
            <w:r>
              <w:rPr>
                <w:rFonts w:eastAsiaTheme="minorEastAsia" w:hint="eastAsia"/>
                <w:lang w:eastAsia="zh-CN"/>
              </w:rPr>
              <w:t>WT</w:t>
            </w:r>
          </w:p>
        </w:tc>
        <w:tc>
          <w:tcPr>
            <w:tcW w:w="8221" w:type="dxa"/>
          </w:tcPr>
          <w:p w14:paraId="267CE7B2" w14:textId="1FC09D87" w:rsidR="00E136B7" w:rsidRDefault="00E136B7" w:rsidP="00CF2E28">
            <w:pPr>
              <w:spacing w:before="60" w:after="60"/>
              <w:rPr>
                <w:rFonts w:eastAsiaTheme="minorEastAsia"/>
                <w:lang w:eastAsia="zh-CN"/>
              </w:rPr>
            </w:pPr>
            <w:r>
              <w:rPr>
                <w:rFonts w:eastAsiaTheme="minorEastAsia" w:hint="eastAsia"/>
                <w:lang w:eastAsia="zh-CN"/>
              </w:rPr>
              <w:t>Wavelet transform</w:t>
            </w:r>
          </w:p>
        </w:tc>
      </w:tr>
      <w:tr w:rsidR="00CF2E28" w:rsidRPr="00D241D3" w14:paraId="318BCBF8" w14:textId="77777777" w:rsidTr="00494EA5">
        <w:tc>
          <w:tcPr>
            <w:tcW w:w="1129" w:type="dxa"/>
          </w:tcPr>
          <w:p w14:paraId="62A960BB" w14:textId="2D7FF087" w:rsidR="00CF2E28" w:rsidRPr="003E43AD" w:rsidRDefault="00CF2E28" w:rsidP="00CF2E28">
            <w:pPr>
              <w:spacing w:before="60" w:after="60"/>
            </w:pPr>
            <w:r>
              <w:t>VIV</w:t>
            </w:r>
          </w:p>
        </w:tc>
        <w:tc>
          <w:tcPr>
            <w:tcW w:w="8221" w:type="dxa"/>
          </w:tcPr>
          <w:p w14:paraId="16F0DE45" w14:textId="0C53881B" w:rsidR="00CF2E28" w:rsidRPr="003E43AD" w:rsidRDefault="00CF2E28" w:rsidP="00CF2E28">
            <w:pPr>
              <w:spacing w:before="60" w:after="60"/>
            </w:pPr>
            <w:r>
              <w:t>V</w:t>
            </w:r>
            <w:r w:rsidRPr="00CF2E28">
              <w:t>ortex-induced vibrations</w:t>
            </w:r>
          </w:p>
        </w:tc>
      </w:tr>
      <w:tr w:rsidR="00CF2E28" w:rsidRPr="00D241D3" w14:paraId="50493001" w14:textId="77777777" w:rsidTr="00494EA5">
        <w:tc>
          <w:tcPr>
            <w:tcW w:w="1129" w:type="dxa"/>
          </w:tcPr>
          <w:p w14:paraId="63248CFD" w14:textId="77777777" w:rsidR="00CF2E28" w:rsidRDefault="00CF2E28" w:rsidP="00CF2E28">
            <w:pPr>
              <w:spacing w:before="60" w:after="60"/>
            </w:pPr>
          </w:p>
        </w:tc>
        <w:tc>
          <w:tcPr>
            <w:tcW w:w="8221" w:type="dxa"/>
          </w:tcPr>
          <w:p w14:paraId="0C41B854" w14:textId="77777777" w:rsidR="00CF2E28" w:rsidRPr="00D60B22" w:rsidRDefault="00CF2E28" w:rsidP="00CF2E28">
            <w:pPr>
              <w:spacing w:before="60" w:after="60"/>
            </w:pPr>
          </w:p>
        </w:tc>
      </w:tr>
    </w:tbl>
    <w:p w14:paraId="1C19DAF7" w14:textId="77777777" w:rsidR="00AE305D" w:rsidRDefault="00AE305D" w:rsidP="005E3686">
      <w:pPr>
        <w:pStyle w:val="Heading1NoNumber"/>
        <w:sectPr w:rsidR="00AE305D" w:rsidSect="009C012C">
          <w:footerReference w:type="default" r:id="rId11"/>
          <w:pgSz w:w="12240" w:h="15840"/>
          <w:pgMar w:top="1440" w:right="1440" w:bottom="1440" w:left="1440" w:header="720" w:footer="720" w:gutter="0"/>
          <w:cols w:space="720"/>
          <w:titlePg/>
          <w:docGrid w:linePitch="360"/>
        </w:sectPr>
      </w:pPr>
    </w:p>
    <w:p w14:paraId="63F6EE1F" w14:textId="4D268061" w:rsidR="005E3686" w:rsidRPr="007B6FEB" w:rsidRDefault="00DD1073" w:rsidP="005E3686">
      <w:pPr>
        <w:pStyle w:val="Heading1NoNumber"/>
      </w:pPr>
      <w:bookmarkStart w:id="21" w:name="_Toc195887794"/>
      <w:r>
        <w:lastRenderedPageBreak/>
        <w:t xml:space="preserve">Executive </w:t>
      </w:r>
      <w:r w:rsidR="005E3686">
        <w:t>Summary</w:t>
      </w:r>
      <w:bookmarkEnd w:id="21"/>
      <w:r w:rsidR="005E3686">
        <w:t xml:space="preserve"> </w:t>
      </w:r>
      <w:bookmarkEnd w:id="14"/>
      <w:bookmarkEnd w:id="15"/>
      <w:bookmarkEnd w:id="16"/>
      <w:bookmarkEnd w:id="17"/>
      <w:bookmarkEnd w:id="18"/>
      <w:bookmarkEnd w:id="19"/>
      <w:bookmarkEnd w:id="20"/>
    </w:p>
    <w:p w14:paraId="0F59FE4B" w14:textId="2DCDC300" w:rsidR="00AD5984" w:rsidRDefault="00AD5984" w:rsidP="006F4D8B">
      <w:pPr>
        <w:pStyle w:val="BodyText"/>
        <w:spacing w:after="240"/>
      </w:pPr>
      <w:r>
        <w:t xml:space="preserve">This report presents </w:t>
      </w:r>
      <w:r w:rsidR="00225A64">
        <w:t xml:space="preserve">the results of </w:t>
      </w:r>
      <w:r w:rsidR="0045304B">
        <w:t xml:space="preserve">a novel vibration suppression technology for subsea dynamic cables through the application of purely passive bi-stable nonlinear sinks (B-NES), </w:t>
      </w:r>
      <w:r w:rsidR="0045304B" w:rsidRPr="0012060C">
        <w:t>which effectively dissipate vibration energy in a broadband way (i.e., across broad spectra of frequencies, which are typical of dynamic ocean environments).</w:t>
      </w:r>
      <w:r w:rsidR="006F4D8B" w:rsidRPr="006F4D8B">
        <w:t xml:space="preserve"> </w:t>
      </w:r>
      <w:r w:rsidR="006F4D8B" w:rsidRPr="0012060C">
        <w:t xml:space="preserve">Utilizing a lumped mass system model through the open-source MoorDyn library, we achieved accurate simulations of the B-NESs’ dynamic </w:t>
      </w:r>
      <w:r w:rsidR="003A3149" w:rsidRPr="0012060C">
        <w:t>behaviors</w:t>
      </w:r>
      <w:r w:rsidR="006F4D8B" w:rsidRPr="0012060C">
        <w:t xml:space="preserve"> by directly mapping their physical properties to simulation parameters.</w:t>
      </w:r>
    </w:p>
    <w:p w14:paraId="04130191" w14:textId="29F19472" w:rsidR="00AD5984" w:rsidRDefault="00AD5984" w:rsidP="006F4D8B">
      <w:pPr>
        <w:pStyle w:val="BodyText"/>
        <w:spacing w:after="240"/>
      </w:pPr>
      <w:r>
        <w:t xml:space="preserve">Section 1 reviews </w:t>
      </w:r>
      <w:r w:rsidR="006F4D8B" w:rsidRPr="00CD2E28">
        <w:t xml:space="preserve">the dynamic excitation forces impacting subsea cables exposed to ocean currents and waves. To predict the wave and current-induced loads, </w:t>
      </w:r>
      <w:r w:rsidR="006F4D8B">
        <w:t>t</w:t>
      </w:r>
      <w:r w:rsidR="006F4D8B" w:rsidRPr="00CD2E28">
        <w:t>he Morison equation</w:t>
      </w:r>
      <w:r w:rsidR="006F4D8B">
        <w:t>,</w:t>
      </w:r>
      <w:r w:rsidR="006F4D8B" w:rsidRPr="00CD2E28">
        <w:t xml:space="preserve"> a semi-empirical approach</w:t>
      </w:r>
      <w:r w:rsidR="006F4D8B">
        <w:t>,</w:t>
      </w:r>
      <w:r w:rsidR="006F4D8B" w:rsidRPr="00CD2E28">
        <w:t xml:space="preserve"> </w:t>
      </w:r>
      <w:r w:rsidR="006F4D8B">
        <w:t>is employed</w:t>
      </w:r>
      <w:r w:rsidR="006F4D8B" w:rsidRPr="00CD2E28">
        <w:t>. Additionally, vortex-induced vibrations present another significant excitation force on dynamic subsea cables when subjected to water flow.</w:t>
      </w:r>
      <w:r w:rsidR="006F4D8B">
        <w:t xml:space="preserve"> This section also </w:t>
      </w:r>
      <w:r w:rsidR="006F4D8B" w:rsidRPr="00830A31">
        <w:t>outlines the technology for suppressing vortex-induced vibrations (VIV) in subsea cables. It demonstrates the potential for VIV amplitude reduction using various suppression devices based on previous studies. The devices discussed are passive and operate through fluid-structure interaction. While these devices are generally effective, they also pose certain risks.</w:t>
      </w:r>
    </w:p>
    <w:p w14:paraId="0E7A12DC" w14:textId="7B71CA11" w:rsidR="00AD5984" w:rsidRDefault="00AD5984" w:rsidP="006F4D8B">
      <w:pPr>
        <w:pStyle w:val="BodyText"/>
        <w:spacing w:after="240"/>
      </w:pPr>
      <w:r>
        <w:t xml:space="preserve">Section 2 </w:t>
      </w:r>
      <w:r w:rsidR="006F4D8B" w:rsidRPr="006F4D8B">
        <w:t>shows the fully validated VIV modeling capabilities that have been integrated into the open-source time-domain mooring modeling software MoorDyn. This new capability allows for more accurate simulations of sub-sea power cable dynamics in offshore renewable energy projects. The implemented model is based on well validated theory</w:t>
      </w:r>
      <w:r w:rsidR="006F4D8B">
        <w:t xml:space="preserve">, which </w:t>
      </w:r>
      <w:r w:rsidR="006F4D8B" w:rsidRPr="006F4D8B">
        <w:t>improves the time-domain fatigue life modeling of dynamic cables, allowing for more refined design and ultimately improving the cost of deployment of dynamic cables.</w:t>
      </w:r>
      <w:r w:rsidR="006F4D8B">
        <w:t xml:space="preserve"> The time-domain VIV model framework we implemented in the open-source MoorDyn code fit nicely with the existing structure, though the implementation was not without challenges. Utilizing the originally published validation data, we were able to verify the performance of our implementation was satisfactory to be used in further simulations. </w:t>
      </w:r>
    </w:p>
    <w:p w14:paraId="49A76901" w14:textId="7B70D095" w:rsidR="00562CAA" w:rsidRDefault="00562CAA" w:rsidP="006F4D8B">
      <w:pPr>
        <w:pStyle w:val="BodyText"/>
        <w:spacing w:after="240"/>
      </w:pPr>
      <w:r>
        <w:t xml:space="preserve">Section 3 introduces the way of modeling the subsea dynamic cable within the open-source MoorDyn code and the parameters of the dynamic cable considered in the numerical simulation. A multi-harmonic excitation is applied to the dynamic cable by providing prescribed motions to the platform. In addition, </w:t>
      </w:r>
      <w:r w:rsidR="00AD696F">
        <w:t xml:space="preserve">simulation results of the B-NES produced from MoorDyn are compared with the B-NES analytical results to prove the nonlinear force-deflection characteristics achieved within MoorDyn are aligned with the </w:t>
      </w:r>
      <w:r w:rsidR="00AD696F">
        <w:lastRenderedPageBreak/>
        <w:t xml:space="preserve">analytical results. Furthermore, the method of attaching the B-NES to the cable within MoorDyn is presented in this section. </w:t>
      </w:r>
    </w:p>
    <w:p w14:paraId="2BA4EDD5" w14:textId="6379651F" w:rsidR="00AD5984" w:rsidRDefault="006F4D8B" w:rsidP="006F4D8B">
      <w:pPr>
        <w:pStyle w:val="BodyText"/>
        <w:spacing w:after="240"/>
      </w:pPr>
      <w:r>
        <w:t xml:space="preserve">Section 4 demonstrates an extensive parametric study and optimization, which is executed on a high-performance computing (HPC) system at </w:t>
      </w:r>
      <w:r w:rsidRPr="0012060C">
        <w:t>University of Illinois</w:t>
      </w:r>
      <w:r>
        <w:t xml:space="preserve">, the B-NES parameters are refined for optimal performance. </w:t>
      </w:r>
      <w:r w:rsidRPr="0012060C">
        <w:t xml:space="preserve">The optimization process employed a multi-objective framework to produce a Pareto front, balancing competing objectives. Signal processing techniques, including wavelet transforms, verified the efficacy of optimized B-NESs to rapidly absorb and locally dissipate vibration energy, </w:t>
      </w:r>
      <w:r w:rsidR="00AD696F" w:rsidRPr="0012060C">
        <w:t>and</w:t>
      </w:r>
      <w:r w:rsidRPr="0012060C">
        <w:t xml:space="preserve"> to induce scattering of vibration energy to higher frequencies.</w:t>
      </w:r>
      <w:r w:rsidR="00AD696F">
        <w:t xml:space="preserve"> Additionally, this section presents the p</w:t>
      </w:r>
      <w:r w:rsidR="00AD696F" w:rsidRPr="00804706">
        <w:t xml:space="preserve">reliminary results </w:t>
      </w:r>
      <w:r w:rsidR="00AD696F">
        <w:t xml:space="preserve">of </w:t>
      </w:r>
      <w:r w:rsidR="00AD696F" w:rsidRPr="00804706">
        <w:t>the effectiveness of the proposed device in mitigating VIV effects</w:t>
      </w:r>
      <w:r w:rsidR="00AD696F">
        <w:t xml:space="preserve">. </w:t>
      </w:r>
      <w:r w:rsidR="00AD696F" w:rsidRPr="00804706">
        <w:t>Initial results show excellent performance of the NES even without optimization, underscoring its potential for practical applications.</w:t>
      </w:r>
    </w:p>
    <w:p w14:paraId="571807AD" w14:textId="77777777" w:rsidR="006F4D8B" w:rsidRDefault="00AD5984" w:rsidP="006F4D8B">
      <w:pPr>
        <w:pStyle w:val="BodyText"/>
        <w:spacing w:after="240"/>
      </w:pPr>
      <w:r>
        <w:t xml:space="preserve">In summary, </w:t>
      </w:r>
      <w:r w:rsidR="006F4D8B" w:rsidRPr="0012060C">
        <w:t>the broadband B-NES demonstrates superior effectiveness, robustness and adaptability, making it an excellent candidate for enhancing the structural robustness of subsea cables subject to non-stationary excitations. The B-NES’s capacity to provide broad and efficient vibration mitigation renders it a promising retrofit solution, improving the performance and operational safety of existing dynamic power cable infrastructure in offshore wind farms and other marine applications.</w:t>
      </w:r>
    </w:p>
    <w:p w14:paraId="7A3BD9F1" w14:textId="4FEB53EF" w:rsidR="00AD5984" w:rsidRDefault="00AD5984" w:rsidP="00AD5984">
      <w:pPr>
        <w:pStyle w:val="BodyText"/>
        <w:spacing w:after="240"/>
        <w:jc w:val="both"/>
      </w:pPr>
    </w:p>
    <w:p w14:paraId="2A857D18" w14:textId="3FD67ABD" w:rsidR="00893A35" w:rsidRDefault="00893A35" w:rsidP="005E3686">
      <w:pPr>
        <w:pStyle w:val="Heading1"/>
        <w:spacing w:before="480"/>
        <w:ind w:left="0" w:firstLine="0"/>
      </w:pPr>
      <w:bookmarkStart w:id="22" w:name="_Toc195887795"/>
      <w:r>
        <w:lastRenderedPageBreak/>
        <w:t>Background and Introduction</w:t>
      </w:r>
      <w:bookmarkEnd w:id="22"/>
    </w:p>
    <w:p w14:paraId="4B9B652C" w14:textId="215509A9" w:rsidR="00E024D1" w:rsidRPr="00DB4CBF" w:rsidRDefault="00E024D1" w:rsidP="00415790">
      <w:pPr>
        <w:pStyle w:val="NormalWeb"/>
        <w:spacing w:after="360" w:afterAutospacing="0" w:line="360" w:lineRule="auto"/>
        <w:rPr>
          <w:sz w:val="22"/>
          <w:szCs w:val="22"/>
        </w:rPr>
      </w:pPr>
      <w:r w:rsidRPr="00DB4CBF">
        <w:rPr>
          <w:sz w:val="22"/>
          <w:szCs w:val="22"/>
        </w:rPr>
        <w:t xml:space="preserve">According to Lloyd Warwick, an international insurance company, approximately 83% of all offshore-wind-related financial losses stem from power cable issues </w:t>
      </w:r>
      <w:r w:rsidR="00174F69" w:rsidRPr="00DB4CBF">
        <w:rPr>
          <w:sz w:val="22"/>
          <w:szCs w:val="22"/>
        </w:rPr>
        <w:fldChar w:fldCharType="begin"/>
      </w:r>
      <w:r w:rsidR="00174F69" w:rsidRPr="00DB4CBF">
        <w:rPr>
          <w:sz w:val="22"/>
          <w:szCs w:val="22"/>
        </w:rPr>
        <w:instrText xml:space="preserve"> ADDIN ZOTERO_ITEM CSL_CITATION {"citationID":"jchmR5Kw","properties":{"formattedCitation":"[1]","plainCitation":"[1]","noteIndex":0},"citationItems":[{"id":1691,"uris":["http://zotero.org/users/11492302/items/JBL6ZW4Z"],"itemData":{"id":1691,"type":"webpage","abstract":"As developers embark on the ambitious task of harnessing wind energy in open seas, they encounter a unique set of challenges, particularly associated with subsea power cables. Although subsea power cables are not new technology, the scale of offshore wind connections, particularly the large number of cable entries at each foundation, and the interface design required, introduces unique challenges previously unseen by the subsea cable industry.","container-title":"DNV","language":"en","title":"80% of insurance claims in offshore wind are related to subsea cable failures – How can the industry manage these risks?","URL":"https://www.dnv.com/article/80-percent-of-insurance-claims-in-offshore-wind-are-related-to-subsea-cable-failures-how-can-the-industry-manage-these-risks/","accessed":{"date-parts":[["2024",12,1]]}}}],"schema":"https://github.com/citation-style-language/schema/raw/master/csl-citation.json"} </w:instrText>
      </w:r>
      <w:r w:rsidR="00174F69" w:rsidRPr="00DB4CBF">
        <w:rPr>
          <w:sz w:val="22"/>
          <w:szCs w:val="22"/>
        </w:rPr>
        <w:fldChar w:fldCharType="separate"/>
      </w:r>
      <w:r w:rsidR="00174F69" w:rsidRPr="00DB4CBF">
        <w:rPr>
          <w:sz w:val="22"/>
          <w:szCs w:val="22"/>
        </w:rPr>
        <w:t>[1]</w:t>
      </w:r>
      <w:r w:rsidR="00174F69" w:rsidRPr="00DB4CBF">
        <w:rPr>
          <w:sz w:val="22"/>
          <w:szCs w:val="22"/>
        </w:rPr>
        <w:fldChar w:fldCharType="end"/>
      </w:r>
      <w:r w:rsidRPr="00DB4CBF">
        <w:rPr>
          <w:sz w:val="22"/>
          <w:szCs w:val="22"/>
        </w:rPr>
        <w:t>. The dynamic power cables in offshore wind farms are at an increased risk of failure because they are fully exposed to fluid-induced forces from platform motions, tidal currents and waves causing the cables to oscillate, leading to fatigue and abrasion. The cost for locating and replacing a section of damaged subsea cable can vary from $USD 0.94-2.4M</w:t>
      </w:r>
      <w:r w:rsidR="00174F69" w:rsidRPr="00DB4CBF">
        <w:rPr>
          <w:sz w:val="22"/>
          <w:szCs w:val="22"/>
        </w:rPr>
        <w:t xml:space="preserve"> </w:t>
      </w:r>
      <w:r w:rsidR="00174F69" w:rsidRPr="00DB4CBF">
        <w:rPr>
          <w:sz w:val="22"/>
          <w:szCs w:val="22"/>
        </w:rPr>
        <w:fldChar w:fldCharType="begin"/>
      </w:r>
      <w:r w:rsidR="00174F69" w:rsidRPr="00DB4CBF">
        <w:rPr>
          <w:sz w:val="22"/>
          <w:szCs w:val="22"/>
        </w:rPr>
        <w:instrText xml:space="preserve"> ADDIN ZOTERO_ITEM CSL_CITATION {"citationID":"qqH3PkRK","properties":{"formattedCitation":"[2]","plainCitation":"[2]","noteIndex":0},"citationItems":[{"id":1692,"uris":["http://zotero.org/users/11492302/items/N3R3GTNJ"],"itemData":{"id":1692,"type":"post-weblog","abstract":"Incidents relating to the installation and operation of high voltage subsea cables are the most costly cause of financial losses in the global offshore wind industry and led to insurance claims totalling more than EUR 60 million in 2015, according to a report by GCube Underwriting Ltd. As the European offshore wind sector prepares to enter an extended phase of […]","container-title":"Offshore Wind","language":"en-US","title":"GCube: Most Financial Losses Are Down to the Subsea Wire","title-short":"GCube","URL":"https://www.offshorewind.biz/2016/06/15/gcube-most-financial-losses-are-down-to-the-subsea-wire/","author":[{"family":"Skopljak","given":"Nadja"}],"accessed":{"date-parts":[["2024",12,1]]},"issued":{"date-parts":[["2016",6,15]]}}}],"schema":"https://github.com/citation-style-language/schema/raw/master/csl-citation.json"} </w:instrText>
      </w:r>
      <w:r w:rsidR="00174F69" w:rsidRPr="00DB4CBF">
        <w:rPr>
          <w:sz w:val="22"/>
          <w:szCs w:val="22"/>
        </w:rPr>
        <w:fldChar w:fldCharType="separate"/>
      </w:r>
      <w:r w:rsidR="00174F69" w:rsidRPr="00DB4CBF">
        <w:rPr>
          <w:sz w:val="22"/>
          <w:szCs w:val="22"/>
        </w:rPr>
        <w:t>[2]</w:t>
      </w:r>
      <w:r w:rsidR="00174F69" w:rsidRPr="00DB4CBF">
        <w:rPr>
          <w:sz w:val="22"/>
          <w:szCs w:val="22"/>
        </w:rPr>
        <w:fldChar w:fldCharType="end"/>
      </w:r>
      <w:r w:rsidRPr="00DB4CBF">
        <w:rPr>
          <w:sz w:val="22"/>
          <w:szCs w:val="22"/>
        </w:rPr>
        <w:t>. Reducing cable vibrations is critical to mitigating cable failure risks and increasing the resiliency of offshore wind transmission.</w:t>
      </w:r>
    </w:p>
    <w:p w14:paraId="6D0D73E4" w14:textId="296800DF" w:rsidR="00174F69" w:rsidRPr="00DB4CBF" w:rsidRDefault="00174F69" w:rsidP="00415790">
      <w:pPr>
        <w:pStyle w:val="NormalWeb"/>
        <w:spacing w:after="360" w:afterAutospacing="0" w:line="360" w:lineRule="auto"/>
        <w:rPr>
          <w:sz w:val="22"/>
          <w:szCs w:val="22"/>
        </w:rPr>
      </w:pPr>
      <w:r w:rsidRPr="00DB4CBF">
        <w:rPr>
          <w:sz w:val="22"/>
          <w:szCs w:val="22"/>
        </w:rPr>
        <w:t xml:space="preserve">The objective of this project is to establish and validate a new concept of nonlinear energy sinks (NESs) </w:t>
      </w:r>
      <w:r w:rsidRPr="00DB4CBF">
        <w:rPr>
          <w:sz w:val="22"/>
          <w:szCs w:val="22"/>
        </w:rPr>
        <w:fldChar w:fldCharType="begin"/>
      </w:r>
      <w:r w:rsidRPr="00DB4CBF">
        <w:rPr>
          <w:sz w:val="22"/>
          <w:szCs w:val="22"/>
        </w:rPr>
        <w:instrText xml:space="preserve"> ADDIN ZOTERO_ITEM CSL_CITATION {"citationID":"AZFB7Nkj","properties":{"formattedCitation":"[3]","plainCitation":"[3]","noteIndex":0},"citationItems":[{"id":1033,"uris":["http://zotero.org/users/11492302/items/BP22KK4N"],"itemData":{"id":1033,"type":"book","abstract":"This monograph evolved over a period of nine years from a series of papers and presentations addressing the subject of passive vibration control of mechanical s- tems subjected to broadband, transient inputs. The unifying theme is Targeted - ergy Transfer – TET, which represents a new and unique approach to the passive control problem, in which a strongly nonlinear, fully passive, local attachment, the Nonlinear Energy Sink – NES, is employed to drastically alter the dynamics of the primary system to which it is attached. The intrinsic capacity of the properly - signed NES to promote rapid localization of externally applied (narrowband) - bration or (broadband) shock energy to itself, where it can be captured and dis- pated, provides a powerful strategy for vibration control and the opens the pos- bility for a wide range of applications of TET, such as, vibration and shock i- lation, passive energy harvesting, aeroelastic instability (?utter) suppression, se- mic mitigation, vortex shedding control, enhanced reliability designs (for ex- ple in power grids) and others. The monograph is intended to provide a thorough explanation of the analytical, computational and experimental methods needed to formulate and study TET in mechanical and structural systems. Several prac- cal engineering applications are examined in detail, and experimental veri?cation and validation of the theoretical predictions are provided as well. The authors also suggest a number of possible future applications where application of TET seems promising. The authors are indebted to a number of sponsoring agencies.","ISBN":"978-1-4020-9130-8","language":"en","note":"Google-Books-ID: 33ssrEkvkj4C","number-of-pages":"1034","publisher":"Springer Science &amp; Business Media","source":"Google Books","title":"Nonlinear Targeted Energy Transfer in Mechanical and Structural Systems","author":[{"family":"Vakakis","given":"Alexander F."},{"family":"Gendelman","given":"Oleg V."},{"family":"Bergman","given":"Lawrence A."},{"family":"McFarland","given":"D. Michael"},{"family":"Kerschen","given":"Gaëtan"},{"family":"Lee","given":"Young Sup"}],"issued":{"date-parts":[["2008",12,24]]}}}],"schema":"https://github.com/citation-style-language/schema/raw/master/csl-citation.json"} </w:instrText>
      </w:r>
      <w:r w:rsidRPr="00DB4CBF">
        <w:rPr>
          <w:sz w:val="22"/>
          <w:szCs w:val="22"/>
        </w:rPr>
        <w:fldChar w:fldCharType="separate"/>
      </w:r>
      <w:r w:rsidRPr="00DB4CBF">
        <w:rPr>
          <w:sz w:val="22"/>
          <w:szCs w:val="22"/>
        </w:rPr>
        <w:t>[3]</w:t>
      </w:r>
      <w:r w:rsidRPr="00DB4CBF">
        <w:rPr>
          <w:sz w:val="22"/>
          <w:szCs w:val="22"/>
        </w:rPr>
        <w:fldChar w:fldCharType="end"/>
      </w:r>
      <w:r w:rsidRPr="00DB4CBF">
        <w:rPr>
          <w:sz w:val="22"/>
          <w:szCs w:val="22"/>
        </w:rPr>
        <w:t xml:space="preserve"> to effectively and robustly mitigate vortex-induced vibration of subsea power cables subject to various ocean flow conditions. The proposed NES is a purely passive device (i.e., no need for any sort of active control), composed of two masses and a post-buckled bar. It is attached to the power cable similarly to a tuned mass damper (TMD) on an overhead power line; however, due to its nonlinear design it can effectively absorb energy over a broad frequency range, so it is a broadband VIV mitigator, in contrast to the TMD which is a narrowband device. This means that the NES can effectively mitigate both stationary and non-stationary loads (in contrast to the TMD which is effective only close to a single frequency input), which are typical in underwater environments. Perhaps even more important, the nonlinearity of the NES renders it passively adaptive to the applied environmental loads, meaning that its operation is passively tuned depending on the frequency and energy contents of the excitation, and so, if designed appropriately, its operation is robust even in presence of time-varying loads </w:t>
      </w:r>
      <w:r w:rsidRPr="00DB4CBF">
        <w:rPr>
          <w:sz w:val="22"/>
          <w:szCs w:val="22"/>
        </w:rPr>
        <w:fldChar w:fldCharType="begin"/>
      </w:r>
      <w:r w:rsidR="00DB4CBF" w:rsidRPr="00DB4CBF">
        <w:rPr>
          <w:sz w:val="22"/>
          <w:szCs w:val="22"/>
        </w:rPr>
        <w:instrText xml:space="preserve"> ADDIN ZOTERO_ITEM CSL_CITATION {"citationID":"GpDInmxk","properties":{"formattedCitation":"[3]","plainCitation":"[3]","noteIndex":0},"citationItems":[{"id":1033,"uris":["http://zotero.org/users/11492302/items/BP22KK4N"],"itemData":{"id":1033,"type":"book","abstract":"This monograph evolved over a period of nine years from a series of papers and presentations addressing the subject of passive vibration control of mechanical s- tems subjected to broadband, transient inputs. The unifying theme is Targeted - ergy Transfer – TET, which represents a new and unique approach to the passive control problem, in which a strongly nonlinear, fully passive, local attachment, the Nonlinear Energy Sink – NES, is employed to drastically alter the dynamics of the primary system to which it is attached. The intrinsic capacity of the properly - signed NES to promote rapid localization of externally applied (narrowband) - bration or (broadband) shock energy to itself, where it can be captured and dis- pated, provides a powerful strategy for vibration control and the opens the pos- bility for a wide range of applications of TET, such as, vibration and shock i- lation, passive energy harvesting, aeroelastic instability (?utter) suppression, se- mic mitigation, vortex shedding control, enhanced reliability designs (for ex- ple in power grids) and others. The monograph is intended to provide a thorough explanation of the analytical, computational and experimental methods needed to formulate and study TET in mechanical and structural systems. Several prac- cal engineering applications are examined in detail, and experimental veri?cation and validation of the theoretical predictions are provided as well. The authors also suggest a number of possible future applications where application of TET seems promising. The authors are indebted to a number of sponsoring agencies.","ISBN":"978-1-4020-9130-8","language":"en","note":"Google-Books-ID: 33ssrEkvkj4C","number-of-pages":"1034","publisher":"Springer Science &amp; Business Media","source":"Google Books","title":"Nonlinear Targeted Energy Transfer in Mechanical and Structural Systems","author":[{"family":"Vakakis","given":"Alexander F."},{"family":"Gendelman","given":"Oleg V."},{"family":"Bergman","given":"Lawrence A."},{"family":"McFarland","given":"D. Michael"},{"family":"Kerschen","given":"Gaëtan"},{"family":"Lee","given":"Young Sup"}],"issued":{"date-parts":[["2008",12,24]]}}}],"schema":"https://github.com/citation-style-language/schema/raw/master/csl-citation.json"} </w:instrText>
      </w:r>
      <w:r w:rsidRPr="00DB4CBF">
        <w:rPr>
          <w:sz w:val="22"/>
          <w:szCs w:val="22"/>
        </w:rPr>
        <w:fldChar w:fldCharType="separate"/>
      </w:r>
      <w:r w:rsidRPr="00DB4CBF">
        <w:rPr>
          <w:sz w:val="22"/>
          <w:szCs w:val="22"/>
        </w:rPr>
        <w:t>[3]</w:t>
      </w:r>
      <w:r w:rsidRPr="00DB4CBF">
        <w:rPr>
          <w:sz w:val="22"/>
          <w:szCs w:val="22"/>
        </w:rPr>
        <w:fldChar w:fldCharType="end"/>
      </w:r>
      <w:r w:rsidRPr="00DB4CBF">
        <w:rPr>
          <w:sz w:val="22"/>
          <w:szCs w:val="22"/>
        </w:rPr>
        <w:t>, even with biofouling growth.</w:t>
      </w:r>
    </w:p>
    <w:p w14:paraId="0673CF8E" w14:textId="1C98A218" w:rsidR="00D94645" w:rsidRDefault="004B4F2D" w:rsidP="00415790">
      <w:pPr>
        <w:pStyle w:val="NormalWeb"/>
        <w:spacing w:after="360" w:afterAutospacing="0" w:line="360" w:lineRule="auto"/>
        <w:rPr>
          <w:sz w:val="22"/>
          <w:szCs w:val="22"/>
          <w:lang w:eastAsia="zh-CN"/>
        </w:rPr>
      </w:pPr>
      <w:r w:rsidRPr="00DB4CBF">
        <w:rPr>
          <w:rFonts w:hint="eastAsia"/>
          <w:sz w:val="22"/>
          <w:szCs w:val="22"/>
          <w:lang w:eastAsia="zh-CN"/>
        </w:rPr>
        <w:t xml:space="preserve">To investigate the feasibility of applying NES to subsea power cables and robustly mitigate vortex-induced vibration, the project team upgraded the open-source mooring dynamics model MoorDyn by implementing a time-domain vortex-induced vibration (VIV) </w:t>
      </w:r>
      <w:r w:rsidR="00973C80" w:rsidRPr="00DB4CBF">
        <w:rPr>
          <w:sz w:val="22"/>
          <w:szCs w:val="22"/>
          <w:lang w:eastAsia="zh-CN"/>
        </w:rPr>
        <w:t>model and</w:t>
      </w:r>
      <w:r w:rsidRPr="00DB4CBF">
        <w:rPr>
          <w:rFonts w:hint="eastAsia"/>
          <w:sz w:val="22"/>
          <w:szCs w:val="22"/>
          <w:lang w:eastAsia="zh-CN"/>
        </w:rPr>
        <w:t xml:space="preserve"> designed a reduced-order model of the NES that can be integrated into a subsea power cable in MoorDyn. </w:t>
      </w:r>
      <w:r w:rsidR="001B0791" w:rsidRPr="00DB4CBF">
        <w:rPr>
          <w:rFonts w:hint="eastAsia"/>
          <w:sz w:val="22"/>
          <w:szCs w:val="22"/>
          <w:lang w:eastAsia="zh-CN"/>
        </w:rPr>
        <w:t xml:space="preserve">The report </w:t>
      </w:r>
      <w:r w:rsidR="00F7732A">
        <w:rPr>
          <w:rFonts w:hint="eastAsia"/>
          <w:sz w:val="22"/>
          <w:szCs w:val="22"/>
          <w:lang w:eastAsia="zh-CN"/>
        </w:rPr>
        <w:t xml:space="preserve">introduces the excitation forces on subsea slender structures and existing subsea cable vibration suppression technology. It also </w:t>
      </w:r>
      <w:r w:rsidR="001B0791" w:rsidRPr="00DB4CBF">
        <w:rPr>
          <w:rFonts w:hint="eastAsia"/>
          <w:sz w:val="22"/>
          <w:szCs w:val="22"/>
          <w:lang w:eastAsia="zh-CN"/>
        </w:rPr>
        <w:t xml:space="preserve">demonstrates the theory of implementing the VIV model into MoorDyn, the design of the NES, and the results of the performance of NESs on vibration suppression of subsea cable. </w:t>
      </w:r>
    </w:p>
    <w:p w14:paraId="5EC62151" w14:textId="77777777" w:rsidR="00F02C34" w:rsidRDefault="00F02C34" w:rsidP="00415790">
      <w:pPr>
        <w:pStyle w:val="NormalWeb"/>
        <w:spacing w:after="360" w:afterAutospacing="0" w:line="360" w:lineRule="auto"/>
        <w:rPr>
          <w:sz w:val="22"/>
          <w:szCs w:val="22"/>
          <w:lang w:eastAsia="zh-CN"/>
        </w:rPr>
      </w:pPr>
    </w:p>
    <w:p w14:paraId="307A1BF1" w14:textId="1D31534D" w:rsidR="00F02C34" w:rsidRDefault="00F02C34" w:rsidP="00F02C34">
      <w:pPr>
        <w:pStyle w:val="Heading2"/>
        <w:spacing w:before="200"/>
        <w:rPr>
          <w:szCs w:val="28"/>
        </w:rPr>
      </w:pPr>
      <w:bookmarkStart w:id="23" w:name="_Toc195887796"/>
      <w:r w:rsidRPr="00F02C34">
        <w:rPr>
          <w:szCs w:val="28"/>
        </w:rPr>
        <w:lastRenderedPageBreak/>
        <w:t>Dynamic Forces on Slender Structure</w:t>
      </w:r>
      <w:bookmarkEnd w:id="23"/>
    </w:p>
    <w:p w14:paraId="095390AB" w14:textId="77777777" w:rsidR="00F02C34" w:rsidRDefault="00F02C34" w:rsidP="00F02C34">
      <w:pPr>
        <w:pStyle w:val="NormalWeb"/>
        <w:spacing w:after="360" w:afterAutospacing="0" w:line="360" w:lineRule="auto"/>
        <w:rPr>
          <w:sz w:val="22"/>
          <w:szCs w:val="22"/>
        </w:rPr>
      </w:pPr>
      <w:r w:rsidRPr="00F02C34">
        <w:rPr>
          <w:sz w:val="22"/>
          <w:szCs w:val="22"/>
        </w:rPr>
        <w:t xml:space="preserve">Subsea cables for floating offshore wind turbines experience various environmental dynamic forces that can cause vibrations and instability. The primary forces are wave and current induced loads and vortex-induced vibration forces. The magnitude and frequency of these forces depend on factors such as water depth, current/wave characteristics, and cable properties. Understanding these forces is crucial for designing effective vibration suppression systems like the proposed technology of this project. </w:t>
      </w:r>
    </w:p>
    <w:p w14:paraId="2C28B6CD" w14:textId="77777777" w:rsidR="00F02C34" w:rsidRDefault="00F02C34" w:rsidP="00F02C34">
      <w:pPr>
        <w:pStyle w:val="Heading3"/>
      </w:pPr>
      <w:bookmarkStart w:id="24" w:name="_Toc172723040"/>
      <w:bookmarkStart w:id="25" w:name="_Toc195887797"/>
      <w:r>
        <w:t>Wave and current induced loads</w:t>
      </w:r>
      <w:bookmarkEnd w:id="24"/>
      <w:bookmarkEnd w:id="25"/>
    </w:p>
    <w:p w14:paraId="536CEAB1" w14:textId="182790D1" w:rsidR="00A95103" w:rsidRPr="006428D1" w:rsidRDefault="00A95103" w:rsidP="006428D1">
      <w:pPr>
        <w:pStyle w:val="NormalWeb"/>
        <w:spacing w:after="120" w:afterAutospacing="0" w:line="360" w:lineRule="auto"/>
        <w:rPr>
          <w:sz w:val="22"/>
          <w:szCs w:val="22"/>
        </w:rPr>
      </w:pPr>
      <w:r w:rsidRPr="006428D1">
        <w:rPr>
          <w:sz w:val="22"/>
          <w:szCs w:val="22"/>
        </w:rPr>
        <w:t>When ocean waves and currents interact with slender offshore structures such as piles, risers, or pipelines, the forces they induce are typically calculated by breaking the structure into smaller sections. The total hydrodynamic force is then obtained by summing the local forces acting on each of these segments. These local forces can be resolved into three main components:</w:t>
      </w:r>
    </w:p>
    <w:p w14:paraId="531BEBC3" w14:textId="40EB55ED" w:rsidR="00A95103" w:rsidRDefault="00A95103" w:rsidP="00A95103">
      <w:pPr>
        <w:pStyle w:val="BodyText"/>
        <w:numPr>
          <w:ilvl w:val="0"/>
          <w:numId w:val="31"/>
        </w:numPr>
        <w:spacing w:after="120"/>
      </w:pPr>
      <w:r>
        <w:t>Normal force (perpendicular to the structure),</w:t>
      </w:r>
    </w:p>
    <w:p w14:paraId="6C0CE04B" w14:textId="1F4C4130" w:rsidR="00A95103" w:rsidRDefault="00A95103" w:rsidP="00A95103">
      <w:pPr>
        <w:pStyle w:val="BodyText"/>
        <w:numPr>
          <w:ilvl w:val="0"/>
          <w:numId w:val="31"/>
        </w:numPr>
        <w:spacing w:after="120"/>
      </w:pPr>
      <w:r>
        <w:t>Tangential force (parallel to the structure’s surface),</w:t>
      </w:r>
    </w:p>
    <w:p w14:paraId="7FE9BF63" w14:textId="68A70B8A" w:rsidR="00A95103" w:rsidRDefault="00A95103" w:rsidP="006428D1">
      <w:pPr>
        <w:pStyle w:val="BodyText"/>
        <w:numPr>
          <w:ilvl w:val="0"/>
          <w:numId w:val="31"/>
        </w:numPr>
      </w:pPr>
      <w:r>
        <w:t>Lift force (perpendicular to both the normal and tangential directions, often due to vortex shedding).</w:t>
      </w:r>
    </w:p>
    <w:p w14:paraId="29A44B96" w14:textId="3DE32406" w:rsidR="00A95103" w:rsidRPr="006428D1" w:rsidRDefault="00A95103" w:rsidP="006428D1">
      <w:pPr>
        <w:pStyle w:val="NormalWeb"/>
        <w:spacing w:after="360" w:afterAutospacing="0" w:line="360" w:lineRule="auto"/>
        <w:rPr>
          <w:sz w:val="22"/>
          <w:szCs w:val="22"/>
        </w:rPr>
      </w:pPr>
      <w:r w:rsidRPr="006428D1">
        <w:rPr>
          <w:sz w:val="22"/>
          <w:szCs w:val="22"/>
        </w:rPr>
        <w:t>To predict these hydrodynamic forces effectively, the Morison equation is frequently employed. It’s a semi-empirical formulation that is widely accepted in offshore and coastal engineering. The equation is applicable under the assumption that the wavelength is at least five times greater than the diameter (or characteristic cross-sectional dimension) of the structural member</w:t>
      </w:r>
      <w:r w:rsidRPr="006428D1">
        <w:rPr>
          <w:rFonts w:hint="eastAsia"/>
          <w:sz w:val="22"/>
          <w:szCs w:val="22"/>
          <w:lang w:eastAsia="zh-CN"/>
        </w:rPr>
        <w:t xml:space="preserve"> </w:t>
      </w:r>
      <w:r w:rsidRPr="006428D1">
        <w:rPr>
          <w:sz w:val="22"/>
          <w:szCs w:val="22"/>
        </w:rPr>
        <w:fldChar w:fldCharType="begin"/>
      </w:r>
      <w:r w:rsidRPr="006428D1">
        <w:rPr>
          <w:sz w:val="22"/>
          <w:szCs w:val="22"/>
        </w:rPr>
        <w:instrText xml:space="preserve"> ADDIN ZOTERO_ITEM CSL_CITATION {"citationID":"nYFF14gi","properties":{"formattedCitation":"[4]","plainCitation":"[4]","noteIndex":0},"citationItems":[{"id":998,"uris":["http://zotero.org/users/11492302/items/9WTWUTVF"],"itemData":{"id":998,"type":"document","title":"DNVGL-RP-C205;2017-08-Environmental conditions and and environmental loads.pdf"}}],"schema":"https://github.com/citation-style-language/schema/raw/master/csl-citation.json"} </w:instrText>
      </w:r>
      <w:r w:rsidRPr="006428D1">
        <w:rPr>
          <w:sz w:val="22"/>
          <w:szCs w:val="22"/>
        </w:rPr>
        <w:fldChar w:fldCharType="separate"/>
      </w:r>
      <w:r w:rsidRPr="006428D1">
        <w:rPr>
          <w:sz w:val="22"/>
          <w:szCs w:val="22"/>
        </w:rPr>
        <w:t>[4]</w:t>
      </w:r>
      <w:r w:rsidRPr="006428D1">
        <w:rPr>
          <w:sz w:val="22"/>
          <w:szCs w:val="22"/>
        </w:rPr>
        <w:fldChar w:fldCharType="end"/>
      </w:r>
      <w:r w:rsidRPr="006428D1">
        <w:rPr>
          <w:sz w:val="22"/>
          <w:szCs w:val="22"/>
        </w:rPr>
        <w:t>, ensuring that diffraction effects are negligible.</w:t>
      </w:r>
    </w:p>
    <w:p w14:paraId="2CDBBE4F" w14:textId="2724B1E8" w:rsidR="00A95103" w:rsidRPr="00A95103" w:rsidRDefault="00A95103" w:rsidP="006428D1">
      <w:pPr>
        <w:pStyle w:val="NormalWeb"/>
        <w:spacing w:after="120" w:afterAutospacing="0" w:line="360" w:lineRule="auto"/>
        <w:rPr>
          <w:rFonts w:cstheme="minorBidi"/>
          <w:color w:val="000000" w:themeColor="text1"/>
          <w:sz w:val="22"/>
          <w:szCs w:val="22"/>
        </w:rPr>
      </w:pPr>
      <w:r w:rsidRPr="00A95103">
        <w:rPr>
          <w:rFonts w:cstheme="minorBidi"/>
          <w:color w:val="000000" w:themeColor="text1"/>
          <w:sz w:val="22"/>
          <w:szCs w:val="22"/>
        </w:rPr>
        <w:t>To apply the Morison equation</w:t>
      </w:r>
      <w:r w:rsidRPr="006428D1">
        <w:rPr>
          <w:rFonts w:hint="eastAsia"/>
          <w:sz w:val="22"/>
          <w:szCs w:val="22"/>
          <w:lang w:eastAsia="zh-CN"/>
        </w:rPr>
        <w:t xml:space="preserve"> </w:t>
      </w:r>
      <w:r w:rsidRPr="006428D1">
        <w:rPr>
          <w:sz w:val="22"/>
          <w:szCs w:val="22"/>
        </w:rPr>
        <w:fldChar w:fldCharType="begin"/>
      </w:r>
      <w:r w:rsidRPr="006428D1">
        <w:rPr>
          <w:sz w:val="22"/>
          <w:szCs w:val="22"/>
        </w:rPr>
        <w:instrText xml:space="preserve"> ADDIN ZOTERO_ITEM CSL_CITATION {"citationID":"L6gfPQkR","properties":{"formattedCitation":"[5]","plainCitation":"[5]","noteIndex":0},"citationItems":[{"id":985,"uris":["http://zotero.org/users/11492302/items/V4LHSN8D"],"itemData":{"id":985,"type":"book","edition":"Repr","event-place":"Amsterdam Heidelberg","ISBN":"978-0-08-044568-7","language":"en","number-of-pages":"661","publisher":"Elsevier","publisher-place":"Amsterdam Heidelberg","source":"K10plus ISBN","title":"Handbook of offshore engineering. 1","issued":{"date-parts":[["2008"]]}}}],"schema":"https://github.com/citation-style-language/schema/raw/master/csl-citation.json"} </w:instrText>
      </w:r>
      <w:r w:rsidRPr="006428D1">
        <w:rPr>
          <w:sz w:val="22"/>
          <w:szCs w:val="22"/>
        </w:rPr>
        <w:fldChar w:fldCharType="separate"/>
      </w:r>
      <w:r w:rsidRPr="006428D1">
        <w:rPr>
          <w:sz w:val="22"/>
          <w:szCs w:val="22"/>
        </w:rPr>
        <w:t>[5]</w:t>
      </w:r>
      <w:r w:rsidRPr="006428D1">
        <w:rPr>
          <w:sz w:val="22"/>
          <w:szCs w:val="22"/>
        </w:rPr>
        <w:fldChar w:fldCharType="end"/>
      </w:r>
      <w:r w:rsidRPr="00A95103">
        <w:rPr>
          <w:rFonts w:cstheme="minorBidi"/>
          <w:color w:val="000000" w:themeColor="text1"/>
          <w:sz w:val="22"/>
          <w:szCs w:val="22"/>
        </w:rPr>
        <w:t xml:space="preserve">, engineers use linear or nonlinear wave theories (like Airy or Stokes </w:t>
      </w:r>
      <w:r w:rsidRPr="006428D1">
        <w:rPr>
          <w:sz w:val="22"/>
          <w:szCs w:val="22"/>
        </w:rPr>
        <w:t>5</w:t>
      </w:r>
      <w:r w:rsidRPr="006428D1">
        <w:rPr>
          <w:sz w:val="22"/>
          <w:szCs w:val="22"/>
          <w:vertAlign w:val="superscript"/>
        </w:rPr>
        <w:t>th</w:t>
      </w:r>
      <w:r w:rsidRPr="00A95103">
        <w:rPr>
          <w:rFonts w:cstheme="minorBidi"/>
          <w:color w:val="000000" w:themeColor="text1"/>
          <w:sz w:val="22"/>
          <w:szCs w:val="22"/>
        </w:rPr>
        <w:t xml:space="preserve"> order theory) to estimate water particle velocities and accelerations across the depth of interest. Current profiles are also required and are typically modeled using:</w:t>
      </w:r>
    </w:p>
    <w:p w14:paraId="0520A0E3" w14:textId="77777777" w:rsidR="00A95103" w:rsidRPr="00A95103" w:rsidRDefault="00A95103" w:rsidP="00A95103">
      <w:pPr>
        <w:pStyle w:val="BodyText"/>
        <w:numPr>
          <w:ilvl w:val="0"/>
          <w:numId w:val="32"/>
        </w:numPr>
        <w:spacing w:after="120"/>
      </w:pPr>
      <w:r w:rsidRPr="00A95103">
        <w:t>Power-law distributions for tidal currents, and</w:t>
      </w:r>
    </w:p>
    <w:p w14:paraId="4FC8E32E" w14:textId="77777777" w:rsidR="00A95103" w:rsidRPr="00A95103" w:rsidRDefault="00A95103" w:rsidP="00A95103">
      <w:pPr>
        <w:pStyle w:val="BodyText"/>
        <w:numPr>
          <w:ilvl w:val="0"/>
          <w:numId w:val="32"/>
        </w:numPr>
        <w:spacing w:after="120"/>
      </w:pPr>
      <w:r w:rsidRPr="00A95103">
        <w:t>Linear profiles for wind-induced surface currents.</w:t>
      </w:r>
    </w:p>
    <w:p w14:paraId="68C036D2" w14:textId="77777777" w:rsidR="00A95103" w:rsidRPr="00A95103" w:rsidRDefault="00A95103" w:rsidP="00A95103">
      <w:pPr>
        <w:pStyle w:val="BodyText"/>
        <w:spacing w:after="120"/>
      </w:pPr>
      <w:r w:rsidRPr="00A95103">
        <w:t>These inputs allow for a time-varying and depth-dependent calculation of environmental loads on the structure.</w:t>
      </w:r>
    </w:p>
    <w:p w14:paraId="6FA5BEF1" w14:textId="77777777" w:rsidR="00A95103" w:rsidRPr="00A95103" w:rsidRDefault="00A95103" w:rsidP="006428D1">
      <w:pPr>
        <w:pStyle w:val="NormalWeb"/>
        <w:spacing w:after="120" w:afterAutospacing="0" w:line="360" w:lineRule="auto"/>
        <w:rPr>
          <w:rFonts w:cstheme="minorBidi"/>
          <w:color w:val="000000" w:themeColor="text1"/>
          <w:sz w:val="22"/>
          <w:szCs w:val="22"/>
        </w:rPr>
      </w:pPr>
      <w:r w:rsidRPr="00A95103">
        <w:rPr>
          <w:rFonts w:cstheme="minorBidi"/>
          <w:color w:val="000000" w:themeColor="text1"/>
          <w:sz w:val="22"/>
          <w:szCs w:val="22"/>
        </w:rPr>
        <w:lastRenderedPageBreak/>
        <w:t>Key to the Morison formulation are certain dimensionless force coefficients that account for the interaction between fluid flow and the structural geometry. These include:</w:t>
      </w:r>
    </w:p>
    <w:p w14:paraId="449B1644" w14:textId="77777777" w:rsidR="00A95103" w:rsidRPr="00A95103" w:rsidRDefault="00A95103" w:rsidP="00A95103">
      <w:pPr>
        <w:pStyle w:val="BodyText"/>
        <w:numPr>
          <w:ilvl w:val="0"/>
          <w:numId w:val="33"/>
        </w:numPr>
        <w:spacing w:after="120"/>
      </w:pPr>
      <w:r w:rsidRPr="00A95103">
        <w:t>Drag Coefficient (</w:t>
      </w:r>
      <w:r w:rsidRPr="00A95103">
        <w:rPr>
          <w:i/>
          <w:iCs/>
        </w:rPr>
        <w:t>C</w:t>
      </w:r>
      <w:r w:rsidRPr="00A95103">
        <w:rPr>
          <w:vertAlign w:val="subscript"/>
        </w:rPr>
        <w:t>D</w:t>
      </w:r>
      <w:r w:rsidRPr="00A95103">
        <w:t>): Represents the resistance due to flow around the member. It is a function of flow separation and vortex shedding, and it varies with Reynolds number and the Keulegan–Carpenter number.</w:t>
      </w:r>
    </w:p>
    <w:p w14:paraId="0CB20C24" w14:textId="77777777" w:rsidR="00A95103" w:rsidRPr="00A95103" w:rsidRDefault="00A95103" w:rsidP="00A95103">
      <w:pPr>
        <w:pStyle w:val="BodyText"/>
        <w:numPr>
          <w:ilvl w:val="0"/>
          <w:numId w:val="33"/>
        </w:numPr>
        <w:spacing w:after="120"/>
      </w:pPr>
      <w:r w:rsidRPr="00A95103">
        <w:t>Added Mass Coefficient (</w:t>
      </w:r>
      <w:r w:rsidRPr="00A95103">
        <w:rPr>
          <w:i/>
          <w:iCs/>
        </w:rPr>
        <w:t>C</w:t>
      </w:r>
      <w:r w:rsidRPr="00A95103">
        <w:rPr>
          <w:vertAlign w:val="subscript"/>
        </w:rPr>
        <w:t>A</w:t>
      </w:r>
      <w:r w:rsidRPr="00A95103">
        <w:t>): Accounts for the inertia of the water that must be "carried along" as the structure accelerates. This is not the mass of the structure itself, but rather the effective mass of displaced water that adds to the system’s inertia.</w:t>
      </w:r>
    </w:p>
    <w:p w14:paraId="258887F6" w14:textId="77777777" w:rsidR="00A95103" w:rsidRPr="00A95103" w:rsidRDefault="00A95103" w:rsidP="00A95103">
      <w:pPr>
        <w:pStyle w:val="BodyText"/>
        <w:numPr>
          <w:ilvl w:val="0"/>
          <w:numId w:val="33"/>
        </w:numPr>
        <w:spacing w:after="120"/>
      </w:pPr>
      <w:r w:rsidRPr="00A95103">
        <w:t>Lift Coefficient (</w:t>
      </w:r>
      <w:r w:rsidRPr="00A95103">
        <w:rPr>
          <w:i/>
          <w:iCs/>
        </w:rPr>
        <w:t>C</w:t>
      </w:r>
      <w:r w:rsidRPr="00A95103">
        <w:rPr>
          <w:vertAlign w:val="subscript"/>
        </w:rPr>
        <w:t>L</w:t>
      </w:r>
      <w:r w:rsidRPr="00A95103">
        <w:t>): Represents forces perpendicular to the flow direction, primarily due to unsteady vortex shedding and asymmetric flow patterns around the structure.</w:t>
      </w:r>
    </w:p>
    <w:p w14:paraId="01D4BBC4" w14:textId="77777777" w:rsidR="00A95103" w:rsidRPr="00A95103" w:rsidRDefault="00A95103" w:rsidP="00A95103">
      <w:pPr>
        <w:pStyle w:val="BodyText"/>
        <w:spacing w:after="120"/>
      </w:pPr>
      <w:r w:rsidRPr="00A95103">
        <w:t>The mass coefficient (</w:t>
      </w:r>
      <w:r w:rsidRPr="00A95103">
        <w:rPr>
          <w:i/>
          <w:iCs/>
        </w:rPr>
        <w:t>C</w:t>
      </w:r>
      <w:r w:rsidRPr="00A95103">
        <w:rPr>
          <w:vertAlign w:val="subscript"/>
        </w:rPr>
        <w:t>M</w:t>
      </w:r>
      <w:r w:rsidRPr="00A95103">
        <w:t>) is derived from the added mass coefficient and accounts for both the structural and fluid inertia in motion equations.</w:t>
      </w:r>
    </w:p>
    <w:p w14:paraId="7833CDFF" w14:textId="2001B9E9" w:rsidR="006428D1" w:rsidRDefault="006428D1" w:rsidP="006428D1">
      <w:pPr>
        <w:pStyle w:val="NormalWeb"/>
        <w:spacing w:after="360" w:afterAutospacing="0" w:line="360" w:lineRule="auto"/>
        <w:rPr>
          <w:rFonts w:cstheme="minorBidi"/>
          <w:color w:val="000000" w:themeColor="text1"/>
          <w:sz w:val="22"/>
          <w:szCs w:val="22"/>
        </w:rPr>
      </w:pPr>
      <w:r w:rsidRPr="006428D1">
        <w:rPr>
          <w:rFonts w:cstheme="minorBidi"/>
          <w:color w:val="000000" w:themeColor="text1"/>
          <w:sz w:val="22"/>
          <w:szCs w:val="22"/>
        </w:rPr>
        <w:t>When both waves and currents are present, the velocity vectors from each are added vectorially to compute the total flow field around the structure. More advanced formulations consider interaction effects between wave and current fields for better accuracy, though in practice, simplified superposition is often used.</w:t>
      </w:r>
      <w:r>
        <w:rPr>
          <w:rFonts w:cstheme="minorBidi" w:hint="eastAsia"/>
          <w:color w:val="000000" w:themeColor="text1"/>
          <w:sz w:val="22"/>
          <w:szCs w:val="22"/>
          <w:lang w:eastAsia="zh-CN"/>
        </w:rPr>
        <w:t xml:space="preserve"> </w:t>
      </w:r>
      <w:r w:rsidRPr="006428D1">
        <w:rPr>
          <w:rFonts w:cstheme="minorBidi"/>
          <w:color w:val="000000" w:themeColor="text1"/>
          <w:sz w:val="22"/>
          <w:szCs w:val="22"/>
        </w:rPr>
        <w:t>The total force per unit length on each segment of the member is then calculated by combining the inertia (acceleration-dependent) term and the drag (velocity-dependent) term using the Morison formulation. These force contributions are integrated along the length of the structure to obtain the overall hydrodynamic loading.</w:t>
      </w:r>
    </w:p>
    <w:p w14:paraId="5133E8DB" w14:textId="6CD6B078" w:rsidR="006428D1" w:rsidRPr="006428D1" w:rsidRDefault="006428D1" w:rsidP="006428D1">
      <w:pPr>
        <w:pStyle w:val="NormalWeb"/>
        <w:spacing w:after="360" w:afterAutospacing="0" w:line="360" w:lineRule="auto"/>
        <w:rPr>
          <w:rFonts w:cstheme="minorBidi"/>
          <w:color w:val="000000" w:themeColor="text1"/>
          <w:sz w:val="22"/>
          <w:szCs w:val="22"/>
        </w:rPr>
      </w:pPr>
      <w:r w:rsidRPr="006428D1">
        <w:rPr>
          <w:rFonts w:cstheme="minorBidi"/>
          <w:color w:val="000000" w:themeColor="text1"/>
          <w:sz w:val="22"/>
          <w:szCs w:val="22"/>
        </w:rPr>
        <w:t>It’s important to note that the Morison equation assumes that the structure is slender relative to the wavelength, and it does not consider wave diffraction or radiation effects, which become significant for larger structures.</w:t>
      </w:r>
      <w:r w:rsidRPr="006428D1">
        <w:rPr>
          <w:rFonts w:cstheme="minorBidi" w:hint="eastAsia"/>
          <w:color w:val="000000" w:themeColor="text1"/>
          <w:sz w:val="22"/>
          <w:szCs w:val="22"/>
          <w:lang w:eastAsia="zh-CN"/>
        </w:rPr>
        <w:t xml:space="preserve"> </w:t>
      </w:r>
      <w:r w:rsidRPr="006428D1">
        <w:rPr>
          <w:rFonts w:cstheme="minorBidi"/>
          <w:color w:val="000000" w:themeColor="text1"/>
          <w:sz w:val="22"/>
          <w:szCs w:val="22"/>
        </w:rPr>
        <w:t>In dynamic structural analysis, especially in time-domain simulations, relative velocity and relative acceleration terms are introduced to account for the motion of the structure itself. This ensures that hydrodynamic forces are accurately represented even when the structure is moving in response to the environmental loads.</w:t>
      </w:r>
    </w:p>
    <w:p w14:paraId="2AC49526" w14:textId="77777777" w:rsidR="005771B4" w:rsidRDefault="005771B4" w:rsidP="005771B4">
      <w:pPr>
        <w:pStyle w:val="Heading3"/>
      </w:pPr>
      <w:bookmarkStart w:id="26" w:name="_Toc172723046"/>
      <w:bookmarkStart w:id="27" w:name="_Toc195887798"/>
      <w:r>
        <w:t>Vortex-induced vibrations (VIV)</w:t>
      </w:r>
      <w:bookmarkEnd w:id="26"/>
      <w:bookmarkEnd w:id="27"/>
    </w:p>
    <w:p w14:paraId="402AEF13" w14:textId="4D6DC18E" w:rsidR="005771B4" w:rsidRDefault="005771B4" w:rsidP="005771B4">
      <w:pPr>
        <w:pStyle w:val="BodyText"/>
      </w:pPr>
      <w:r>
        <w:t xml:space="preserve">Vortex-induced vibrations on slender offshore structures occur when water flow past the slender cylindrical structure, vortices are alternately shed from each side of the structure, creating an oscillating wake </w:t>
      </w:r>
      <w:r>
        <w:fldChar w:fldCharType="begin"/>
      </w:r>
      <w:r>
        <w:instrText xml:space="preserve"> ADDIN ZOTERO_ITEM CSL_CITATION {"citationID":"lL2IGWk5","properties":{"formattedCitation":"[6]","plainCitation":"[6]","noteIndex":0},"citationItems":[{"id":999,"uris":["http://zotero.org/users/11492302/items/9NZNI8EQ"],"itemData":{"id":999,"type":"book","ISBN":"978-0-915760-03-9","language":"en","note":"Google-Books-ID: RpcQAQAAMAAJ","number-of-pages":"184","publisher":"Parabolic Press","source":"Google Books","title":"An Album of Fluid Motion","author":[{"family":"Dyke","given":"Milton Van"}],"issued":{"date-parts":[["1982"]]}}}],"schema":"https://github.com/citation-style-language/schema/raw/master/csl-citation.json"} </w:instrText>
      </w:r>
      <w:r>
        <w:fldChar w:fldCharType="separate"/>
      </w:r>
      <w:r w:rsidRPr="005771B4">
        <w:rPr>
          <w:rFonts w:cs="Times New Roman"/>
        </w:rPr>
        <w:t>[6]</w:t>
      </w:r>
      <w:r>
        <w:fldChar w:fldCharType="end"/>
      </w:r>
      <w:r>
        <w:t xml:space="preserve">. The shedding of these vortices creates alternating low-pressure regions behind the structure, resulting in oscillating lift forces perpendicular to the flow direction </w:t>
      </w:r>
      <w:r>
        <w:fldChar w:fldCharType="begin"/>
      </w:r>
      <w:r>
        <w:instrText xml:space="preserve"> ADDIN ZOTERO_ITEM CSL_CITATION {"citationID":"CB7WuVCr","properties":{"formattedCitation":"[7]","plainCitation":"[7]","noteIndex":0},"citationItems":[{"id":1003,"uris":["http://zotero.org/users/11492302/items/DPCZVN72"],"itemData":{"id":1003,"type":"book","abstract":"This book focuses on applications for offshore platforms and piping; wind-induced vibration of buildings, bridges, and towers; and acoustic and mechanical vibration of heat exchangers, power lines, and process ducting. Numerous examples drive home the reality of the practical problems encountered here. More than 200 figures and 20 tables complement the text by providing such data as damping factors, lift coefficients, and the formulas needed to apply practical methods directly to a wide range of structures, from heat exchangers to hypersonic aircraft. Devoted to the analysis and prediction of flow-induced vibrations, this volume will prove of immense interest to mechanical, civil, nuclear, marine, structural, and electrical engineers; physicists, designers, and naval architects; and people working in the construction and petroleum industries, power plants, power transmission, ship building, nuclear power, energy production, and defense engineering.","ISBN":"978-1-57524-183-8","language":"en","note":"Google-Books-ID: Wzo8PgAACAAJ","number-of-pages":"477","publisher":"Krieger Publishing Company","source":"Google Books","title":"Flow-induced Vibration","author":[{"family":"Blevins","given":"Robert D."}],"issued":{"date-parts":[["2001"]]}}}],"schema":"https://github.com/citation-style-language/schema/raw/master/csl-citation.json"} </w:instrText>
      </w:r>
      <w:r>
        <w:fldChar w:fldCharType="separate"/>
      </w:r>
      <w:r w:rsidRPr="005771B4">
        <w:rPr>
          <w:rFonts w:cs="Times New Roman"/>
        </w:rPr>
        <w:t>[7]</w:t>
      </w:r>
      <w:r>
        <w:fldChar w:fldCharType="end"/>
      </w:r>
      <w:r>
        <w:t xml:space="preserve">. When the vortex shedding </w:t>
      </w:r>
      <w:r>
        <w:lastRenderedPageBreak/>
        <w:t xml:space="preserve">frequency approaches the natural frequency of the structure, a lock-in phenomenon occurs where the vortex shedding frequency locks onto the structural frequency </w:t>
      </w:r>
      <w:r>
        <w:fldChar w:fldCharType="begin"/>
      </w:r>
      <w:r>
        <w:instrText xml:space="preserve"> ADDIN ZOTERO_ITEM CSL_CITATION {"citationID":"c2AqsNpz","properties":{"formattedCitation":"[8]","plainCitation":"[8]","noteIndex":0},"citationItems":[{"id":995,"uris":["http://zotero.org/users/11492302/items/N9GB6P4X"],"itemData":{"id":995,"type":"article-journal","abstract":"This paper reviews the progress made during the past decade on vortex-induced vibration (VIV) of long slender cylindrical structures. When the aspect ratio, which is deﬁned as the ratio of length to diameter for cylindrical structures, is large enough (102–103), some unexpected phenomena occur, e.g., dual resonance, multi-mode vibration, unsteady lock-in, the third and higher harmonic ﬂuid forces and traveling wave dominant response, as summarized in this paper. In addition, a brief outline is given of numerical methods used in predicting the response of long slender cylinder undergoing VIV.","container-title":"Journal of Fluids and Structures","DOI":"10.1016/j.jfluidstructs.2011.11.010","ISSN":"08899746","journalAbbreviation":"Journal of Fluids and Structures","language":"en","page":"292-308","source":"DOI.org (Crossref)","title":"A review of recent studies on vortex-induced vibrations of long slender cylinders","volume":"28","author":[{"family":"Wu","given":"Xiaodong"},{"family":"Ge","given":"Fei"},{"family":"Hong","given":"Youshi"}],"issued":{"date-parts":[["2012",1]]}}}],"schema":"https://github.com/citation-style-language/schema/raw/master/csl-citation.json"} </w:instrText>
      </w:r>
      <w:r>
        <w:fldChar w:fldCharType="separate"/>
      </w:r>
      <w:r w:rsidRPr="005771B4">
        <w:rPr>
          <w:rFonts w:cs="Times New Roman"/>
        </w:rPr>
        <w:t>[8]</w:t>
      </w:r>
      <w:r>
        <w:fldChar w:fldCharType="end"/>
      </w:r>
      <w:r>
        <w:t>. This leads to resonant vibrations with amplified amplitudes. The VIV motions, if not mitigated, can lead to cyclic bending stresses in the structure, potentially causing fatigue damage over time and compromising its integrity.</w:t>
      </w:r>
    </w:p>
    <w:p w14:paraId="772E3B9E" w14:textId="77777777" w:rsidR="005771B4" w:rsidRDefault="005771B4" w:rsidP="005771B4">
      <w:pPr>
        <w:pStyle w:val="BodyText"/>
        <w:spacing w:after="120"/>
      </w:pPr>
      <w:r>
        <w:t>For rounded hydrodynamically smooth stationary members, the vortex shedding phenomenon is strongly dependent on Reynolds number for the flow, which is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8"/>
      </w:tblGrid>
      <w:tr w:rsidR="005771B4" w14:paraId="7DF7A94D" w14:textId="77777777" w:rsidTr="003A49B0">
        <w:tc>
          <w:tcPr>
            <w:tcW w:w="8642" w:type="dxa"/>
          </w:tcPr>
          <w:p w14:paraId="43B21FAC" w14:textId="77777777" w:rsidR="005771B4" w:rsidRDefault="005771B4" w:rsidP="003A49B0">
            <w:pPr>
              <w:pStyle w:val="BodyText"/>
              <w:spacing w:after="0"/>
            </w:pPr>
            <m:oMathPara>
              <m:oMath>
                <m:r>
                  <w:rPr>
                    <w:rFonts w:ascii="Cambria Math" w:hAnsi="Cambria Math"/>
                  </w:rPr>
                  <m:t xml:space="preserve">Re= </m:t>
                </m:r>
                <m:f>
                  <m:fPr>
                    <m:ctrlPr>
                      <w:rPr>
                        <w:rFonts w:ascii="Cambria Math" w:hAnsi="Cambria Math"/>
                        <w:i/>
                      </w:rPr>
                    </m:ctrlPr>
                  </m:fPr>
                  <m:num>
                    <m:r>
                      <w:rPr>
                        <w:rFonts w:ascii="Cambria Math" w:hAnsi="Cambria Math"/>
                      </w:rPr>
                      <m:t>uD</m:t>
                    </m:r>
                  </m:num>
                  <m:den>
                    <m:r>
                      <w:rPr>
                        <w:rFonts w:ascii="Cambria Math" w:hAnsi="Cambria Math"/>
                      </w:rPr>
                      <m:t>ν</m:t>
                    </m:r>
                  </m:den>
                </m:f>
              </m:oMath>
            </m:oMathPara>
          </w:p>
        </w:tc>
        <w:tc>
          <w:tcPr>
            <w:tcW w:w="708" w:type="dxa"/>
          </w:tcPr>
          <w:p w14:paraId="2375EC51" w14:textId="69131E52" w:rsidR="005771B4" w:rsidRDefault="005771B4" w:rsidP="003A49B0">
            <w:pPr>
              <w:pStyle w:val="BodyText"/>
              <w:spacing w:after="0"/>
              <w:jc w:val="center"/>
            </w:pPr>
            <w:r>
              <w:t>(</w:t>
            </w:r>
            <w:r w:rsidR="00CD3B55">
              <w:rPr>
                <w:rFonts w:hint="eastAsia"/>
                <w:lang w:eastAsia="zh-CN"/>
              </w:rPr>
              <w:t>1</w:t>
            </w:r>
            <w:r>
              <w:t>)</w:t>
            </w:r>
          </w:p>
        </w:tc>
      </w:tr>
    </w:tbl>
    <w:p w14:paraId="2126F2EC" w14:textId="77777777" w:rsidR="005771B4" w:rsidRDefault="005771B4" w:rsidP="005771B4">
      <w:pPr>
        <w:pStyle w:val="BodyText"/>
        <w:spacing w:after="120"/>
      </w:pPr>
      <w:r>
        <w:t>where:</w:t>
      </w:r>
    </w:p>
    <w:p w14:paraId="6E421CA0" w14:textId="77777777" w:rsidR="005771B4" w:rsidRDefault="005771B4" w:rsidP="005771B4">
      <w:pPr>
        <w:pStyle w:val="BodyText"/>
        <w:spacing w:after="120"/>
      </w:pPr>
      <w:r w:rsidRPr="003D1F2A">
        <w:rPr>
          <w:i/>
          <w:iCs/>
        </w:rPr>
        <w:t>u</w:t>
      </w:r>
      <w:r>
        <w:t xml:space="preserve"> = (mean) incoming flow velocity (m/s)</w:t>
      </w:r>
    </w:p>
    <w:p w14:paraId="79511E9B" w14:textId="77777777" w:rsidR="005771B4" w:rsidRDefault="005771B4" w:rsidP="005771B4">
      <w:pPr>
        <w:pStyle w:val="BodyText"/>
        <w:spacing w:after="120"/>
      </w:pPr>
      <w:r w:rsidRPr="003D1F2A">
        <w:rPr>
          <w:i/>
          <w:iCs/>
        </w:rPr>
        <w:t>D</w:t>
      </w:r>
      <w:r>
        <w:t xml:space="preserve"> = member diameter (m)</w:t>
      </w:r>
    </w:p>
    <w:p w14:paraId="38102382" w14:textId="77777777" w:rsidR="005771B4" w:rsidRDefault="005771B4" w:rsidP="005771B4">
      <w:pPr>
        <w:pStyle w:val="BodyText"/>
        <w:spacing w:after="120"/>
      </w:pPr>
      <w:r w:rsidRPr="00CB2124">
        <w:rPr>
          <w:rFonts w:cs="Times New Roman"/>
        </w:rPr>
        <w:t>ν</w:t>
      </w:r>
      <w:r>
        <w:rPr>
          <w:rFonts w:cs="Times New Roman"/>
        </w:rPr>
        <w:t xml:space="preserve"> = fluid kinematic viscosity (</w:t>
      </w:r>
      <w:r>
        <w:t>m</w:t>
      </w:r>
      <w:r w:rsidRPr="00CB2124">
        <w:rPr>
          <w:vertAlign w:val="superscript"/>
        </w:rPr>
        <w:t>2</w:t>
      </w:r>
      <w:r>
        <w:t>/s)</w:t>
      </w:r>
    </w:p>
    <w:p w14:paraId="5E2F0E29" w14:textId="2C2576F2" w:rsidR="005771B4" w:rsidRDefault="00E74FE6" w:rsidP="005771B4">
      <w:pPr>
        <w:pStyle w:val="BodyText"/>
      </w:pPr>
      <w:r w:rsidRPr="00E74FE6">
        <w:t xml:space="preserve">Vortex shedding begins to occur when </w:t>
      </w:r>
      <w:r w:rsidRPr="00E74FE6">
        <w:rPr>
          <w:i/>
          <w:iCs/>
        </w:rPr>
        <w:t>Re</w:t>
      </w:r>
      <w:r w:rsidRPr="00E74FE6">
        <w:t xml:space="preserve"> exceeds approximately 40. As Re increases, the characteristics of the vortex pattern change significantly. Different flow regimes, classified by ranges of Reynolds number, influence not only the formation of vortices but also their frequency and intensity</w:t>
      </w:r>
      <w:r>
        <w:rPr>
          <w:rFonts w:hint="eastAsia"/>
          <w:lang w:eastAsia="zh-CN"/>
        </w:rPr>
        <w:t xml:space="preserve"> </w:t>
      </w:r>
      <w:r>
        <w:rPr>
          <w:lang w:eastAsia="zh-CN"/>
        </w:rPr>
        <w:fldChar w:fldCharType="begin"/>
      </w:r>
      <w:r>
        <w:rPr>
          <w:lang w:eastAsia="zh-CN"/>
        </w:rPr>
        <w:instrText xml:space="preserve"> ADDIN ZOTERO_ITEM CSL_CITATION {"citationID":"nyLVcPe0","properties":{"formattedCitation":"[9]","plainCitation":"[9]","noteIndex":0},"citationItems":[{"id":688,"uris":["http://zotero.org/users/11492302/items/8BVHWS34"],"itemData":{"id":688,"type":"thesis","event-place":"Norway","genre":"Doctoral Thesis","language":"en","publisher":"Norwegian University of Science and Technology","publisher-place":"Norway","source":"Zotero","title":"Time domain analysis of vortex-induced vibrations","author":[{"family":"Thorsen","given":"Mats Jørgen"}],"issued":{"date-parts":[["2016"]]}}}],"schema":"https://github.com/citation-style-language/schema/raw/master/csl-citation.json"} </w:instrText>
      </w:r>
      <w:r>
        <w:rPr>
          <w:lang w:eastAsia="zh-CN"/>
        </w:rPr>
        <w:fldChar w:fldCharType="separate"/>
      </w:r>
      <w:r w:rsidRPr="00291A0D">
        <w:rPr>
          <w:rFonts w:cs="Times New Roman"/>
        </w:rPr>
        <w:t>[9]</w:t>
      </w:r>
      <w:r>
        <w:rPr>
          <w:lang w:eastAsia="zh-CN"/>
        </w:rPr>
        <w:fldChar w:fldCharType="end"/>
      </w:r>
      <w:r w:rsidRPr="00E74FE6">
        <w:t xml:space="preserve">. These transitions are summarized in </w:t>
      </w:r>
      <w:r w:rsidR="005771B4">
        <w:t xml:space="preserve">Table 1. </w:t>
      </w:r>
    </w:p>
    <w:p w14:paraId="0F07B891" w14:textId="28B4EEC4" w:rsidR="005771B4" w:rsidRPr="005771B4" w:rsidRDefault="005771B4" w:rsidP="005771B4">
      <w:pPr>
        <w:pStyle w:val="Caption"/>
        <w:jc w:val="center"/>
        <w:rPr>
          <w:rFonts w:ascii="Times New Roman" w:hAnsi="Times New Roman" w:cs="Times New Roman"/>
          <w:bCs w:val="0"/>
          <w:sz w:val="22"/>
          <w:szCs w:val="20"/>
        </w:rPr>
      </w:pPr>
      <w:bookmarkStart w:id="28" w:name="_Toc166531271"/>
      <w:bookmarkStart w:id="29" w:name="_Toc195887845"/>
      <w:r w:rsidRPr="005771B4">
        <w:rPr>
          <w:rFonts w:ascii="Times New Roman" w:hAnsi="Times New Roman" w:cs="Times New Roman"/>
          <w:b/>
          <w:bCs w:val="0"/>
          <w:sz w:val="22"/>
          <w:szCs w:val="20"/>
        </w:rPr>
        <w:t xml:space="preserve">Table </w:t>
      </w:r>
      <w:r w:rsidRPr="005771B4">
        <w:rPr>
          <w:rFonts w:ascii="Times New Roman" w:hAnsi="Times New Roman" w:cs="Times New Roman"/>
          <w:b/>
          <w:bCs w:val="0"/>
          <w:sz w:val="22"/>
          <w:szCs w:val="20"/>
        </w:rPr>
        <w:fldChar w:fldCharType="begin"/>
      </w:r>
      <w:r w:rsidRPr="005771B4">
        <w:rPr>
          <w:rFonts w:ascii="Times New Roman" w:hAnsi="Times New Roman" w:cs="Times New Roman"/>
          <w:b/>
          <w:bCs w:val="0"/>
          <w:sz w:val="22"/>
          <w:szCs w:val="20"/>
        </w:rPr>
        <w:instrText xml:space="preserve"> SEQ Table \* ARABIC </w:instrText>
      </w:r>
      <w:r w:rsidRPr="005771B4">
        <w:rPr>
          <w:rFonts w:ascii="Times New Roman" w:hAnsi="Times New Roman" w:cs="Times New Roman"/>
          <w:b/>
          <w:bCs w:val="0"/>
          <w:sz w:val="22"/>
          <w:szCs w:val="20"/>
        </w:rPr>
        <w:fldChar w:fldCharType="separate"/>
      </w:r>
      <w:r w:rsidR="00FF2827">
        <w:rPr>
          <w:rFonts w:ascii="Times New Roman" w:hAnsi="Times New Roman" w:cs="Times New Roman"/>
          <w:b/>
          <w:bCs w:val="0"/>
          <w:noProof/>
          <w:sz w:val="22"/>
          <w:szCs w:val="20"/>
        </w:rPr>
        <w:t>1</w:t>
      </w:r>
      <w:r w:rsidRPr="005771B4">
        <w:rPr>
          <w:rFonts w:ascii="Times New Roman" w:hAnsi="Times New Roman" w:cs="Times New Roman"/>
          <w:b/>
          <w:bCs w:val="0"/>
          <w:sz w:val="22"/>
          <w:szCs w:val="20"/>
        </w:rPr>
        <w:fldChar w:fldCharType="end"/>
      </w:r>
      <w:r w:rsidRPr="005771B4">
        <w:rPr>
          <w:rFonts w:ascii="Times New Roman" w:hAnsi="Times New Roman" w:cs="Times New Roman"/>
          <w:b/>
          <w:bCs w:val="0"/>
          <w:sz w:val="22"/>
          <w:szCs w:val="20"/>
        </w:rPr>
        <w:t>.</w:t>
      </w:r>
      <w:r w:rsidRPr="005771B4">
        <w:rPr>
          <w:rFonts w:ascii="Times New Roman" w:hAnsi="Times New Roman" w:cs="Times New Roman"/>
          <w:b/>
          <w:sz w:val="22"/>
          <w:szCs w:val="20"/>
        </w:rPr>
        <w:t xml:space="preserve"> </w:t>
      </w:r>
      <w:r w:rsidRPr="005771B4">
        <w:rPr>
          <w:rFonts w:ascii="Times New Roman" w:hAnsi="Times New Roman" w:cs="Times New Roman"/>
          <w:bCs w:val="0"/>
          <w:sz w:val="22"/>
          <w:szCs w:val="20"/>
        </w:rPr>
        <w:t>Flow regime of vortex shedding</w:t>
      </w:r>
      <w:bookmarkEnd w:id="28"/>
      <w:bookmarkEnd w:id="29"/>
    </w:p>
    <w:tbl>
      <w:tblPr>
        <w:tblStyle w:val="TableGrid"/>
        <w:tblW w:w="0" w:type="auto"/>
        <w:tblLook w:val="04A0" w:firstRow="1" w:lastRow="0" w:firstColumn="1" w:lastColumn="0" w:noHBand="0" w:noVBand="1"/>
      </w:tblPr>
      <w:tblGrid>
        <w:gridCol w:w="2547"/>
        <w:gridCol w:w="6803"/>
      </w:tblGrid>
      <w:tr w:rsidR="005771B4" w14:paraId="30FED781" w14:textId="77777777" w:rsidTr="003A49B0">
        <w:tc>
          <w:tcPr>
            <w:tcW w:w="2547" w:type="dxa"/>
          </w:tcPr>
          <w:p w14:paraId="3640548A" w14:textId="77777777" w:rsidR="005771B4" w:rsidRPr="00280479" w:rsidRDefault="005771B4" w:rsidP="003A49B0">
            <w:pPr>
              <w:pStyle w:val="BodyText"/>
              <w:spacing w:after="0" w:line="240" w:lineRule="auto"/>
              <w:jc w:val="center"/>
              <w:rPr>
                <w:rFonts w:cs="Times New Roman"/>
                <w:b/>
                <w:bCs/>
              </w:rPr>
            </w:pPr>
            <w:r w:rsidRPr="00280479">
              <w:rPr>
                <w:rFonts w:cs="Times New Roman"/>
                <w:b/>
                <w:bCs/>
              </w:rPr>
              <w:t>Reynolds number</w:t>
            </w:r>
          </w:p>
        </w:tc>
        <w:tc>
          <w:tcPr>
            <w:tcW w:w="6803" w:type="dxa"/>
          </w:tcPr>
          <w:p w14:paraId="5CF7FF02" w14:textId="77777777" w:rsidR="005771B4" w:rsidRPr="00280479" w:rsidRDefault="005771B4" w:rsidP="003A49B0">
            <w:pPr>
              <w:pStyle w:val="BodyText"/>
              <w:spacing w:after="0" w:line="240" w:lineRule="auto"/>
              <w:jc w:val="center"/>
              <w:rPr>
                <w:rFonts w:cs="Times New Roman"/>
                <w:b/>
                <w:bCs/>
              </w:rPr>
            </w:pPr>
            <w:r w:rsidRPr="00280479">
              <w:rPr>
                <w:rFonts w:cs="Times New Roman"/>
                <w:b/>
                <w:bCs/>
              </w:rPr>
              <w:t>Flow regime</w:t>
            </w:r>
          </w:p>
        </w:tc>
      </w:tr>
      <w:tr w:rsidR="005771B4" w14:paraId="2C95B926" w14:textId="77777777" w:rsidTr="003A49B0">
        <w:tc>
          <w:tcPr>
            <w:tcW w:w="2547" w:type="dxa"/>
          </w:tcPr>
          <w:p w14:paraId="3B9E394B" w14:textId="77777777" w:rsidR="005771B4" w:rsidRDefault="005771B4" w:rsidP="003A49B0">
            <w:pPr>
              <w:pStyle w:val="BodyText"/>
              <w:spacing w:after="0" w:line="240" w:lineRule="auto"/>
              <w:rPr>
                <w:rFonts w:cs="Times New Roman"/>
              </w:rPr>
            </w:pPr>
            <w:r>
              <w:rPr>
                <w:rFonts w:cs="Times New Roman"/>
              </w:rPr>
              <w:t xml:space="preserve">5 &lt; </w:t>
            </w:r>
            <w:r w:rsidRPr="00FF517A">
              <w:rPr>
                <w:rFonts w:cs="Times New Roman"/>
                <w:i/>
                <w:iCs/>
              </w:rPr>
              <w:t>Re</w:t>
            </w:r>
            <w:r>
              <w:rPr>
                <w:rFonts w:cs="Times New Roman"/>
              </w:rPr>
              <w:t xml:space="preserve"> &lt; 40</w:t>
            </w:r>
          </w:p>
        </w:tc>
        <w:tc>
          <w:tcPr>
            <w:tcW w:w="6803" w:type="dxa"/>
          </w:tcPr>
          <w:p w14:paraId="4008CC63" w14:textId="77777777" w:rsidR="005771B4" w:rsidRDefault="005771B4" w:rsidP="003A49B0">
            <w:pPr>
              <w:pStyle w:val="BodyText"/>
              <w:spacing w:after="0" w:line="240" w:lineRule="auto"/>
              <w:rPr>
                <w:rFonts w:cs="Times New Roman"/>
              </w:rPr>
            </w:pPr>
            <w:r>
              <w:rPr>
                <w:rFonts w:cs="Times New Roman"/>
              </w:rPr>
              <w:t>S</w:t>
            </w:r>
            <w:r w:rsidRPr="00280479">
              <w:rPr>
                <w:rFonts w:cs="Times New Roman"/>
              </w:rPr>
              <w:t xml:space="preserve">hear layers </w:t>
            </w:r>
            <w:r>
              <w:rPr>
                <w:rFonts w:cs="Times New Roman"/>
              </w:rPr>
              <w:t>behind the cylinder</w:t>
            </w:r>
            <w:r w:rsidRPr="00280479">
              <w:rPr>
                <w:rFonts w:cs="Times New Roman"/>
              </w:rPr>
              <w:t xml:space="preserve"> roll up into vortices</w:t>
            </w:r>
            <w:r>
              <w:rPr>
                <w:rFonts w:cs="Times New Roman"/>
              </w:rPr>
              <w:t xml:space="preserve"> and remain stable. </w:t>
            </w:r>
          </w:p>
        </w:tc>
      </w:tr>
      <w:tr w:rsidR="005771B4" w14:paraId="29E32423" w14:textId="77777777" w:rsidTr="003A49B0">
        <w:tc>
          <w:tcPr>
            <w:tcW w:w="2547" w:type="dxa"/>
          </w:tcPr>
          <w:p w14:paraId="06ECAFB7" w14:textId="77777777" w:rsidR="005771B4" w:rsidRDefault="005771B4" w:rsidP="003A49B0">
            <w:pPr>
              <w:pStyle w:val="BodyText"/>
              <w:spacing w:after="0" w:line="240" w:lineRule="auto"/>
              <w:rPr>
                <w:rFonts w:cs="Times New Roman"/>
              </w:rPr>
            </w:pPr>
            <w:r>
              <w:rPr>
                <w:rFonts w:cs="Times New Roman"/>
              </w:rPr>
              <w:t xml:space="preserve">40 &lt; </w:t>
            </w:r>
            <w:r w:rsidRPr="00FF517A">
              <w:rPr>
                <w:rFonts w:cs="Times New Roman"/>
                <w:i/>
                <w:iCs/>
              </w:rPr>
              <w:t>Re</w:t>
            </w:r>
            <w:r>
              <w:rPr>
                <w:rFonts w:cs="Times New Roman"/>
              </w:rPr>
              <w:t xml:space="preserve"> &lt; 200</w:t>
            </w:r>
          </w:p>
        </w:tc>
        <w:tc>
          <w:tcPr>
            <w:tcW w:w="6803" w:type="dxa"/>
          </w:tcPr>
          <w:p w14:paraId="411DA8D7" w14:textId="77777777" w:rsidR="005771B4" w:rsidRDefault="005771B4" w:rsidP="003A49B0">
            <w:pPr>
              <w:pStyle w:val="BodyText"/>
              <w:spacing w:after="0" w:line="240" w:lineRule="auto"/>
              <w:rPr>
                <w:rFonts w:cs="Times New Roman"/>
              </w:rPr>
            </w:pPr>
            <w:r>
              <w:rPr>
                <w:rFonts w:cs="Times New Roman"/>
              </w:rPr>
              <w:t xml:space="preserve">Laminar vortex street and remain two-dimensional. </w:t>
            </w:r>
          </w:p>
        </w:tc>
      </w:tr>
      <w:tr w:rsidR="005771B4" w14:paraId="0EE268E8" w14:textId="77777777" w:rsidTr="003A49B0">
        <w:tc>
          <w:tcPr>
            <w:tcW w:w="2547" w:type="dxa"/>
          </w:tcPr>
          <w:p w14:paraId="09EE1900" w14:textId="77777777" w:rsidR="005771B4" w:rsidRDefault="005771B4" w:rsidP="003A49B0">
            <w:pPr>
              <w:pStyle w:val="BodyText"/>
              <w:spacing w:after="0" w:line="240" w:lineRule="auto"/>
              <w:rPr>
                <w:rFonts w:cs="Times New Roman"/>
              </w:rPr>
            </w:pPr>
            <w:r>
              <w:rPr>
                <w:rFonts w:cs="Times New Roman"/>
              </w:rPr>
              <w:t xml:space="preserve">200 &lt; </w:t>
            </w:r>
            <w:r w:rsidRPr="00FF517A">
              <w:rPr>
                <w:rFonts w:cs="Times New Roman"/>
                <w:i/>
                <w:iCs/>
              </w:rPr>
              <w:t>Re</w:t>
            </w:r>
            <w:r>
              <w:rPr>
                <w:rFonts w:cs="Times New Roman"/>
              </w:rPr>
              <w:t xml:space="preserve"> &lt; 300</w:t>
            </w:r>
          </w:p>
        </w:tc>
        <w:tc>
          <w:tcPr>
            <w:tcW w:w="6803" w:type="dxa"/>
          </w:tcPr>
          <w:p w14:paraId="0E41D704" w14:textId="77777777" w:rsidR="005771B4" w:rsidRDefault="005771B4" w:rsidP="003A49B0">
            <w:pPr>
              <w:pStyle w:val="BodyText"/>
              <w:spacing w:after="0" w:line="240" w:lineRule="auto"/>
              <w:rPr>
                <w:rFonts w:cs="Times New Roman"/>
              </w:rPr>
            </w:pPr>
            <w:r>
              <w:rPr>
                <w:rFonts w:cs="Times New Roman"/>
              </w:rPr>
              <w:t xml:space="preserve">Wake transition to turbulence. </w:t>
            </w:r>
          </w:p>
        </w:tc>
      </w:tr>
      <w:tr w:rsidR="005771B4" w14:paraId="7DD545E2" w14:textId="77777777" w:rsidTr="003A49B0">
        <w:tc>
          <w:tcPr>
            <w:tcW w:w="2547" w:type="dxa"/>
          </w:tcPr>
          <w:p w14:paraId="1EDF4574" w14:textId="77777777" w:rsidR="005771B4" w:rsidRDefault="005771B4" w:rsidP="003A49B0">
            <w:pPr>
              <w:pStyle w:val="BodyText"/>
              <w:spacing w:after="0" w:line="240" w:lineRule="auto"/>
              <w:rPr>
                <w:rFonts w:cs="Times New Roman"/>
              </w:rPr>
            </w:pPr>
            <w:r>
              <w:rPr>
                <w:rFonts w:cs="Times New Roman"/>
              </w:rPr>
              <w:t xml:space="preserve">300 &lt; </w:t>
            </w:r>
            <w:r w:rsidRPr="00FF517A">
              <w:rPr>
                <w:rFonts w:cs="Times New Roman"/>
                <w:i/>
                <w:iCs/>
              </w:rPr>
              <w:t>Re</w:t>
            </w:r>
            <w:r>
              <w:rPr>
                <w:rFonts w:cs="Times New Roman"/>
              </w:rPr>
              <w:t xml:space="preserve"> &lt; 3</w:t>
            </w:r>
            <w:r>
              <w:t xml:space="preserve"> </w:t>
            </w:r>
            <w:r w:rsidRPr="004935CD">
              <w:rPr>
                <w:rFonts w:cs="Times New Roman"/>
              </w:rPr>
              <w:t>×</w:t>
            </w:r>
            <w:r>
              <w:rPr>
                <w:rFonts w:cs="Times New Roman"/>
              </w:rPr>
              <w:t xml:space="preserve"> 10</w:t>
            </w:r>
            <w:r w:rsidRPr="004935CD">
              <w:rPr>
                <w:rFonts w:cs="Times New Roman"/>
                <w:vertAlign w:val="superscript"/>
              </w:rPr>
              <w:t>5</w:t>
            </w:r>
          </w:p>
        </w:tc>
        <w:tc>
          <w:tcPr>
            <w:tcW w:w="6803" w:type="dxa"/>
          </w:tcPr>
          <w:p w14:paraId="76783D51" w14:textId="77777777" w:rsidR="005771B4" w:rsidRDefault="005771B4" w:rsidP="003A49B0">
            <w:pPr>
              <w:pStyle w:val="BodyText"/>
              <w:spacing w:after="0" w:line="240" w:lineRule="auto"/>
              <w:rPr>
                <w:rFonts w:cs="Times New Roman"/>
              </w:rPr>
            </w:pPr>
            <w:r>
              <w:rPr>
                <w:rFonts w:cs="Times New Roman"/>
              </w:rPr>
              <w:t>Subcritical regime, boundary layer remains laminar.</w:t>
            </w:r>
          </w:p>
        </w:tc>
      </w:tr>
      <w:tr w:rsidR="005771B4" w14:paraId="695D9A54" w14:textId="77777777" w:rsidTr="003A49B0">
        <w:tc>
          <w:tcPr>
            <w:tcW w:w="2547" w:type="dxa"/>
          </w:tcPr>
          <w:p w14:paraId="79E6D9DF" w14:textId="77777777" w:rsidR="005771B4" w:rsidRDefault="005771B4" w:rsidP="003A49B0">
            <w:pPr>
              <w:pStyle w:val="BodyText"/>
              <w:spacing w:after="0" w:line="240" w:lineRule="auto"/>
              <w:rPr>
                <w:rFonts w:cs="Times New Roman"/>
              </w:rPr>
            </w:pPr>
            <w:r>
              <w:rPr>
                <w:rFonts w:cs="Times New Roman"/>
              </w:rPr>
              <w:t>3</w:t>
            </w:r>
            <w:r>
              <w:t xml:space="preserve"> </w:t>
            </w:r>
            <w:r w:rsidRPr="004935CD">
              <w:rPr>
                <w:rFonts w:cs="Times New Roman"/>
              </w:rPr>
              <w:t>×</w:t>
            </w:r>
            <w:r>
              <w:rPr>
                <w:rFonts w:cs="Times New Roman"/>
              </w:rPr>
              <w:t xml:space="preserve"> 10</w:t>
            </w:r>
            <w:r w:rsidRPr="004935CD">
              <w:rPr>
                <w:rFonts w:cs="Times New Roman"/>
                <w:vertAlign w:val="superscript"/>
              </w:rPr>
              <w:t>5</w:t>
            </w:r>
            <w:r>
              <w:rPr>
                <w:rFonts w:cs="Times New Roman"/>
                <w:vertAlign w:val="superscript"/>
              </w:rPr>
              <w:t xml:space="preserve"> </w:t>
            </w:r>
            <w:r>
              <w:rPr>
                <w:rFonts w:cs="Times New Roman"/>
              </w:rPr>
              <w:t xml:space="preserve">&lt; </w:t>
            </w:r>
            <w:r w:rsidRPr="00FF517A">
              <w:rPr>
                <w:rFonts w:cs="Times New Roman"/>
                <w:i/>
                <w:iCs/>
              </w:rPr>
              <w:t>Re</w:t>
            </w:r>
            <w:r>
              <w:rPr>
                <w:rFonts w:cs="Times New Roman"/>
              </w:rPr>
              <w:t xml:space="preserve"> &lt; 3.5</w:t>
            </w:r>
            <w:r>
              <w:t xml:space="preserve"> </w:t>
            </w:r>
            <w:r w:rsidRPr="004935CD">
              <w:rPr>
                <w:rFonts w:cs="Times New Roman"/>
              </w:rPr>
              <w:t>×</w:t>
            </w:r>
            <w:r>
              <w:rPr>
                <w:rFonts w:cs="Times New Roman"/>
              </w:rPr>
              <w:t xml:space="preserve"> 10</w:t>
            </w:r>
            <w:r w:rsidRPr="004935CD">
              <w:rPr>
                <w:rFonts w:cs="Times New Roman"/>
                <w:vertAlign w:val="superscript"/>
              </w:rPr>
              <w:t>5</w:t>
            </w:r>
          </w:p>
        </w:tc>
        <w:tc>
          <w:tcPr>
            <w:tcW w:w="6803" w:type="dxa"/>
          </w:tcPr>
          <w:p w14:paraId="28413A12" w14:textId="77777777" w:rsidR="005771B4" w:rsidRDefault="005771B4" w:rsidP="003A49B0">
            <w:pPr>
              <w:pStyle w:val="BodyText"/>
              <w:spacing w:after="0" w:line="240" w:lineRule="auto"/>
              <w:rPr>
                <w:rFonts w:cs="Times New Roman"/>
              </w:rPr>
            </w:pPr>
            <w:r>
              <w:rPr>
                <w:rFonts w:cs="Times New Roman"/>
              </w:rPr>
              <w:t>Critical flow regime, boundary layer becomes turbulent at the separation point at one side of the cylinder.</w:t>
            </w:r>
          </w:p>
        </w:tc>
      </w:tr>
      <w:tr w:rsidR="005771B4" w14:paraId="6C97308B" w14:textId="77777777" w:rsidTr="003A49B0">
        <w:tc>
          <w:tcPr>
            <w:tcW w:w="2547" w:type="dxa"/>
          </w:tcPr>
          <w:p w14:paraId="46F687E5" w14:textId="77777777" w:rsidR="005771B4" w:rsidRDefault="005771B4" w:rsidP="003A49B0">
            <w:pPr>
              <w:pStyle w:val="BodyText"/>
              <w:spacing w:after="0" w:line="240" w:lineRule="auto"/>
              <w:rPr>
                <w:rFonts w:cs="Times New Roman"/>
              </w:rPr>
            </w:pPr>
            <w:r>
              <w:rPr>
                <w:rFonts w:cs="Times New Roman"/>
              </w:rPr>
              <w:t>3.5</w:t>
            </w:r>
            <w:r>
              <w:t xml:space="preserve"> </w:t>
            </w:r>
            <w:r w:rsidRPr="004935CD">
              <w:rPr>
                <w:rFonts w:cs="Times New Roman"/>
              </w:rPr>
              <w:t>×</w:t>
            </w:r>
            <w:r>
              <w:rPr>
                <w:rFonts w:cs="Times New Roman"/>
              </w:rPr>
              <w:t xml:space="preserve"> 10</w:t>
            </w:r>
            <w:r w:rsidRPr="004935CD">
              <w:rPr>
                <w:rFonts w:cs="Times New Roman"/>
                <w:vertAlign w:val="superscript"/>
              </w:rPr>
              <w:t>5</w:t>
            </w:r>
            <w:r>
              <w:rPr>
                <w:rFonts w:cs="Times New Roman"/>
                <w:vertAlign w:val="superscript"/>
              </w:rPr>
              <w:t xml:space="preserve"> </w:t>
            </w:r>
            <w:r>
              <w:rPr>
                <w:rFonts w:cs="Times New Roman"/>
              </w:rPr>
              <w:t xml:space="preserve">&lt; </w:t>
            </w:r>
            <w:r w:rsidRPr="00FF517A">
              <w:rPr>
                <w:rFonts w:cs="Times New Roman"/>
                <w:i/>
                <w:iCs/>
              </w:rPr>
              <w:t>Re</w:t>
            </w:r>
            <w:r>
              <w:rPr>
                <w:rFonts w:cs="Times New Roman"/>
              </w:rPr>
              <w:t xml:space="preserve"> &lt; 1.5</w:t>
            </w:r>
            <w:r>
              <w:t xml:space="preserve"> </w:t>
            </w:r>
            <w:r w:rsidRPr="004935CD">
              <w:rPr>
                <w:rFonts w:cs="Times New Roman"/>
              </w:rPr>
              <w:t>×</w:t>
            </w:r>
            <w:r>
              <w:rPr>
                <w:rFonts w:cs="Times New Roman"/>
              </w:rPr>
              <w:t xml:space="preserve"> 10</w:t>
            </w:r>
            <w:r>
              <w:rPr>
                <w:rFonts w:cs="Times New Roman"/>
                <w:vertAlign w:val="superscript"/>
              </w:rPr>
              <w:t>6</w:t>
            </w:r>
          </w:p>
        </w:tc>
        <w:tc>
          <w:tcPr>
            <w:tcW w:w="6803" w:type="dxa"/>
          </w:tcPr>
          <w:p w14:paraId="7AC82DEF" w14:textId="77777777" w:rsidR="005771B4" w:rsidRDefault="005771B4" w:rsidP="003A49B0">
            <w:pPr>
              <w:pStyle w:val="BodyText"/>
              <w:spacing w:after="0" w:line="240" w:lineRule="auto"/>
              <w:rPr>
                <w:rFonts w:cs="Times New Roman"/>
              </w:rPr>
            </w:pPr>
            <w:r>
              <w:rPr>
                <w:rFonts w:cs="Times New Roman"/>
              </w:rPr>
              <w:t>Supercritical regime, boundary layer transition to turbulence.</w:t>
            </w:r>
          </w:p>
        </w:tc>
      </w:tr>
      <w:tr w:rsidR="005771B4" w14:paraId="013A7B1C" w14:textId="77777777" w:rsidTr="003A49B0">
        <w:tc>
          <w:tcPr>
            <w:tcW w:w="2547" w:type="dxa"/>
          </w:tcPr>
          <w:p w14:paraId="7F2E351C" w14:textId="77777777" w:rsidR="005771B4" w:rsidRPr="004935CD" w:rsidRDefault="005771B4" w:rsidP="003A49B0">
            <w:pPr>
              <w:pStyle w:val="BodyText"/>
              <w:spacing w:after="0" w:line="240" w:lineRule="auto"/>
              <w:rPr>
                <w:rFonts w:cs="Times New Roman"/>
              </w:rPr>
            </w:pPr>
            <w:r>
              <w:rPr>
                <w:rFonts w:cs="Times New Roman"/>
              </w:rPr>
              <w:t>1.5</w:t>
            </w:r>
            <w:r>
              <w:t xml:space="preserve"> </w:t>
            </w:r>
            <w:r w:rsidRPr="004935CD">
              <w:rPr>
                <w:rFonts w:cs="Times New Roman"/>
              </w:rPr>
              <w:t>×</w:t>
            </w:r>
            <w:r>
              <w:rPr>
                <w:rFonts w:cs="Times New Roman"/>
              </w:rPr>
              <w:t xml:space="preserve"> 10</w:t>
            </w:r>
            <w:r>
              <w:rPr>
                <w:rFonts w:cs="Times New Roman"/>
                <w:vertAlign w:val="superscript"/>
              </w:rPr>
              <w:t xml:space="preserve">6 </w:t>
            </w:r>
            <w:r>
              <w:rPr>
                <w:rFonts w:cs="Times New Roman"/>
              </w:rPr>
              <w:t xml:space="preserve">&lt; </w:t>
            </w:r>
            <w:r w:rsidRPr="00FF517A">
              <w:rPr>
                <w:rFonts w:cs="Times New Roman"/>
                <w:i/>
                <w:iCs/>
              </w:rPr>
              <w:t>Re</w:t>
            </w:r>
            <w:r>
              <w:rPr>
                <w:rFonts w:cs="Times New Roman"/>
              </w:rPr>
              <w:t xml:space="preserve"> &lt; 4.5</w:t>
            </w:r>
            <w:r>
              <w:t xml:space="preserve"> </w:t>
            </w:r>
            <w:r w:rsidRPr="004935CD">
              <w:rPr>
                <w:rFonts w:cs="Times New Roman"/>
              </w:rPr>
              <w:t>×</w:t>
            </w:r>
            <w:r>
              <w:rPr>
                <w:rFonts w:cs="Times New Roman"/>
              </w:rPr>
              <w:t xml:space="preserve"> 10</w:t>
            </w:r>
            <w:r>
              <w:rPr>
                <w:rFonts w:cs="Times New Roman"/>
                <w:vertAlign w:val="superscript"/>
              </w:rPr>
              <w:t>6</w:t>
            </w:r>
          </w:p>
        </w:tc>
        <w:tc>
          <w:tcPr>
            <w:tcW w:w="6803" w:type="dxa"/>
          </w:tcPr>
          <w:p w14:paraId="2AB873AD" w14:textId="77777777" w:rsidR="005771B4" w:rsidRDefault="005771B4" w:rsidP="003A49B0">
            <w:pPr>
              <w:pStyle w:val="BodyText"/>
              <w:spacing w:after="0" w:line="240" w:lineRule="auto"/>
              <w:rPr>
                <w:rFonts w:cs="Times New Roman"/>
              </w:rPr>
            </w:pPr>
            <w:r>
              <w:rPr>
                <w:rFonts w:cs="Times New Roman"/>
              </w:rPr>
              <w:t xml:space="preserve">Upper transitional regime, boundary layer at one side of the cylinder is completely turbulent. </w:t>
            </w:r>
          </w:p>
        </w:tc>
      </w:tr>
      <w:tr w:rsidR="005771B4" w14:paraId="7125D937" w14:textId="77777777" w:rsidTr="003A49B0">
        <w:tc>
          <w:tcPr>
            <w:tcW w:w="2547" w:type="dxa"/>
          </w:tcPr>
          <w:p w14:paraId="3B918AAF" w14:textId="77777777" w:rsidR="005771B4" w:rsidRDefault="005771B4" w:rsidP="003A49B0">
            <w:pPr>
              <w:pStyle w:val="BodyText"/>
              <w:spacing w:after="0" w:line="240" w:lineRule="auto"/>
              <w:rPr>
                <w:rFonts w:cs="Times New Roman"/>
              </w:rPr>
            </w:pPr>
            <w:r w:rsidRPr="00FF517A">
              <w:rPr>
                <w:rFonts w:cs="Times New Roman"/>
                <w:i/>
                <w:iCs/>
              </w:rPr>
              <w:t>Re</w:t>
            </w:r>
            <w:r>
              <w:rPr>
                <w:rFonts w:cs="Times New Roman"/>
              </w:rPr>
              <w:t xml:space="preserve"> &gt; 4.5</w:t>
            </w:r>
            <w:r>
              <w:t xml:space="preserve"> </w:t>
            </w:r>
            <w:r w:rsidRPr="004935CD">
              <w:rPr>
                <w:rFonts w:cs="Times New Roman"/>
              </w:rPr>
              <w:t>×</w:t>
            </w:r>
            <w:r>
              <w:rPr>
                <w:rFonts w:cs="Times New Roman"/>
              </w:rPr>
              <w:t xml:space="preserve"> 10</w:t>
            </w:r>
            <w:r>
              <w:rPr>
                <w:rFonts w:cs="Times New Roman"/>
                <w:vertAlign w:val="superscript"/>
              </w:rPr>
              <w:t>6</w:t>
            </w:r>
          </w:p>
        </w:tc>
        <w:tc>
          <w:tcPr>
            <w:tcW w:w="6803" w:type="dxa"/>
          </w:tcPr>
          <w:p w14:paraId="5982272D" w14:textId="77777777" w:rsidR="005771B4" w:rsidRDefault="005771B4" w:rsidP="003A49B0">
            <w:pPr>
              <w:pStyle w:val="BodyText"/>
              <w:spacing w:after="0" w:line="240" w:lineRule="auto"/>
              <w:rPr>
                <w:rFonts w:cs="Times New Roman"/>
              </w:rPr>
            </w:pPr>
            <w:r>
              <w:rPr>
                <w:rFonts w:cs="Times New Roman"/>
              </w:rPr>
              <w:t xml:space="preserve">Transcritical regime, boundary layer is turbulent everywhere. </w:t>
            </w:r>
          </w:p>
        </w:tc>
      </w:tr>
    </w:tbl>
    <w:p w14:paraId="056C05F1" w14:textId="77777777" w:rsidR="006428D1" w:rsidRDefault="006428D1" w:rsidP="005771B4">
      <w:pPr>
        <w:pStyle w:val="BodyText"/>
        <w:spacing w:after="120"/>
      </w:pPr>
    </w:p>
    <w:p w14:paraId="74469448" w14:textId="77777777" w:rsidR="00E74FE6" w:rsidRDefault="00E74FE6" w:rsidP="005771B4">
      <w:pPr>
        <w:pStyle w:val="BodyText"/>
        <w:spacing w:after="120"/>
      </w:pPr>
    </w:p>
    <w:p w14:paraId="4B190BCF" w14:textId="77777777" w:rsidR="00E74FE6" w:rsidRDefault="00E74FE6" w:rsidP="005771B4">
      <w:pPr>
        <w:pStyle w:val="BodyText"/>
        <w:spacing w:after="120"/>
      </w:pPr>
    </w:p>
    <w:p w14:paraId="2798C385" w14:textId="77777777" w:rsidR="00E74FE6" w:rsidRDefault="00E74FE6" w:rsidP="005771B4">
      <w:pPr>
        <w:pStyle w:val="BodyText"/>
        <w:spacing w:after="120"/>
      </w:pPr>
    </w:p>
    <w:p w14:paraId="15DFF580" w14:textId="1AE6E981" w:rsidR="005771B4" w:rsidRPr="00EA6F3C" w:rsidRDefault="00E74FE6" w:rsidP="005771B4">
      <w:pPr>
        <w:pStyle w:val="BodyText"/>
        <w:spacing w:after="120"/>
      </w:pPr>
      <w:r w:rsidRPr="00E74FE6">
        <w:lastRenderedPageBreak/>
        <w:t>To predict how often vortices are shed, we use another dimensionless parameter: the Strouhal number (</w:t>
      </w:r>
      <w:r w:rsidRPr="00E74FE6">
        <w:rPr>
          <w:i/>
          <w:iCs/>
        </w:rPr>
        <w:t>St</w:t>
      </w:r>
      <w:r w:rsidRPr="00E74FE6">
        <w:t>). This relates the vortex shedding frequency to flow velocity and member diameter</w:t>
      </w:r>
      <w:r w:rsidR="005771B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8"/>
      </w:tblGrid>
      <w:tr w:rsidR="005771B4" w14:paraId="43CD91AA" w14:textId="77777777" w:rsidTr="003A49B0">
        <w:tc>
          <w:tcPr>
            <w:tcW w:w="8642" w:type="dxa"/>
          </w:tcPr>
          <w:p w14:paraId="4BD9E560" w14:textId="77777777" w:rsidR="005771B4" w:rsidRDefault="005771B4" w:rsidP="003A49B0">
            <w:pPr>
              <w:pStyle w:val="BodyText"/>
              <w:spacing w:after="0"/>
            </w:pPr>
            <m:oMathPara>
              <m:oMath>
                <m:r>
                  <w:rPr>
                    <w:rFonts w:ascii="Cambria Math" w:hAnsi="Cambria Math"/>
                  </w:rPr>
                  <m:t xml:space="preserve">St= </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hAnsi="Cambria Math"/>
                      </w:rPr>
                      <m:t>D</m:t>
                    </m:r>
                  </m:num>
                  <m:den>
                    <m:r>
                      <w:rPr>
                        <w:rFonts w:ascii="Cambria Math" w:hAnsi="Cambria Math"/>
                      </w:rPr>
                      <m:t>u</m:t>
                    </m:r>
                  </m:den>
                </m:f>
              </m:oMath>
            </m:oMathPara>
          </w:p>
        </w:tc>
        <w:tc>
          <w:tcPr>
            <w:tcW w:w="708" w:type="dxa"/>
          </w:tcPr>
          <w:p w14:paraId="01415E5C" w14:textId="32DCBAE5" w:rsidR="005771B4" w:rsidRDefault="005771B4" w:rsidP="003A49B0">
            <w:pPr>
              <w:pStyle w:val="BodyText"/>
              <w:spacing w:after="0"/>
              <w:jc w:val="center"/>
            </w:pPr>
            <w:r>
              <w:t>(</w:t>
            </w:r>
            <w:r w:rsidR="00CD3B55">
              <w:rPr>
                <w:rFonts w:hint="eastAsia"/>
                <w:lang w:eastAsia="zh-CN"/>
              </w:rPr>
              <w:t>2</w:t>
            </w:r>
            <w:r>
              <w:t>)</w:t>
            </w:r>
          </w:p>
        </w:tc>
      </w:tr>
    </w:tbl>
    <w:p w14:paraId="405A00F9" w14:textId="77777777" w:rsidR="005771B4" w:rsidRDefault="005771B4" w:rsidP="005771B4">
      <w:pPr>
        <w:pStyle w:val="BodyText"/>
        <w:spacing w:after="120"/>
      </w:pPr>
      <w:r>
        <w:t>where:</w:t>
      </w:r>
    </w:p>
    <w:p w14:paraId="57E42A12" w14:textId="77777777" w:rsidR="005771B4" w:rsidRDefault="005771B4" w:rsidP="005771B4">
      <w:pPr>
        <w:pStyle w:val="BodyText"/>
        <w:spacing w:after="120"/>
      </w:pPr>
      <w:r w:rsidRPr="00DD2C20">
        <w:rPr>
          <w:i/>
          <w:iCs/>
        </w:rPr>
        <w:t>f</w:t>
      </w:r>
      <w:r w:rsidRPr="00DD2C20">
        <w:rPr>
          <w:vertAlign w:val="subscript"/>
        </w:rPr>
        <w:t>s</w:t>
      </w:r>
      <w:r>
        <w:t xml:space="preserve"> = vortex shedding frequency (Hz)</w:t>
      </w:r>
    </w:p>
    <w:p w14:paraId="672ED7AB" w14:textId="77777777" w:rsidR="005771B4" w:rsidRDefault="005771B4" w:rsidP="005771B4">
      <w:pPr>
        <w:pStyle w:val="BodyText"/>
        <w:spacing w:after="120"/>
      </w:pPr>
      <w:r w:rsidRPr="00DD2C20">
        <w:rPr>
          <w:i/>
          <w:iCs/>
        </w:rPr>
        <w:t>D</w:t>
      </w:r>
      <w:r>
        <w:t xml:space="preserve"> = member diameter (m)</w:t>
      </w:r>
    </w:p>
    <w:p w14:paraId="0B14A0E1" w14:textId="77777777" w:rsidR="005771B4" w:rsidRDefault="005771B4" w:rsidP="005771B4">
      <w:pPr>
        <w:pStyle w:val="BodyText"/>
        <w:spacing w:after="0"/>
      </w:pPr>
      <w:r w:rsidRPr="00DD2C20">
        <w:rPr>
          <w:i/>
          <w:iCs/>
        </w:rPr>
        <w:t>u</w:t>
      </w:r>
      <w:r>
        <w:t xml:space="preserve"> = fluid velocity normal to the member axis (m/s)</w:t>
      </w:r>
    </w:p>
    <w:p w14:paraId="316C7E7A" w14:textId="77777777" w:rsidR="005771B4" w:rsidRDefault="005771B4" w:rsidP="005771B4">
      <w:pPr>
        <w:pStyle w:val="BodyText"/>
        <w:spacing w:after="0"/>
      </w:pPr>
    </w:p>
    <w:p w14:paraId="2A3CE4A4" w14:textId="3636FEF5" w:rsidR="005771B4" w:rsidRDefault="00E74FE6" w:rsidP="005771B4">
      <w:pPr>
        <w:pStyle w:val="BodyText"/>
        <w:rPr>
          <w:rFonts w:cs="Times New Roman"/>
        </w:rPr>
      </w:pPr>
      <w:r w:rsidRPr="00E74FE6">
        <w:t xml:space="preserve">For a smooth cylinder in the subcritical flow regime, </w:t>
      </w:r>
      <w:r w:rsidRPr="00E74FE6">
        <w:rPr>
          <w:i/>
          <w:iCs/>
        </w:rPr>
        <w:t>St</w:t>
      </w:r>
      <w:r w:rsidRPr="00E74FE6">
        <w:t xml:space="preserve"> is typically around 0.2. However, as the flow becomes more turbulent—entering critical and supercritical regimes—</w:t>
      </w:r>
      <w:r w:rsidRPr="00E74FE6">
        <w:rPr>
          <w:i/>
          <w:iCs/>
        </w:rPr>
        <w:t>St</w:t>
      </w:r>
      <w:r w:rsidRPr="00E74FE6">
        <w:t xml:space="preserve"> increases, often approaching 0.45</w:t>
      </w:r>
      <w:r>
        <w:rPr>
          <w:rFonts w:hint="eastAsia"/>
          <w:lang w:eastAsia="zh-CN"/>
        </w:rPr>
        <w:t xml:space="preserve"> </w:t>
      </w:r>
      <w:r>
        <w:fldChar w:fldCharType="begin"/>
      </w:r>
      <w:r>
        <w:instrText xml:space="preserve"> ADDIN ZOTERO_ITEM CSL_CITATION {"citationID":"KHBrmZjr","properties":{"formattedCitation":"[4]","plainCitation":"[4]","noteIndex":0},"citationItems":[{"id":998,"uris":["http://zotero.org/users/11492302/items/9WTWUTVF"],"itemData":{"id":998,"type":"document","title":"DNVGL-RP-C205;2017-08-Environmental conditions and and environmental loads.pdf"}}],"schema":"https://github.com/citation-style-language/schema/raw/master/csl-citation.json"} </w:instrText>
      </w:r>
      <w:r>
        <w:fldChar w:fldCharType="separate"/>
      </w:r>
      <w:r w:rsidRPr="00F02C34">
        <w:rPr>
          <w:rFonts w:cs="Times New Roman"/>
        </w:rPr>
        <w:t>[4]</w:t>
      </w:r>
      <w:r>
        <w:fldChar w:fldCharType="end"/>
      </w:r>
      <w:r w:rsidRPr="00E74FE6">
        <w:t xml:space="preserve">. Given a known </w:t>
      </w:r>
      <w:r w:rsidRPr="00E74FE6">
        <w:rPr>
          <w:i/>
          <w:iCs/>
        </w:rPr>
        <w:t>St</w:t>
      </w:r>
      <w:r w:rsidRPr="00E74FE6">
        <w:t xml:space="preserve"> value, engineers can estimate the frequency of vortex shedding for a given cylinder and flow condition.</w:t>
      </w:r>
      <w:r>
        <w:rPr>
          <w:rFonts w:hint="eastAsia"/>
          <w:lang w:eastAsia="zh-CN"/>
        </w:rPr>
        <w:t xml:space="preserve"> </w:t>
      </w:r>
    </w:p>
    <w:p w14:paraId="2DB37730" w14:textId="3CCBD5A2" w:rsidR="00E74FE6" w:rsidRDefault="00E74FE6" w:rsidP="00861E91">
      <w:pPr>
        <w:pStyle w:val="BodyText"/>
      </w:pPr>
      <w:r w:rsidRPr="00E74FE6">
        <w:t>A critical condition arises when the vortex shedding frequency (</w:t>
      </w:r>
      <w:r w:rsidRPr="00E74FE6">
        <w:rPr>
          <w:i/>
          <w:iCs/>
        </w:rPr>
        <w:t>f</w:t>
      </w:r>
      <w:r w:rsidRPr="00E74FE6">
        <w:rPr>
          <w:vertAlign w:val="subscript"/>
        </w:rPr>
        <w:t>s</w:t>
      </w:r>
      <w:r w:rsidRPr="00E74FE6">
        <w:t>) approaches the natural frequency (</w:t>
      </w:r>
      <w:r w:rsidRPr="00E74FE6">
        <w:rPr>
          <w:i/>
          <w:iCs/>
        </w:rPr>
        <w:t>f</w:t>
      </w:r>
      <w:r w:rsidRPr="00E74FE6">
        <w:rPr>
          <w:vertAlign w:val="subscript"/>
        </w:rPr>
        <w:t>n</w:t>
      </w:r>
      <w:r w:rsidRPr="00E74FE6">
        <w:t>) of the structure. When these frequencies align, a resonance condition may occur, dramatically amplifying the vibration response. This is known as the lock-in region.</w:t>
      </w:r>
      <w:r w:rsidR="00DA36CD">
        <w:rPr>
          <w:rFonts w:hint="eastAsia"/>
          <w:lang w:eastAsia="zh-CN"/>
        </w:rPr>
        <w:t xml:space="preserve"> </w:t>
      </w:r>
      <w:r w:rsidRPr="00E74FE6">
        <w:t>During lock-in</w:t>
      </w:r>
      <w:r w:rsidR="00861E91">
        <w:rPr>
          <w:rFonts w:hint="eastAsia"/>
          <w:lang w:eastAsia="zh-CN"/>
        </w:rPr>
        <w:t>, t</w:t>
      </w:r>
      <w:r w:rsidRPr="00E74FE6">
        <w:t>he vortex shedding frequency tends to synchronize with the structure’s natural frequency.</w:t>
      </w:r>
      <w:r w:rsidR="00861E91">
        <w:rPr>
          <w:rFonts w:hint="eastAsia"/>
          <w:lang w:eastAsia="zh-CN"/>
        </w:rPr>
        <w:t xml:space="preserve"> </w:t>
      </w:r>
      <w:r w:rsidR="00861E91">
        <w:rPr>
          <w:lang w:eastAsia="zh-CN"/>
        </w:rPr>
        <w:t>Vibrations</w:t>
      </w:r>
      <w:r w:rsidRPr="00E74FE6">
        <w:t xml:space="preserve"> occur at or near this eigenfrequency regardless of slight changes in flow speed.</w:t>
      </w:r>
      <w:r w:rsidR="00861E91">
        <w:rPr>
          <w:rFonts w:hint="eastAsia"/>
          <w:lang w:eastAsia="zh-CN"/>
        </w:rPr>
        <w:t xml:space="preserve"> In addition, t</w:t>
      </w:r>
      <w:r w:rsidRPr="00E74FE6">
        <w:t>he response can become self-sustaining and periodic, often leading to fatigue damage or failure if not mitigated.</w:t>
      </w:r>
      <w:r w:rsidR="00861E91">
        <w:rPr>
          <w:rFonts w:hint="eastAsia"/>
          <w:lang w:eastAsia="zh-CN"/>
        </w:rPr>
        <w:t xml:space="preserve"> </w:t>
      </w:r>
      <w:r w:rsidRPr="00DA36CD">
        <w:t>The lock-in phenomenon can occur in</w:t>
      </w:r>
      <w:r w:rsidRPr="00E74FE6">
        <w:t xml:space="preserve"> both</w:t>
      </w:r>
      <w:r w:rsidR="00861E91">
        <w:rPr>
          <w:rFonts w:hint="eastAsia"/>
          <w:lang w:eastAsia="zh-CN"/>
        </w:rPr>
        <w:t xml:space="preserve"> i</w:t>
      </w:r>
      <w:r w:rsidRPr="00E74FE6">
        <w:t>n-line direction (parallel to the flow), and</w:t>
      </w:r>
      <w:r w:rsidR="00861E91">
        <w:rPr>
          <w:rFonts w:hint="eastAsia"/>
          <w:lang w:eastAsia="zh-CN"/>
        </w:rPr>
        <w:t xml:space="preserve"> c</w:t>
      </w:r>
      <w:r w:rsidRPr="00E74FE6">
        <w:t>ross-flow direction (perpendicular to the flow), where oscillations are typically stronger.</w:t>
      </w:r>
    </w:p>
    <w:p w14:paraId="5372C2DB" w14:textId="12C51E3E" w:rsidR="00E74FE6" w:rsidRDefault="00E74FE6" w:rsidP="00861E91">
      <w:pPr>
        <w:pStyle w:val="BodyText"/>
      </w:pPr>
      <w:r w:rsidRPr="00E74FE6">
        <w:t>For flexible members</w:t>
      </w:r>
      <w:r w:rsidR="00861E91">
        <w:rPr>
          <w:rFonts w:hint="eastAsia"/>
          <w:lang w:eastAsia="zh-CN"/>
        </w:rPr>
        <w:t xml:space="preserve">, </w:t>
      </w:r>
      <w:r w:rsidRPr="00E74FE6">
        <w:t>such as long, tensioned risers or cables</w:t>
      </w:r>
      <w:r w:rsidR="00861E91">
        <w:rPr>
          <w:rFonts w:hint="eastAsia"/>
          <w:lang w:eastAsia="zh-CN"/>
        </w:rPr>
        <w:t xml:space="preserve">, </w:t>
      </w:r>
      <w:r w:rsidRPr="00E74FE6">
        <w:t>that can support multiple vibration modes, the response to VIV becomes more complex</w:t>
      </w:r>
      <w:r w:rsidR="00861E91">
        <w:rPr>
          <w:rFonts w:hint="eastAsia"/>
          <w:lang w:eastAsia="zh-CN"/>
        </w:rPr>
        <w:t xml:space="preserve">. </w:t>
      </w:r>
      <w:r w:rsidRPr="00E74FE6">
        <w:t>Multiple frequencies and mode shapes may be excited simultaneously.</w:t>
      </w:r>
      <w:r w:rsidR="00861E91">
        <w:rPr>
          <w:rFonts w:hint="eastAsia"/>
          <w:lang w:eastAsia="zh-CN"/>
        </w:rPr>
        <w:t xml:space="preserve"> Furthermore, t</w:t>
      </w:r>
      <w:r w:rsidRPr="00E74FE6">
        <w:t>he lock-in behavior becomes broader and less distinct, making prediction and mitigation more challenging.</w:t>
      </w:r>
      <w:r w:rsidR="00861E91">
        <w:rPr>
          <w:rFonts w:hint="eastAsia"/>
          <w:lang w:eastAsia="zh-CN"/>
        </w:rPr>
        <w:t xml:space="preserve"> Additionally, s</w:t>
      </w:r>
      <w:r w:rsidRPr="00E74FE6">
        <w:t>tructural damping, current profile variation, and interference effects with neighboring structures further influence the response.</w:t>
      </w:r>
    </w:p>
    <w:p w14:paraId="7C8ED224" w14:textId="77777777" w:rsidR="00861E91" w:rsidRPr="00E74FE6" w:rsidRDefault="00861E91" w:rsidP="00861E91">
      <w:pPr>
        <w:pStyle w:val="BodyText"/>
      </w:pPr>
    </w:p>
    <w:p w14:paraId="2CDD81A3" w14:textId="48F99266" w:rsidR="00F02C34" w:rsidRDefault="00291A0D" w:rsidP="00291A0D">
      <w:pPr>
        <w:pStyle w:val="Heading2"/>
        <w:spacing w:before="200"/>
        <w:rPr>
          <w:lang w:eastAsia="zh-CN"/>
        </w:rPr>
      </w:pPr>
      <w:bookmarkStart w:id="30" w:name="_Toc195887799"/>
      <w:r w:rsidRPr="00291A0D">
        <w:rPr>
          <w:lang w:eastAsia="zh-CN"/>
        </w:rPr>
        <w:lastRenderedPageBreak/>
        <w:t>E</w:t>
      </w:r>
      <w:r w:rsidRPr="00291A0D">
        <w:rPr>
          <w:rFonts w:hint="eastAsia"/>
          <w:lang w:eastAsia="zh-CN"/>
        </w:rPr>
        <w:t xml:space="preserve">xisting </w:t>
      </w:r>
      <w:r>
        <w:rPr>
          <w:lang w:eastAsia="zh-CN"/>
        </w:rPr>
        <w:t>S</w:t>
      </w:r>
      <w:r w:rsidRPr="00291A0D">
        <w:rPr>
          <w:rFonts w:hint="eastAsia"/>
          <w:lang w:eastAsia="zh-CN"/>
        </w:rPr>
        <w:t xml:space="preserve">ubsea </w:t>
      </w:r>
      <w:r>
        <w:rPr>
          <w:lang w:eastAsia="zh-CN"/>
        </w:rPr>
        <w:t>C</w:t>
      </w:r>
      <w:r w:rsidRPr="00291A0D">
        <w:rPr>
          <w:rFonts w:hint="eastAsia"/>
          <w:lang w:eastAsia="zh-CN"/>
        </w:rPr>
        <w:t xml:space="preserve">able </w:t>
      </w:r>
      <w:r>
        <w:rPr>
          <w:lang w:eastAsia="zh-CN"/>
        </w:rPr>
        <w:t>V</w:t>
      </w:r>
      <w:r w:rsidRPr="00291A0D">
        <w:rPr>
          <w:rFonts w:hint="eastAsia"/>
          <w:lang w:eastAsia="zh-CN"/>
        </w:rPr>
        <w:t xml:space="preserve">ibration </w:t>
      </w:r>
      <w:r>
        <w:rPr>
          <w:lang w:eastAsia="zh-CN"/>
        </w:rPr>
        <w:t>S</w:t>
      </w:r>
      <w:r w:rsidRPr="00291A0D">
        <w:rPr>
          <w:rFonts w:hint="eastAsia"/>
          <w:lang w:eastAsia="zh-CN"/>
        </w:rPr>
        <w:t xml:space="preserve">uppression </w:t>
      </w:r>
      <w:r>
        <w:rPr>
          <w:lang w:eastAsia="zh-CN"/>
        </w:rPr>
        <w:t>T</w:t>
      </w:r>
      <w:r w:rsidRPr="00291A0D">
        <w:rPr>
          <w:rFonts w:hint="eastAsia"/>
          <w:lang w:eastAsia="zh-CN"/>
        </w:rPr>
        <w:t>echnology</w:t>
      </w:r>
      <w:bookmarkEnd w:id="30"/>
    </w:p>
    <w:p w14:paraId="07E47E20" w14:textId="4D253D48" w:rsidR="00291A0D" w:rsidRDefault="00291A0D" w:rsidP="00291A0D">
      <w:pPr>
        <w:pStyle w:val="BodyText"/>
      </w:pPr>
      <w:r>
        <w:t>The existing technology for suppressing vibrations in subsea cables is the use of hydrodynamic</w:t>
      </w:r>
      <w:r w:rsidR="00E74FE6">
        <w:rPr>
          <w:rFonts w:hint="eastAsia"/>
          <w:lang w:eastAsia="zh-CN"/>
        </w:rPr>
        <w:t xml:space="preserve"> passive</w:t>
      </w:r>
      <w:r>
        <w:t xml:space="preserve"> devices </w:t>
      </w:r>
      <w:r>
        <w:fldChar w:fldCharType="begin"/>
      </w:r>
      <w:r>
        <w:instrText xml:space="preserve"> ADDIN ZOTERO_ITEM CSL_CITATION {"citationID":"FMNuvTog","properties":{"formattedCitation":"[10]","plainCitation":"[10]","noteIndex":0},"citationItems":[{"id":62,"uris":["http://zotero.org/users/11492302/items/R6ICG7PA"],"itemData":{"id":62,"type":"article-journal","abstract":"The exploratory frontier of offshore oil and gas industry comes into deeper waters, with the 3000 m water depth barrier hurdled in the US Gulf of Mexico in 2003. At these water depths, the extremely high external pressures, low temperatures, long distance tie-backs and high environmental loads due to waves, currents, and wind combined brings the employed equipment to its operational limit. This paper presents a literature review on failure events experienced by the industry concerning pipelines, risers, and umbilical cables, describing their causes, consequences, and severity. From the several failure modes reported up to now, it is possible to select the ones that are more frequent and deserves attention from academia and industry. Concerning pipelines, the main failure modes reported are due to mechanical damage, corrosion, construction defect, natural hazards and fatigue. Additionally, a vast review of published researches concerning the pipeline-seabed interaction is presented. With regard to ﬂoating risers, approximately 85% of them are of ﬂexible type. Although ﬂexible risers may fail in different ways, collapse due to external pressure is reported as the most frequent failure mode. For umbilical cables, the major failure modes are found to occur under tension or compression, torsion, fatigue, wear and sheaving.","container-title":"Ocean Engineering","DOI":"10.1016/j.oceaneng.2017.11.035","ISSN":"00298018","journalAbbreviation":"Ocean Engineering","language":"en","page":"412-425","source":"DOI.org (Crossref)","title":"Pipelines, risers and umbilicals failures: A literature review","title-short":"Pipelines, risers and umbilicals failures","volume":"148","author":[{"family":"Drumond","given":"Geovana P."},{"family":"Pasqualino","given":"Ilson P."},{"family":"Pinheiro","given":"Bianca C."},{"family":"Estefen","given":"Segen F."}],"issued":{"date-parts":[["2018",1]]}}}],"schema":"https://github.com/citation-style-language/schema/raw/master/csl-citation.json"} </w:instrText>
      </w:r>
      <w:r>
        <w:fldChar w:fldCharType="separate"/>
      </w:r>
      <w:r w:rsidRPr="00291A0D">
        <w:rPr>
          <w:rFonts w:cs="Times New Roman"/>
        </w:rPr>
        <w:t>[10]</w:t>
      </w:r>
      <w:r>
        <w:fldChar w:fldCharType="end"/>
      </w:r>
      <w:r>
        <w:t xml:space="preserve">, such as helical strakes, streamlined fairings, and ribbons/hair/fringes. These devices are mounted externally on the umbilical cable to change the hydrodynamics and reduce vortex induced forces </w:t>
      </w:r>
      <w:r>
        <w:fldChar w:fldCharType="begin"/>
      </w:r>
      <w:r>
        <w:instrText xml:space="preserve"> ADDIN ZOTERO_ITEM CSL_CITATION {"citationID":"yZkV9Mpp","properties":{"formattedCitation":"[10]","plainCitation":"[10]","noteIndex":0},"citationItems":[{"id":62,"uris":["http://zotero.org/users/11492302/items/R6ICG7PA"],"itemData":{"id":62,"type":"article-journal","abstract":"The exploratory frontier of offshore oil and gas industry comes into deeper waters, with the 3000 m water depth barrier hurdled in the US Gulf of Mexico in 2003. At these water depths, the extremely high external pressures, low temperatures, long distance tie-backs and high environmental loads due to waves, currents, and wind combined brings the employed equipment to its operational limit. This paper presents a literature review on failure events experienced by the industry concerning pipelines, risers, and umbilical cables, describing their causes, consequences, and severity. From the several failure modes reported up to now, it is possible to select the ones that are more frequent and deserves attention from academia and industry. Concerning pipelines, the main failure modes reported are due to mechanical damage, corrosion, construction defect, natural hazards and fatigue. Additionally, a vast review of published researches concerning the pipeline-seabed interaction is presented. With regard to ﬂoating risers, approximately 85% of them are of ﬂexible type. Although ﬂexible risers may fail in different ways, collapse due to external pressure is reported as the most frequent failure mode. For umbilical cables, the major failure modes are found to occur under tension or compression, torsion, fatigue, wear and sheaving.","container-title":"Ocean Engineering","DOI":"10.1016/j.oceaneng.2017.11.035","ISSN":"00298018","journalAbbreviation":"Ocean Engineering","language":"en","page":"412-425","source":"DOI.org (Crossref)","title":"Pipelines, risers and umbilicals failures: A literature review","title-short":"Pipelines, risers and umbilicals failures","volume":"148","author":[{"family":"Drumond","given":"Geovana P."},{"family":"Pasqualino","given":"Ilson P."},{"family":"Pinheiro","given":"Bianca C."},{"family":"Estefen","given":"Segen F."}],"issued":{"date-parts":[["2018",1]]}}}],"schema":"https://github.com/citation-style-language/schema/raw/master/csl-citation.json"} </w:instrText>
      </w:r>
      <w:r>
        <w:fldChar w:fldCharType="separate"/>
      </w:r>
      <w:r w:rsidRPr="00291A0D">
        <w:rPr>
          <w:rFonts w:cs="Times New Roman"/>
        </w:rPr>
        <w:t>[10]</w:t>
      </w:r>
      <w:r>
        <w:fldChar w:fldCharType="end"/>
      </w:r>
      <w:r>
        <w:t xml:space="preserve"> in a passive way. The following subsections are the introduction of existing technology. </w:t>
      </w:r>
    </w:p>
    <w:p w14:paraId="722088CB" w14:textId="58181A85" w:rsidR="00291A0D" w:rsidRPr="007B6FEB" w:rsidRDefault="00291A0D" w:rsidP="003C4B0D">
      <w:pPr>
        <w:pStyle w:val="Heading3"/>
        <w:numPr>
          <w:ilvl w:val="2"/>
          <w:numId w:val="20"/>
        </w:numPr>
      </w:pPr>
      <w:bookmarkStart w:id="31" w:name="_Toc195887800"/>
      <w:r>
        <w:t>Helical Strakes</w:t>
      </w:r>
      <w:bookmarkEnd w:id="31"/>
    </w:p>
    <w:p w14:paraId="39428DEC" w14:textId="4D0A2DE1" w:rsidR="00291A0D" w:rsidRDefault="00291A0D" w:rsidP="00291A0D">
      <w:pPr>
        <w:pStyle w:val="BodyText"/>
      </w:pPr>
      <w:r w:rsidRPr="000534F8">
        <w:t>Helical strakes are an effective method for reducing vortex-induced vibrations (VIV) in submarine cables and other subsea tubular structures.</w:t>
      </w:r>
      <w:r>
        <w:t xml:space="preserve"> The h</w:t>
      </w:r>
      <w:r w:rsidRPr="001C1494">
        <w:t>elical strakes consist of protruding fins that spiral around the cable or tubular structure</w:t>
      </w:r>
      <w:r>
        <w:t xml:space="preserve"> (</w:t>
      </w:r>
      <w:r w:rsidRPr="00387BC9">
        <w:t xml:space="preserve">see </w:t>
      </w:r>
      <w:r w:rsidR="00387BC9" w:rsidRPr="00387BC9">
        <w:fldChar w:fldCharType="begin"/>
      </w:r>
      <w:r w:rsidR="00387BC9" w:rsidRPr="00387BC9">
        <w:instrText xml:space="preserve"> REF _Ref195203266 \h  \* MERGEFORMAT </w:instrText>
      </w:r>
      <w:r w:rsidR="00387BC9" w:rsidRPr="00387BC9">
        <w:fldChar w:fldCharType="separate"/>
      </w:r>
      <w:r w:rsidR="00FF2827" w:rsidRPr="00037BBB">
        <w:rPr>
          <w:rFonts w:cs="Times New Roman"/>
          <w:szCs w:val="20"/>
        </w:rPr>
        <w:t xml:space="preserve">Figure </w:t>
      </w:r>
      <w:r w:rsidR="00FF2827" w:rsidRPr="00037BBB">
        <w:rPr>
          <w:rFonts w:cs="Times New Roman"/>
          <w:noProof/>
          <w:szCs w:val="20"/>
        </w:rPr>
        <w:t>1</w:t>
      </w:r>
      <w:r w:rsidR="00387BC9" w:rsidRPr="00387BC9">
        <w:fldChar w:fldCharType="end"/>
      </w:r>
      <w:r>
        <w:t>)</w:t>
      </w:r>
      <w:r w:rsidRPr="001C1494">
        <w:t>. These fins disrupt the correlation of vortex shedding along the span of the cable, resulting in lower lift and drag forces</w:t>
      </w:r>
      <w:r>
        <w:t xml:space="preserve">. </w:t>
      </w:r>
      <w:r w:rsidRPr="001C1494">
        <w:t>The strakes change the flow dynamics around the cable, effectively dispersing the vortices that cause oscillating forces on its surface</w:t>
      </w:r>
      <w:r>
        <w:t xml:space="preserve">. </w:t>
      </w:r>
      <w:r w:rsidRPr="001C1494">
        <w:t>By breaking up the coherent vortex formation, helical strakes significantly reduce the peak amplitude of vibrations.</w:t>
      </w:r>
    </w:p>
    <w:p w14:paraId="33B12C7C" w14:textId="2F045E99" w:rsidR="00291A0D" w:rsidRDefault="00291A0D" w:rsidP="00291A0D">
      <w:pPr>
        <w:pStyle w:val="BodyText"/>
        <w:spacing w:after="0"/>
        <w:jc w:val="center"/>
      </w:pPr>
      <w:r>
        <w:rPr>
          <w:noProof/>
        </w:rPr>
        <w:drawing>
          <wp:inline distT="0" distB="0" distL="0" distR="0" wp14:anchorId="55ADED58" wp14:editId="47DE1540">
            <wp:extent cx="4637458" cy="1326333"/>
            <wp:effectExtent l="0" t="0" r="0" b="7620"/>
            <wp:docPr id="1" name="Picture 1" descr="A black and yellow object with a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yellow object with a blue sky&#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871" cy="1338749"/>
                    </a:xfrm>
                    <a:prstGeom prst="rect">
                      <a:avLst/>
                    </a:prstGeom>
                    <a:noFill/>
                    <a:ln>
                      <a:noFill/>
                    </a:ln>
                  </pic:spPr>
                </pic:pic>
              </a:graphicData>
            </a:graphic>
          </wp:inline>
        </w:drawing>
      </w:r>
    </w:p>
    <w:p w14:paraId="2AA880CF" w14:textId="1D62469D" w:rsidR="00291A0D" w:rsidRDefault="00291A0D" w:rsidP="00291A0D">
      <w:pPr>
        <w:pStyle w:val="BodyText"/>
        <w:spacing w:after="120"/>
        <w:jc w:val="center"/>
      </w:pPr>
      <w:r>
        <w:rPr>
          <w:noProof/>
        </w:rPr>
        <w:drawing>
          <wp:inline distT="0" distB="0" distL="0" distR="0" wp14:anchorId="5E3BBE77" wp14:editId="3506B55F">
            <wp:extent cx="3435026" cy="2257723"/>
            <wp:effectExtent l="0" t="0" r="0" b="9525"/>
            <wp:docPr id="4" name="Picture 4" descr="Tri-Strakes® Stinger - CRP Sub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Strakes® Stinger - CRP Subse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4512" cy="2263958"/>
                    </a:xfrm>
                    <a:prstGeom prst="rect">
                      <a:avLst/>
                    </a:prstGeom>
                    <a:noFill/>
                    <a:ln>
                      <a:noFill/>
                    </a:ln>
                  </pic:spPr>
                </pic:pic>
              </a:graphicData>
            </a:graphic>
          </wp:inline>
        </w:drawing>
      </w:r>
    </w:p>
    <w:p w14:paraId="1C66D1A2" w14:textId="1F4C2E5A" w:rsidR="00291A0D" w:rsidRPr="00291A0D" w:rsidRDefault="00291A0D" w:rsidP="00291A0D">
      <w:pPr>
        <w:pStyle w:val="Caption"/>
        <w:spacing w:after="360"/>
        <w:jc w:val="center"/>
        <w:rPr>
          <w:rFonts w:ascii="Times New Roman" w:hAnsi="Times New Roman" w:cs="Times New Roman"/>
          <w:sz w:val="22"/>
          <w:szCs w:val="20"/>
        </w:rPr>
      </w:pPr>
      <w:bookmarkStart w:id="32" w:name="_Ref195203266"/>
      <w:bookmarkStart w:id="33" w:name="_Toc195887823"/>
      <w:r w:rsidRPr="00291A0D">
        <w:rPr>
          <w:rFonts w:ascii="Times New Roman" w:hAnsi="Times New Roman" w:cs="Times New Roman"/>
          <w:b/>
          <w:bCs w:val="0"/>
          <w:sz w:val="22"/>
          <w:szCs w:val="20"/>
        </w:rPr>
        <w:t xml:space="preserve">Figure </w:t>
      </w:r>
      <w:r w:rsidRPr="00291A0D">
        <w:rPr>
          <w:rFonts w:ascii="Times New Roman" w:hAnsi="Times New Roman" w:cs="Times New Roman"/>
          <w:b/>
          <w:bCs w:val="0"/>
          <w:sz w:val="22"/>
          <w:szCs w:val="20"/>
        </w:rPr>
        <w:fldChar w:fldCharType="begin"/>
      </w:r>
      <w:r w:rsidRPr="00291A0D">
        <w:rPr>
          <w:rFonts w:ascii="Times New Roman" w:hAnsi="Times New Roman" w:cs="Times New Roman"/>
          <w:b/>
          <w:bCs w:val="0"/>
          <w:sz w:val="22"/>
          <w:szCs w:val="20"/>
        </w:rPr>
        <w:instrText xml:space="preserve"> SEQ Figure \* ARABIC </w:instrText>
      </w:r>
      <w:r w:rsidRPr="00291A0D">
        <w:rPr>
          <w:rFonts w:ascii="Times New Roman" w:hAnsi="Times New Roman" w:cs="Times New Roman"/>
          <w:b/>
          <w:bCs w:val="0"/>
          <w:sz w:val="22"/>
          <w:szCs w:val="20"/>
        </w:rPr>
        <w:fldChar w:fldCharType="separate"/>
      </w:r>
      <w:r w:rsidR="00FF2827">
        <w:rPr>
          <w:rFonts w:ascii="Times New Roman" w:hAnsi="Times New Roman" w:cs="Times New Roman"/>
          <w:b/>
          <w:bCs w:val="0"/>
          <w:noProof/>
          <w:sz w:val="22"/>
          <w:szCs w:val="20"/>
        </w:rPr>
        <w:t>1</w:t>
      </w:r>
      <w:r w:rsidRPr="00291A0D">
        <w:rPr>
          <w:rFonts w:ascii="Times New Roman" w:hAnsi="Times New Roman" w:cs="Times New Roman"/>
          <w:b/>
          <w:bCs w:val="0"/>
          <w:sz w:val="22"/>
          <w:szCs w:val="20"/>
        </w:rPr>
        <w:fldChar w:fldCharType="end"/>
      </w:r>
      <w:bookmarkEnd w:id="32"/>
      <w:r w:rsidRPr="00291A0D">
        <w:rPr>
          <w:rFonts w:ascii="Times New Roman" w:hAnsi="Times New Roman" w:cs="Times New Roman"/>
          <w:sz w:val="22"/>
          <w:szCs w:val="20"/>
        </w:rPr>
        <w:t xml:space="preserve">: Helical strakes for suppressing vortex-induced vibration in subsea cables. </w:t>
      </w:r>
      <w:r w:rsidRPr="00291A0D">
        <w:rPr>
          <w:rFonts w:ascii="Times New Roman" w:hAnsi="Times New Roman" w:cs="Times New Roman"/>
          <w:sz w:val="22"/>
          <w:szCs w:val="20"/>
        </w:rPr>
        <w:fldChar w:fldCharType="begin"/>
      </w:r>
      <w:r w:rsidRPr="00291A0D">
        <w:rPr>
          <w:rFonts w:ascii="Times New Roman" w:hAnsi="Times New Roman" w:cs="Times New Roman"/>
          <w:sz w:val="22"/>
          <w:szCs w:val="20"/>
        </w:rPr>
        <w:instrText xml:space="preserve"> ADDIN ZOTERO_ITEM CSL_CITATION {"citationID":"QMbJOcVf","properties":{"formattedCitation":"[11]","plainCitation":"[11]","noteIndex":0},"citationItems":[{"id":1180,"uris":["http://zotero.org/users/11492302/items/Q2NW4ASP"],"itemData":{"id":1180,"type":"post-weblog","container-title":"VIV Solutions","language":"en-US","title":"Helical Strakes","URL":"https://www.vivsolutions.com/helical-strakes/","accessed":{"date-parts":[["2024",7,14]]}}}],"schema":"https://github.com/citation-style-language/schema/raw/master/csl-citation.json"} </w:instrText>
      </w:r>
      <w:r w:rsidRPr="00291A0D">
        <w:rPr>
          <w:rFonts w:ascii="Times New Roman" w:hAnsi="Times New Roman" w:cs="Times New Roman"/>
          <w:sz w:val="22"/>
          <w:szCs w:val="20"/>
        </w:rPr>
        <w:fldChar w:fldCharType="separate"/>
      </w:r>
      <w:r w:rsidRPr="00291A0D">
        <w:rPr>
          <w:rFonts w:ascii="Times New Roman" w:hAnsi="Times New Roman" w:cs="Times New Roman"/>
          <w:sz w:val="22"/>
          <w:szCs w:val="20"/>
        </w:rPr>
        <w:t>[11]</w:t>
      </w:r>
      <w:r w:rsidRPr="00291A0D">
        <w:rPr>
          <w:rFonts w:ascii="Times New Roman" w:hAnsi="Times New Roman" w:cs="Times New Roman"/>
          <w:sz w:val="22"/>
          <w:szCs w:val="20"/>
        </w:rPr>
        <w:fldChar w:fldCharType="end"/>
      </w:r>
      <w:r w:rsidRPr="00291A0D">
        <w:rPr>
          <w:rFonts w:ascii="Times New Roman" w:hAnsi="Times New Roman" w:cs="Times New Roman"/>
          <w:sz w:val="22"/>
          <w:szCs w:val="20"/>
        </w:rPr>
        <w:t xml:space="preserve"> </w:t>
      </w:r>
      <w:r w:rsidRPr="00291A0D">
        <w:rPr>
          <w:rFonts w:ascii="Times New Roman" w:hAnsi="Times New Roman" w:cs="Times New Roman"/>
          <w:sz w:val="22"/>
          <w:szCs w:val="20"/>
        </w:rPr>
        <w:fldChar w:fldCharType="begin"/>
      </w:r>
      <w:r w:rsidRPr="00291A0D">
        <w:rPr>
          <w:rFonts w:ascii="Times New Roman" w:hAnsi="Times New Roman" w:cs="Times New Roman"/>
          <w:sz w:val="22"/>
          <w:szCs w:val="20"/>
        </w:rPr>
        <w:instrText xml:space="preserve"> ADDIN ZOTERO_ITEM CSL_CITATION {"citationID":"ka9qNaM5","properties":{"formattedCitation":"[12]","plainCitation":"[12]","noteIndex":0},"citationItems":[{"id":1195,"uris":["http://zotero.org/users/11492302/items/NJNWEMYT"],"itemData":{"id":1195,"type":"webpage","abstract":"Tri-Strakes Stinger has the benefits of traditional cable and flowline impact and abrasion protection, with a helical profile for effective VIV suppression.","container-title":"CRP Subsea","language":"en-GB","title":"Tri-Strakes® Stinger","URL":"https://www.crpsubsea.com/products/product-families/bend-fatigue-protection/viv-strakes/tri-strakes-stinger/","accessed":{"date-parts":[["2024",7,14]]}}}],"schema":"https://github.com/citation-style-language/schema/raw/master/csl-citation.json"} </w:instrText>
      </w:r>
      <w:r w:rsidRPr="00291A0D">
        <w:rPr>
          <w:rFonts w:ascii="Times New Roman" w:hAnsi="Times New Roman" w:cs="Times New Roman"/>
          <w:sz w:val="22"/>
          <w:szCs w:val="20"/>
        </w:rPr>
        <w:fldChar w:fldCharType="separate"/>
      </w:r>
      <w:r w:rsidRPr="00291A0D">
        <w:rPr>
          <w:rFonts w:ascii="Times New Roman" w:hAnsi="Times New Roman" w:cs="Times New Roman"/>
          <w:sz w:val="22"/>
          <w:szCs w:val="20"/>
        </w:rPr>
        <w:t>[12]</w:t>
      </w:r>
      <w:bookmarkEnd w:id="33"/>
      <w:r w:rsidRPr="00291A0D">
        <w:rPr>
          <w:rFonts w:ascii="Times New Roman" w:hAnsi="Times New Roman" w:cs="Times New Roman"/>
          <w:sz w:val="22"/>
          <w:szCs w:val="20"/>
        </w:rPr>
        <w:fldChar w:fldCharType="end"/>
      </w:r>
    </w:p>
    <w:p w14:paraId="5ED06154" w14:textId="77777777" w:rsidR="00861E91" w:rsidRDefault="00861E91" w:rsidP="00291A0D">
      <w:pPr>
        <w:pStyle w:val="BodyText"/>
      </w:pPr>
    </w:p>
    <w:p w14:paraId="7E713A43" w14:textId="2F25F90E" w:rsidR="00291A0D" w:rsidRDefault="00291A0D" w:rsidP="00291A0D">
      <w:pPr>
        <w:pStyle w:val="BodyText"/>
      </w:pPr>
      <w:r w:rsidRPr="001C1494">
        <w:lastRenderedPageBreak/>
        <w:t>Helical strakes can be optimized for specific applications by adjusting</w:t>
      </w:r>
      <w:r>
        <w:t xml:space="preserve"> the strake geometry</w:t>
      </w:r>
      <w:r w:rsidRPr="001C1494">
        <w:t xml:space="preserve"> such as fin height, width, and pitch length</w:t>
      </w:r>
      <w:r>
        <w:t xml:space="preserve"> </w:t>
      </w:r>
      <w:r>
        <w:fldChar w:fldCharType="begin"/>
      </w:r>
      <w:r>
        <w:instrText xml:space="preserve"> ADDIN ZOTERO_ITEM CSL_CITATION {"citationID":"qGDy0kH0","properties":{"formattedCitation":"[13]","plainCitation":"[13]","noteIndex":0},"citationItems":[{"id":1183,"uris":["http://zotero.org/users/11492302/items/3ZTM6FUJ"],"itemData":{"id":1183,"type":"article-journal","abstract":"While the effect of helical strakes on suppression of Vortex-Induced Vibrations (VIV) has been studied extensively, the mechanism of VIV mitigation using helical strakes is much less well documented in the literature. In the present study, a rigid circular cylinder of diameter d¼80 mm attached with three-strand helical strakes of dimensions of 10d in pitch and 0.12d in height was tested in a wind tunnel. It was found that the helical strakes can reduce VIV by about 98%. Unlike the bare cylinder, which experiences lock-in over the reduced velocity in the range of 5–8.5, the straked cylinder does not show any lock-in region. In exploring the mechanism of VIV reduction by helical strakes, measurements in stationary bare and straked cylinder wakes using both a single X-probe at four different Reynolds numbers, i.e. Re¼ 10 240, 20 430, 30 610 and 40 800, and two X-probes with variable separations in the spanwise direction at Re¼ 20 430 were conducted. It was found that vortices shed from the straked cylinder are weakened signiﬁcantly. The dominate frequency varies by about 30% over the range of x/d¼ 10–40 in the streamwise direction while that differs by about 37.2% of the averaged peak frequency over a length of 3.125d in the spanwise direction. The latter is supported by the phase difference between the velocity signals measured at two locations separated in the spanwise direction. The correlation length of the vortex structures in the bare cylinder wake is much larger than that obtained in the straked cylinder wake. As a result, the straked cylinder wake agrees more closely with isotropy than the bare cylinder wake. Flow visualization on the plane perpendicular to the cylinder axis at Reynolds number of about 300 reveals small-scale vortices in the shear layers of the straked cylinder wake. However, these vortices do not roll up and interact with each other to form the well-organized Karman-type vortices. Flow visualization on the plane parallel to the cylinder axis shows vortex dislocation and swirling ﬂow, which should be responsible for the variations of the peak frequency in the streamwise as well as spanwise directions.","container-title":"Journal of Fluids and Structures","DOI":"10.1016/j.jfluidstructs.2011.04.014","ISSN":"08899746","issue":"7","journalAbbreviation":"Journal of Fluids and Structures","language":"en","license":"https://www.elsevier.com/tdm/userlicense/1.0/","page":"903-917","source":"DOI.org (Crossref)","title":"On the study of vortex-induced vibration of a cylinder with helical strakes","volume":"27","author":[{"family":"Zhou","given":"T."},{"family":"Razali","given":"S.F. Mohd."},{"family":"Hao","given":"Z."},{"family":"Cheng","given":"L."}],"issued":{"date-parts":[["2011",10]]}}}],"schema":"https://github.com/citation-style-language/schema/raw/master/csl-citation.json"} </w:instrText>
      </w:r>
      <w:r>
        <w:fldChar w:fldCharType="separate"/>
      </w:r>
      <w:r w:rsidRPr="00291A0D">
        <w:rPr>
          <w:rFonts w:cs="Times New Roman"/>
        </w:rPr>
        <w:t>[13]</w:t>
      </w:r>
      <w:r>
        <w:fldChar w:fldCharType="end"/>
      </w:r>
      <w:r w:rsidRPr="001C1494">
        <w:t xml:space="preserve">. </w:t>
      </w:r>
      <w:r>
        <w:t xml:space="preserve">In 2004, Allen et al. </w:t>
      </w:r>
      <w:r>
        <w:fldChar w:fldCharType="begin"/>
      </w:r>
      <w:r>
        <w:instrText xml:space="preserve"> ADDIN ZOTERO_ITEM CSL_CITATION {"citationID":"NxuKhZwl","properties":{"formattedCitation":"[14]","plainCitation":"[14]","noteIndex":0},"citationItems":[{"id":1208,"uris":["http://zotero.org/users/11492302/items/E7HJ392E"],"itemData":{"id":1208,"type":"paper-conference","abstract":"Abstract\n              This paper presents experimental results for various helical strake geometries and discusses their performance coefficients and responses. Experimental results from the presence of surface roughness and/or interference (i.e., the presence of upstream tubulars) are also presented.A substantial amount of the experimental data is from experiments performed on flexible cylinders at prototype (critical) Reynolds numbers for actual offshore tubulars.\n              \n                Introduction\n                Helical strakes are one of the most popular devices for suppressing vortex-induced vibrations (VIV) of offshore tubulars. The underlying mechanism of vibration reduction with helical strakes is to disrupt the spatial correlation of vortices by gradually changing the flow separation angle in the longitudinal direction. As a result, the intensity of vortices is weakened, and the lift force is reduced.\n                The general physics of how helical strakes suppress VIV motion is straightforward. However, the performance of strakes and sensitivity of that performance to various geometrical and flow variations are not well understood, especially for marine riser and tendon applications in field conditions. There are primarily three technical issues to be addressed in deepwater project engineering in relation to VIV strakes. One is to determine strake geometry, such as strake height and pitch; a second is to decide on the strake coverage length; and a third is to determine the need for, and suitability of, marine growth retardation coatings or an underwater cleaning/maintenance program.\n                The strake test data available to designers are usually pertinent to isolated, rigid cylinders in uniform flows. Risers and tendons in field conditions frequently experience sheared flows and respond in elastic structural modes. In addition, offshore tubulars are often in close proximity and interact with flow in a complex manner. Clearly, direct application of rigid cylinder, uniform flow test data to riser and tendon design can lead to erroneous decisions.\n                Over the past 10 to 15 years, extensive tests have been conducted at Shell to investigate the performance of various strake designs. These tests were performed either in a circulating current tank, on a rotating arm facility, or in a highspeed linear towing channel.\n                In these tests, geometric parameters were varied, including the height of strakes, the pitch, and the number of starts. The surface roughness of the strakes ranged from smooth, to medium rough, to very rough. The flow profiles included fully or partially uniform and sheared currents. The Reynolds numbers were in subcritical, critical and supercritical range. The test configurations included straked single pipes, and multiple tubulars with strakes in tandem/offset positions. Responses of tubulars with various strake coverage lengths, placed in low and high speed zones, were also evaluated.\n                One of the test programs, the rotating arm tests, was conducted at the U.S. Navy's test basin in Carderock, Maryland. The 97-ft long test cylinders were made of fiberglass composite, consisted of five joints connected by inner sleeves, and were mounted horizontally beneath a towing bridge. Accelerometers and load cells were used to monitor the accelerations, tension and drag loads. As the bridge rotates, it drives the cylinder in a circular path in still water.","container-title":"All Days","DOI":"10.4043/16186-MS","event-place":"Houston, Texas","event-title":"Offshore Technology Conference","language":"en","page":"OTC-16186-MS","publisher":"OTC","publisher-place":"Houston, Texas","source":"DOI.org (Crossref)","title":"Performance Comparisons of Helical Strakes for VIV Suppression of Risers and Tendons","URL":"https://onepetro.org/OTCONF/proceedings/04OTC/All-04OTC/Houston,%20Texas/34861","author":[{"family":"Allen","given":"Don  W."},{"family":"Henning","given":"Dean L."},{"family":"Lee","given":"Li W."}],"accessed":{"date-parts":[["2024",7,17]]},"issued":{"date-parts":[["2004",5,3]]}}}],"schema":"https://github.com/citation-style-language/schema/raw/master/csl-citation.json"} </w:instrText>
      </w:r>
      <w:r>
        <w:fldChar w:fldCharType="separate"/>
      </w:r>
      <w:r w:rsidRPr="00291A0D">
        <w:rPr>
          <w:rFonts w:cs="Times New Roman"/>
        </w:rPr>
        <w:t>[14]</w:t>
      </w:r>
      <w:r>
        <w:fldChar w:fldCharType="end"/>
      </w:r>
      <w:r>
        <w:t xml:space="preserve"> investigated that for subsea cylinder structures, triple-start helical strakes with a height of 25% of cylinder diameter (0.25D) and a pitch of 12D-18D were substantially more effective for VIV suppression in marine environment. However, the efficiency of strakes decreased and the drag load is increased when the surface is rough. In the latest research, three configurations of helical strakes models (continuous, serrated, and inverted) as presented in </w:t>
      </w:r>
      <w:r w:rsidRPr="00BB198F">
        <w:fldChar w:fldCharType="begin"/>
      </w:r>
      <w:r w:rsidRPr="00BB198F">
        <w:instrText xml:space="preserve"> REF _Ref195191673 \h </w:instrText>
      </w:r>
      <w:r w:rsidR="00BB198F" w:rsidRPr="00BB198F">
        <w:instrText xml:space="preserve"> \* MERGEFORMAT </w:instrText>
      </w:r>
      <w:r w:rsidRPr="00BB198F">
        <w:fldChar w:fldCharType="separate"/>
      </w:r>
      <w:r w:rsidR="00FF2827" w:rsidRPr="00037BBB">
        <w:rPr>
          <w:rFonts w:cs="Times New Roman"/>
        </w:rPr>
        <w:t xml:space="preserve">Figure </w:t>
      </w:r>
      <w:r w:rsidR="00FF2827" w:rsidRPr="00037BBB">
        <w:rPr>
          <w:rFonts w:cs="Times New Roman"/>
          <w:noProof/>
        </w:rPr>
        <w:t>2</w:t>
      </w:r>
      <w:r w:rsidRPr="00BB198F">
        <w:fldChar w:fldCharType="end"/>
      </w:r>
      <w:r>
        <w:t xml:space="preserve"> have been proposed and investigated by Assi et al. </w:t>
      </w:r>
      <w:r>
        <w:fldChar w:fldCharType="begin"/>
      </w:r>
      <w:r>
        <w:instrText xml:space="preserve"> ADDIN ZOTERO_ITEM CSL_CITATION {"citationID":"tSopgfVh","properties":{"formattedCitation":"[15]","plainCitation":"[15]","noteIndex":0},"citationItems":[{"id":1193,"uris":["http://zotero.org/users/11492302/items/VZHYQPYC"],"itemData":{"id":1193,"type":"article-journal","abstract":"We present an experimental investigation on the effectiveness of unconventional geometries of serrated helical strakes to suppress the cross-flow vortex-induced vibrations (VIV) of a circular cylinder with low mass and structural damping. The VIV responses of five models of strakes are compared with that of a bare cylinder at moderate Reynolds numbers: one continuous helical strake, two serrated strakes and two inverted strakes. While the conventional strake suppressed 88% of the peak amplitude of response with a 48% drag reduction, the most efficient serrated strake reduced the peak amplitude of vibration by 95% producing 54% less drag than a bare cylinder. When the models were not allowed to respond to VIV they all increased drag in relation to that of bare cylinder. We verified that simply inverting the local angle of attack of the individual blades in relation to the helical pitch of the strake did not produce a favourable result in terms of VIV suppression, but reduced drag and fluctuating lift on a fixed body. Visualization of the flow around the blades helped to clarify the hydrodynamic mechanisms governing flow separation in the near wake, disrupting the formation of coherent vortices and reducing VIV.","container-title":"Applied Ocean Research","DOI":"10.1016/j.apor.2021.103034","ISSN":"01411187","journalAbbreviation":"Applied Ocean Research","language":"en","page":"103034","source":"DOI.org (Crossref)","title":"Novel geometries of serrated helical strakes to suppress vortex-induced vibrations and reduce drag","volume":"120","author":[{"family":"Assi","given":"Gustavo R.S."},{"family":"Crespi","given":"Tommaso"},{"family":"Gharib","given":"Morteza"}],"issued":{"date-parts":[["2022",3]]}}}],"schema":"https://github.com/citation-style-language/schema/raw/master/csl-citation.json"} </w:instrText>
      </w:r>
      <w:r>
        <w:fldChar w:fldCharType="separate"/>
      </w:r>
      <w:r w:rsidRPr="00291A0D">
        <w:rPr>
          <w:rFonts w:cs="Times New Roman"/>
        </w:rPr>
        <w:t>[15]</w:t>
      </w:r>
      <w:r>
        <w:fldChar w:fldCharType="end"/>
      </w:r>
      <w:r>
        <w:t xml:space="preserve">. They reported that the most efficient serrated strake reduced the peak amplitude of VIV response by 95% producing 54% less drag than a bare subsea cable.  A study </w:t>
      </w:r>
      <w:r>
        <w:fldChar w:fldCharType="begin"/>
      </w:r>
      <w:r>
        <w:instrText xml:space="preserve"> ADDIN ZOTERO_ITEM CSL_CITATION {"citationID":"J5wAOTKZ","properties":{"formattedCitation":"[16]","plainCitation":"[16]","noteIndex":0},"citationItems":[{"id":1205,"uris":["http://zotero.org/users/11492302/items/Z5EGEGT7"],"itemData":{"id":1205,"type":"article-journal","container-title":"Applied Ocean Research","DOI":"10.1016/j.apor.2013.11.006","ISSN":"01411187","journalAbbreviation":"Applied Ocean Research","language":"en","page":"82-91","source":"DOI.org (Crossref)","title":"Investigation on the effectiveness of helical strakes in suppressing VIV of flexible riser","volume":"44","author":[{"family":"Quen","given":"Lee Kee"},{"family":"Abu","given":"Aminudin"},{"family":"Kato","given":"Naomi"},{"family":"Muhamad","given":"Pauziah"},{"family":"Sahekhaini","given":"Asnizah"},{"family":"Abdullah","given":"Hanida"}],"issued":{"date-parts":[["2014",1]]}}}],"schema":"https://github.com/citation-style-language/schema/raw/master/csl-citation.json"} </w:instrText>
      </w:r>
      <w:r>
        <w:fldChar w:fldCharType="separate"/>
      </w:r>
      <w:r w:rsidRPr="00291A0D">
        <w:rPr>
          <w:rFonts w:cs="Times New Roman"/>
        </w:rPr>
        <w:t>[16]</w:t>
      </w:r>
      <w:r>
        <w:fldChar w:fldCharType="end"/>
      </w:r>
      <w:r>
        <w:t xml:space="preserve"> on flexible risers showed that specific configuration of helical strakes can be effective in suppressing vortex-induced vibrations, however, the same configuration was not the most effective one in terms of reducing hydrodynamic forces on the flexible risers. In short, compared to a rigid cylinder, the effectiveness of helical strakes in terms of suppressing vortex-induced vibrations and reducing hydrodynamic forces on a flexible cylinder is less. </w:t>
      </w:r>
    </w:p>
    <w:p w14:paraId="046C5901" w14:textId="4B9F215A" w:rsidR="00291A0D" w:rsidRDefault="00291A0D" w:rsidP="00291A0D">
      <w:pPr>
        <w:pStyle w:val="BodyText"/>
        <w:spacing w:after="120"/>
        <w:jc w:val="center"/>
      </w:pPr>
      <w:r w:rsidRPr="00665586">
        <w:rPr>
          <w:noProof/>
        </w:rPr>
        <w:drawing>
          <wp:inline distT="0" distB="0" distL="0" distR="0" wp14:anchorId="32CF570F" wp14:editId="77486625">
            <wp:extent cx="4053319" cy="2562131"/>
            <wp:effectExtent l="0" t="0" r="4445" b="0"/>
            <wp:docPr id="3" name="Picture 3" descr="Several blue spirals of a twisted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veral blue spirals of a twisted tube&#10;&#10;AI-generated content may be incorrect."/>
                    <pic:cNvPicPr/>
                  </pic:nvPicPr>
                  <pic:blipFill>
                    <a:blip r:embed="rId14"/>
                    <a:stretch>
                      <a:fillRect/>
                    </a:stretch>
                  </pic:blipFill>
                  <pic:spPr>
                    <a:xfrm>
                      <a:off x="0" y="0"/>
                      <a:ext cx="4062967" cy="2568229"/>
                    </a:xfrm>
                    <a:prstGeom prst="rect">
                      <a:avLst/>
                    </a:prstGeom>
                  </pic:spPr>
                </pic:pic>
              </a:graphicData>
            </a:graphic>
          </wp:inline>
        </w:drawing>
      </w:r>
    </w:p>
    <w:p w14:paraId="4397F70D" w14:textId="2CFB688F" w:rsidR="00291A0D" w:rsidRPr="00291A0D" w:rsidRDefault="00291A0D" w:rsidP="00291A0D">
      <w:pPr>
        <w:pStyle w:val="Caption"/>
        <w:spacing w:after="360"/>
        <w:jc w:val="center"/>
        <w:rPr>
          <w:rFonts w:ascii="Times New Roman" w:hAnsi="Times New Roman" w:cs="Times New Roman"/>
          <w:sz w:val="22"/>
          <w:szCs w:val="22"/>
        </w:rPr>
      </w:pPr>
      <w:bookmarkStart w:id="34" w:name="_Ref195191673"/>
      <w:bookmarkStart w:id="35" w:name="_Toc195887824"/>
      <w:r w:rsidRPr="00291A0D">
        <w:rPr>
          <w:rFonts w:ascii="Times New Roman" w:hAnsi="Times New Roman" w:cs="Times New Roman"/>
          <w:b/>
          <w:bCs w:val="0"/>
          <w:sz w:val="22"/>
          <w:szCs w:val="22"/>
        </w:rPr>
        <w:t xml:space="preserve">Figure </w:t>
      </w:r>
      <w:r w:rsidRPr="00291A0D">
        <w:rPr>
          <w:rFonts w:ascii="Times New Roman" w:hAnsi="Times New Roman" w:cs="Times New Roman"/>
          <w:b/>
          <w:bCs w:val="0"/>
          <w:sz w:val="22"/>
          <w:szCs w:val="22"/>
        </w:rPr>
        <w:fldChar w:fldCharType="begin"/>
      </w:r>
      <w:r w:rsidRPr="00291A0D">
        <w:rPr>
          <w:rFonts w:ascii="Times New Roman" w:hAnsi="Times New Roman" w:cs="Times New Roman"/>
          <w:b/>
          <w:bCs w:val="0"/>
          <w:sz w:val="22"/>
          <w:szCs w:val="22"/>
        </w:rPr>
        <w:instrText xml:space="preserve"> SEQ Figure \* ARABIC </w:instrText>
      </w:r>
      <w:r w:rsidRPr="00291A0D">
        <w:rPr>
          <w:rFonts w:ascii="Times New Roman" w:hAnsi="Times New Roman" w:cs="Times New Roman"/>
          <w:b/>
          <w:bCs w:val="0"/>
          <w:sz w:val="22"/>
          <w:szCs w:val="22"/>
        </w:rPr>
        <w:fldChar w:fldCharType="separate"/>
      </w:r>
      <w:r w:rsidR="00FF2827">
        <w:rPr>
          <w:rFonts w:ascii="Times New Roman" w:hAnsi="Times New Roman" w:cs="Times New Roman"/>
          <w:b/>
          <w:bCs w:val="0"/>
          <w:noProof/>
          <w:sz w:val="22"/>
          <w:szCs w:val="22"/>
        </w:rPr>
        <w:t>2</w:t>
      </w:r>
      <w:r w:rsidRPr="00291A0D">
        <w:rPr>
          <w:rFonts w:ascii="Times New Roman" w:hAnsi="Times New Roman" w:cs="Times New Roman"/>
          <w:b/>
          <w:bCs w:val="0"/>
          <w:sz w:val="22"/>
          <w:szCs w:val="22"/>
        </w:rPr>
        <w:fldChar w:fldCharType="end"/>
      </w:r>
      <w:bookmarkEnd w:id="34"/>
      <w:r w:rsidRPr="00291A0D">
        <w:rPr>
          <w:rFonts w:ascii="Times New Roman" w:hAnsi="Times New Roman" w:cs="Times New Roman"/>
          <w:sz w:val="22"/>
          <w:szCs w:val="22"/>
        </w:rPr>
        <w:t xml:space="preserve">: Different configurations of helical strakes around subsea cylinder </w:t>
      </w:r>
      <w:r w:rsidRPr="00291A0D">
        <w:rPr>
          <w:rFonts w:ascii="Times New Roman" w:hAnsi="Times New Roman" w:cs="Times New Roman"/>
          <w:sz w:val="22"/>
          <w:szCs w:val="22"/>
        </w:rPr>
        <w:fldChar w:fldCharType="begin"/>
      </w:r>
      <w:r w:rsidR="003C4B0D">
        <w:rPr>
          <w:rFonts w:ascii="Times New Roman" w:hAnsi="Times New Roman" w:cs="Times New Roman"/>
          <w:sz w:val="22"/>
          <w:szCs w:val="22"/>
        </w:rPr>
        <w:instrText xml:space="preserve"> ADDIN ZOTERO_ITEM CSL_CITATION {"citationID":"4FUfSlOY","properties":{"formattedCitation":"[15]","plainCitation":"[15]","noteIndex":0},"citationItems":[{"id":1193,"uris":["http://zotero.org/users/11492302/items/VZHYQPYC"],"itemData":{"id":1193,"type":"article-journal","abstract":"We present an experimental investigation on the effectiveness of unconventional geometries of serrated helical strakes to suppress the cross-flow vortex-induced vibrations (VIV) of a circular cylinder with low mass and structural damping. The VIV responses of five models of strakes are compared with that of a bare cylinder at moderate Reynolds numbers: one continuous helical strake, two serrated strakes and two inverted strakes. While the conventional strake suppressed 88% of the peak amplitude of response with a 48% drag reduction, the most efficient serrated strake reduced the peak amplitude of vibration by 95% producing 54% less drag than a bare cylinder. When the models were not allowed to respond to VIV they all increased drag in relation to that of bare cylinder. We verified that simply inverting the local angle of attack of the individual blades in relation to the helical pitch of the strake did not produce a favourable result in terms of VIV suppression, but reduced drag and fluctuating lift on a fixed body. Visualization of the flow around the blades helped to clarify the hydrodynamic mechanisms governing flow separation in the near wake, disrupting the formation of coherent vortices and reducing VIV.","container-title":"Applied Ocean Research","DOI":"10.1016/j.apor.2021.103034","ISSN":"01411187","journalAbbreviation":"Applied Ocean Research","language":"en","page":"103034","source":"DOI.org (Crossref)","title":"Novel geometries of serrated helical strakes to suppress vortex-induced vibrations and reduce drag","volume":"120","author":[{"family":"Assi","given":"Gustavo R.S."},{"family":"Crespi","given":"Tommaso"},{"family":"Gharib","given":"Morteza"}],"issued":{"date-parts":[["2022",3]]}}}],"schema":"https://github.com/citation-style-language/schema/raw/master/csl-citation.json"} </w:instrText>
      </w:r>
      <w:r w:rsidRPr="00291A0D">
        <w:rPr>
          <w:rFonts w:ascii="Times New Roman" w:hAnsi="Times New Roman" w:cs="Times New Roman"/>
          <w:sz w:val="22"/>
          <w:szCs w:val="22"/>
        </w:rPr>
        <w:fldChar w:fldCharType="separate"/>
      </w:r>
      <w:r w:rsidRPr="00291A0D">
        <w:rPr>
          <w:rFonts w:ascii="Times New Roman" w:hAnsi="Times New Roman" w:cs="Times New Roman"/>
          <w:sz w:val="22"/>
          <w:szCs w:val="22"/>
        </w:rPr>
        <w:t>[15]</w:t>
      </w:r>
      <w:r w:rsidRPr="00291A0D">
        <w:rPr>
          <w:rFonts w:ascii="Times New Roman" w:hAnsi="Times New Roman" w:cs="Times New Roman"/>
          <w:sz w:val="22"/>
          <w:szCs w:val="22"/>
        </w:rPr>
        <w:fldChar w:fldCharType="end"/>
      </w:r>
      <w:r w:rsidRPr="00291A0D">
        <w:rPr>
          <w:rFonts w:ascii="Times New Roman" w:hAnsi="Times New Roman" w:cs="Times New Roman"/>
          <w:sz w:val="22"/>
          <w:szCs w:val="22"/>
        </w:rPr>
        <w:t>.</w:t>
      </w:r>
      <w:bookmarkEnd w:id="35"/>
    </w:p>
    <w:p w14:paraId="5C31D452" w14:textId="7E7A7C3E" w:rsidR="00291A0D" w:rsidRDefault="00291A0D" w:rsidP="003C4B0D">
      <w:pPr>
        <w:pStyle w:val="Heading3"/>
        <w:numPr>
          <w:ilvl w:val="2"/>
          <w:numId w:val="20"/>
        </w:numPr>
      </w:pPr>
      <w:bookmarkStart w:id="36" w:name="_Toc195887801"/>
      <w:r>
        <w:t>Fairing</w:t>
      </w:r>
      <w:bookmarkEnd w:id="36"/>
    </w:p>
    <w:p w14:paraId="69DDE0E9" w14:textId="7B84EADE" w:rsidR="00291A0D" w:rsidRDefault="00291A0D" w:rsidP="00291A0D">
      <w:pPr>
        <w:pStyle w:val="BodyText"/>
      </w:pPr>
      <w:r>
        <w:t>Fairing has a streamline shape which can effectively disperse the generation of the vortices by streamlining the flow of currents around the cable (see</w:t>
      </w:r>
      <w:r w:rsidR="003C4B0D">
        <w:t xml:space="preserve"> </w:t>
      </w:r>
      <w:r w:rsidR="003C4B0D" w:rsidRPr="003C4B0D">
        <w:fldChar w:fldCharType="begin"/>
      </w:r>
      <w:r w:rsidR="003C4B0D" w:rsidRPr="003C4B0D">
        <w:instrText xml:space="preserve"> REF _Ref195192017 \h  \* MERGEFORMAT </w:instrText>
      </w:r>
      <w:r w:rsidR="003C4B0D" w:rsidRPr="003C4B0D">
        <w:fldChar w:fldCharType="separate"/>
      </w:r>
      <w:r w:rsidR="00FF2827" w:rsidRPr="00037BBB">
        <w:rPr>
          <w:rFonts w:cs="Times New Roman"/>
        </w:rPr>
        <w:t xml:space="preserve">Figure </w:t>
      </w:r>
      <w:r w:rsidR="00FF2827" w:rsidRPr="00037BBB">
        <w:rPr>
          <w:rFonts w:cs="Times New Roman"/>
          <w:noProof/>
        </w:rPr>
        <w:t>3</w:t>
      </w:r>
      <w:r w:rsidR="003C4B0D" w:rsidRPr="003C4B0D">
        <w:fldChar w:fldCharType="end"/>
      </w:r>
      <w:r>
        <w:t>). This streamlining effect can reduce the formation of the vortices that induce the vibration of the cable</w:t>
      </w:r>
      <w:r w:rsidR="003C4B0D">
        <w:t xml:space="preserve"> </w:t>
      </w:r>
      <w:r w:rsidR="003C4B0D">
        <w:fldChar w:fldCharType="begin"/>
      </w:r>
      <w:r w:rsidR="003C4B0D">
        <w:instrText xml:space="preserve"> ADDIN ZOTERO_ITEM CSL_CITATION {"citationID":"99F1C5D3","properties":{"formattedCitation":"[17]","plainCitation":"[17]","noteIndex":0},"citationItems":[{"id":1223,"uris":["http://zotero.org/users/11492302/items/VFBZ6WV4"],"itemData":{"id":1223,"type":"article-journal","abstract":"Galloping oscillation has been observed in the practical applications of the fairing devices on oﬀshore oil and gas risers. The ability of the riser movement prediction codes to predict the galloping oscillation is important since major structure failures due to poor design may be avoided. Few reports have been found on the numerical simulation of the galloping oscillation of the faired cylinders. In the present work, a numerical investigation is performed on the oscillation of a two-dimensional circular cylinder attached with a short fairing device. The cylinder is free to move in the cross-ﬂow direction, supported by a spring and a damper and the fairing device is ﬁrmly attached to the cylinder. The ﬂow ﬁeld is simulated with an unsteady Reynolds-averaged Navier–Stokes (URANS) model corrected with the arbitrary Lagrange Euler (ALE) method and the governing equations are solved with a total variation diminishing (TVD) scheme. The SST turbulence model is used. Under the reduced velocities varying from 3 to 24, the simulation results of the ﬂuid–solid interaction process are obtained and severe galloping oscillations are captured. The mechanism behind the galloping oscillation of the faired device is analyzed combining the cylinder movements and the corresponding vorticity ﬁelds.","container-title":"Ocean Engineering","DOI":"10.1016/j.oceaneng.2016.11.074","ISSN":"00298018","journalAbbreviation":"Ocean Engineering","language":"en","page":"274-283","source":"DOI.org (Crossref)","title":"Numerical study of galloping oscillation of a two-dimensional circular cylinder attached with fixed fairing device","volume":"130","author":[{"family":"Zheng","given":"Hanxu"},{"family":"Wang","given":"Jiasong"}],"issued":{"date-parts":[["2017",1]]}}}],"schema":"https://github.com/citation-style-language/schema/raw/master/csl-citation.json"} </w:instrText>
      </w:r>
      <w:r w:rsidR="003C4B0D">
        <w:fldChar w:fldCharType="separate"/>
      </w:r>
      <w:r w:rsidR="003C4B0D" w:rsidRPr="003C4B0D">
        <w:rPr>
          <w:rFonts w:cs="Times New Roman"/>
        </w:rPr>
        <w:t>[17]</w:t>
      </w:r>
      <w:r w:rsidR="003C4B0D">
        <w:fldChar w:fldCharType="end"/>
      </w:r>
      <w:r>
        <w:t xml:space="preserve">. Additionally, fairing is designed to rotate freely around the cable and self-orient with the tail pointing downstream as they encounter oncoming flow. Fairing tail geometry </w:t>
      </w:r>
      <w:r w:rsidRPr="00717595">
        <w:t xml:space="preserve">can be customized to achieve maximum performance for specific environmental conditions. </w:t>
      </w:r>
    </w:p>
    <w:p w14:paraId="000A3C64" w14:textId="41EB0712" w:rsidR="00291A0D" w:rsidRDefault="00291A0D" w:rsidP="003C4B0D">
      <w:pPr>
        <w:pStyle w:val="BodyText"/>
      </w:pPr>
      <w:r>
        <w:lastRenderedPageBreak/>
        <w:t xml:space="preserve">Allen et al. </w:t>
      </w:r>
      <w:r>
        <w:fldChar w:fldCharType="begin"/>
      </w:r>
      <w:r w:rsidR="003C4B0D">
        <w:instrText xml:space="preserve"> ADDIN ZOTERO_ITEM CSL_CITATION {"citationID":"GbrN48qE","properties":{"formattedCitation":"[18]","plainCitation":"[18]","noteIndex":0},"citationItems":[{"id":1220,"uris":["http://zotero.org/users/11492302/items/PYUECP4D"],"itemData":{"id":1220,"type":"paper-conference","abstract":"Tow tests have been performed on flexible circular cylinders, with and without short weathervaning fairings, towed in a basin at critical and supercritical Reynolds numbers. The tests were conducted in the David Taylor Model Basin and the Rotating Arm Facility, at the Carderock Division, Naval Surface Warfare Center, in West Bethesda, Maryland. Measurements were made of both the drag and acceleration (due to vortexinduced vibration) of the cylinder.","container-title":"Volume 3: Pipeline and Riser Technology; CFD and VIV","DOI":"10.1115/OMAE2007-29219","event-place":"San Diego, California, USA","event-title":"ASME 2007 26th International Conference on Offshore Mechanics and Arctic Engineering","ISBN":"978-0-7918-4269-0","language":"en","page":"793-802","publisher":"ASMEDC","publisher-place":"San Diego, California, USA","source":"DOI.org (Crossref)","title":"Drilling Riser Fairing Tests at Prototype Reynolds Numbers","URL":"https://asmedigitalcollection.asme.org/OMAE/proceedings/OMAE2007/4269X/793/320971","author":[{"family":"Allen","given":"Don W."},{"family":"Henning","given":"Dean L."},{"family":"Lee","given":"Li"}],"accessed":{"date-parts":[["2024",7,17]]},"issued":{"date-parts":[["2007",1,1]]}}}],"schema":"https://github.com/citation-style-language/schema/raw/master/csl-citation.json"} </w:instrText>
      </w:r>
      <w:r>
        <w:fldChar w:fldCharType="separate"/>
      </w:r>
      <w:r w:rsidR="003C4B0D" w:rsidRPr="003C4B0D">
        <w:rPr>
          <w:rFonts w:cs="Times New Roman"/>
        </w:rPr>
        <w:t>[18]</w:t>
      </w:r>
      <w:r>
        <w:fldChar w:fldCharType="end"/>
      </w:r>
      <w:r>
        <w:t xml:space="preserve"> reported that the optimal section of the fairing in 1.5 times the diameter of the cable due to the lowest drag and the in-line (IL) and cross-flow (CF) displacement compared to the other models. The results showed that the IL and CF displacements were reduced about 95%-100%. However, galloping oscillation has been observed in the practical applications of the fairing devices when the incoming velocity was relatively high </w:t>
      </w:r>
      <w:r>
        <w:fldChar w:fldCharType="begin"/>
      </w:r>
      <w:r w:rsidR="003C4B0D">
        <w:instrText xml:space="preserve"> ADDIN ZOTERO_ITEM CSL_CITATION {"citationID":"nINgfyDz","properties":{"formattedCitation":"[17]","plainCitation":"[17]","noteIndex":0},"citationItems":[{"id":1223,"uris":["http://zotero.org/users/11492302/items/VFBZ6WV4"],"itemData":{"id":1223,"type":"article-journal","abstract":"Galloping oscillation has been observed in the practical applications of the fairing devices on oﬀshore oil and gas risers. The ability of the riser movement prediction codes to predict the galloping oscillation is important since major structure failures due to poor design may be avoided. Few reports have been found on the numerical simulation of the galloping oscillation of the faired cylinders. In the present work, a numerical investigation is performed on the oscillation of a two-dimensional circular cylinder attached with a short fairing device. The cylinder is free to move in the cross-ﬂow direction, supported by a spring and a damper and the fairing device is ﬁrmly attached to the cylinder. The ﬂow ﬁeld is simulated with an unsteady Reynolds-averaged Navier–Stokes (URANS) model corrected with the arbitrary Lagrange Euler (ALE) method and the governing equations are solved with a total variation diminishing (TVD) scheme. The SST turbulence model is used. Under the reduced velocities varying from 3 to 24, the simulation results of the ﬂuid–solid interaction process are obtained and severe galloping oscillations are captured. The mechanism behind the galloping oscillation of the faired device is analyzed combining the cylinder movements and the corresponding vorticity ﬁelds.","container-title":"Ocean Engineering","DOI":"10.1016/j.oceaneng.2016.11.074","ISSN":"00298018","journalAbbreviation":"Ocean Engineering","language":"en","page":"274-283","source":"DOI.org (Crossref)","title":"Numerical study of galloping oscillation of a two-dimensional circular cylinder attached with fixed fairing device","volume":"130","author":[{"family":"Zheng","given":"Hanxu"},{"family":"Wang","given":"Jiasong"}],"issued":{"date-parts":[["2017",1]]}}}],"schema":"https://github.com/citation-style-language/schema/raw/master/csl-citation.json"} </w:instrText>
      </w:r>
      <w:r>
        <w:fldChar w:fldCharType="separate"/>
      </w:r>
      <w:r w:rsidR="003C4B0D" w:rsidRPr="003C4B0D">
        <w:rPr>
          <w:rFonts w:cs="Times New Roman"/>
        </w:rPr>
        <w:t>[17]</w:t>
      </w:r>
      <w:r>
        <w:fldChar w:fldCharType="end"/>
      </w:r>
      <w:r>
        <w:t xml:space="preserve">. The galloping oscillation is a source of hydrodynamic loads that could cause failure to the cable due to the high oscillation force.  </w:t>
      </w:r>
    </w:p>
    <w:p w14:paraId="2B5A2456" w14:textId="3C30CC10" w:rsidR="003C4B0D" w:rsidRDefault="003C4B0D" w:rsidP="003C4B0D">
      <w:pPr>
        <w:pStyle w:val="BodyText"/>
        <w:spacing w:after="0"/>
        <w:jc w:val="center"/>
      </w:pPr>
      <w:r>
        <w:rPr>
          <w:noProof/>
        </w:rPr>
        <w:drawing>
          <wp:inline distT="0" distB="0" distL="0" distR="0" wp14:anchorId="37114CF7" wp14:editId="6C712312">
            <wp:extent cx="2077770" cy="2769027"/>
            <wp:effectExtent l="0" t="0" r="0" b="0"/>
            <wp:docPr id="2" name="Picture 2" descr="Th 0707offtre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 0707offtrell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9429" cy="2784564"/>
                    </a:xfrm>
                    <a:prstGeom prst="rect">
                      <a:avLst/>
                    </a:prstGeom>
                    <a:noFill/>
                    <a:ln>
                      <a:noFill/>
                    </a:ln>
                  </pic:spPr>
                </pic:pic>
              </a:graphicData>
            </a:graphic>
          </wp:inline>
        </w:drawing>
      </w:r>
    </w:p>
    <w:p w14:paraId="6DF39DC9" w14:textId="49D13EE9" w:rsidR="003C4B0D" w:rsidRPr="003C4B0D" w:rsidRDefault="003C4B0D" w:rsidP="003C4B0D">
      <w:pPr>
        <w:pStyle w:val="Caption"/>
        <w:spacing w:after="360"/>
        <w:jc w:val="center"/>
        <w:rPr>
          <w:rFonts w:ascii="Times New Roman" w:hAnsi="Times New Roman" w:cs="Times New Roman"/>
        </w:rPr>
      </w:pPr>
      <w:bookmarkStart w:id="37" w:name="_Ref195192017"/>
      <w:bookmarkStart w:id="38" w:name="_Toc195887825"/>
      <w:r w:rsidRPr="003C4B0D">
        <w:rPr>
          <w:rFonts w:ascii="Times New Roman" w:hAnsi="Times New Roman" w:cs="Times New Roman"/>
          <w:b/>
          <w:bCs w:val="0"/>
        </w:rPr>
        <w:t xml:space="preserve">Figure </w:t>
      </w:r>
      <w:r w:rsidRPr="003C4B0D">
        <w:rPr>
          <w:rFonts w:ascii="Times New Roman" w:hAnsi="Times New Roman" w:cs="Times New Roman"/>
          <w:b/>
          <w:bCs w:val="0"/>
        </w:rPr>
        <w:fldChar w:fldCharType="begin"/>
      </w:r>
      <w:r w:rsidRPr="003C4B0D">
        <w:rPr>
          <w:rFonts w:ascii="Times New Roman" w:hAnsi="Times New Roman" w:cs="Times New Roman"/>
          <w:b/>
          <w:bCs w:val="0"/>
        </w:rPr>
        <w:instrText xml:space="preserve"> SEQ Figure \* ARABIC </w:instrText>
      </w:r>
      <w:r w:rsidRPr="003C4B0D">
        <w:rPr>
          <w:rFonts w:ascii="Times New Roman" w:hAnsi="Times New Roman" w:cs="Times New Roman"/>
          <w:b/>
          <w:bCs w:val="0"/>
        </w:rPr>
        <w:fldChar w:fldCharType="separate"/>
      </w:r>
      <w:r w:rsidR="00FF2827">
        <w:rPr>
          <w:rFonts w:ascii="Times New Roman" w:hAnsi="Times New Roman" w:cs="Times New Roman"/>
          <w:b/>
          <w:bCs w:val="0"/>
          <w:noProof/>
        </w:rPr>
        <w:t>3</w:t>
      </w:r>
      <w:r w:rsidRPr="003C4B0D">
        <w:rPr>
          <w:rFonts w:ascii="Times New Roman" w:hAnsi="Times New Roman" w:cs="Times New Roman"/>
          <w:b/>
          <w:bCs w:val="0"/>
        </w:rPr>
        <w:fldChar w:fldCharType="end"/>
      </w:r>
      <w:bookmarkEnd w:id="37"/>
      <w:r w:rsidRPr="003C4B0D">
        <w:rPr>
          <w:rFonts w:ascii="Times New Roman" w:hAnsi="Times New Roman" w:cs="Times New Roman"/>
        </w:rPr>
        <w:t xml:space="preserve">: </w:t>
      </w:r>
      <w:r w:rsidRPr="003C4B0D">
        <w:rPr>
          <w:rFonts w:ascii="Times New Roman" w:hAnsi="Times New Roman" w:cs="Times New Roman"/>
          <w:sz w:val="22"/>
          <w:szCs w:val="20"/>
        </w:rPr>
        <w:t>Trelleborg’s Riserfin fairing</w:t>
      </w:r>
      <w:r w:rsidRPr="003C4B0D">
        <w:rPr>
          <w:rFonts w:ascii="Times New Roman" w:hAnsi="Times New Roman" w:cs="Times New Roman"/>
          <w:b/>
          <w:bCs w:val="0"/>
          <w:sz w:val="22"/>
          <w:szCs w:val="20"/>
        </w:rPr>
        <w:t xml:space="preserve">. </w:t>
      </w:r>
      <w:r w:rsidRPr="003C4B0D">
        <w:rPr>
          <w:rFonts w:ascii="Times New Roman" w:hAnsi="Times New Roman" w:cs="Times New Roman"/>
          <w:b/>
          <w:bCs w:val="0"/>
          <w:sz w:val="22"/>
          <w:szCs w:val="20"/>
        </w:rPr>
        <w:fldChar w:fldCharType="begin"/>
      </w:r>
      <w:r w:rsidRPr="003C4B0D">
        <w:rPr>
          <w:rFonts w:ascii="Times New Roman" w:hAnsi="Times New Roman" w:cs="Times New Roman"/>
          <w:b/>
          <w:bCs w:val="0"/>
          <w:sz w:val="22"/>
          <w:szCs w:val="20"/>
        </w:rPr>
        <w:instrText xml:space="preserve"> ADDIN ZOTERO_ITEM CSL_CITATION {"citationID":"LpQKLpf9","properties":{"formattedCitation":"[19]","plainCitation":"[19]","noteIndex":0},"citationItems":[{"id":1217,"uris":["http://zotero.org/users/11492302/items/C4YAU6YP"],"itemData":{"id":1217,"type":"webpage","abstract":"The Riserfin fairing launched by Trelleborg Offshore at this year’s OTC combines the benefits of efficient suppression of VIV - vortex induced vibration - with minimal drag.","container-title":"Offshore","language":"en","title":"Riser fairings bring improvements in VIV, drag suppression","URL":"https://www.offshore-mag.com/deepwater/article/16760921/riser-fairings-bring-improvements-in-viv-drag-suppression","accessed":{"date-parts":[["2024",7,17]]},"issued":{"date-parts":[["2007",7,1]]}}}],"schema":"https://github.com/citation-style-language/schema/raw/master/csl-citation.json"} </w:instrText>
      </w:r>
      <w:r w:rsidRPr="003C4B0D">
        <w:rPr>
          <w:rFonts w:ascii="Times New Roman" w:hAnsi="Times New Roman" w:cs="Times New Roman"/>
          <w:b/>
          <w:bCs w:val="0"/>
          <w:sz w:val="22"/>
          <w:szCs w:val="20"/>
        </w:rPr>
        <w:fldChar w:fldCharType="separate"/>
      </w:r>
      <w:r w:rsidRPr="003C4B0D">
        <w:rPr>
          <w:rFonts w:ascii="Times New Roman" w:hAnsi="Times New Roman" w:cs="Times New Roman"/>
          <w:sz w:val="22"/>
        </w:rPr>
        <w:t>[19]</w:t>
      </w:r>
      <w:bookmarkEnd w:id="38"/>
      <w:r w:rsidRPr="003C4B0D">
        <w:rPr>
          <w:rFonts w:ascii="Times New Roman" w:hAnsi="Times New Roman" w:cs="Times New Roman"/>
          <w:b/>
          <w:bCs w:val="0"/>
          <w:sz w:val="22"/>
          <w:szCs w:val="20"/>
        </w:rPr>
        <w:fldChar w:fldCharType="end"/>
      </w:r>
    </w:p>
    <w:p w14:paraId="15E7E1B8" w14:textId="48B372F1" w:rsidR="00291A0D" w:rsidRDefault="003C4B0D" w:rsidP="003C4B0D">
      <w:pPr>
        <w:pStyle w:val="Heading3"/>
        <w:numPr>
          <w:ilvl w:val="2"/>
          <w:numId w:val="20"/>
        </w:numPr>
      </w:pPr>
      <w:bookmarkStart w:id="39" w:name="_Toc195887802"/>
      <w:r>
        <w:t>Ribbons</w:t>
      </w:r>
      <w:bookmarkEnd w:id="39"/>
    </w:p>
    <w:p w14:paraId="615E2024" w14:textId="08046F78" w:rsidR="003C4B0D" w:rsidRDefault="003C4B0D" w:rsidP="003C4B0D">
      <w:pPr>
        <w:pStyle w:val="BodyText"/>
      </w:pPr>
      <w:r w:rsidRPr="0045472E">
        <w:t xml:space="preserve">Another </w:t>
      </w:r>
      <w:r>
        <w:t xml:space="preserve">approach that can suppress vortex-induced vibration is attaching ribbons to the surface of the cylinder to disrupt the formation of vortex streets. Kwon et al. </w:t>
      </w:r>
      <w:r>
        <w:fldChar w:fldCharType="begin"/>
      </w:r>
      <w:r>
        <w:instrText xml:space="preserve"> ADDIN ZOTERO_ITEM CSL_CITATION {"citationID":"C9MdjoYc","properties":{"formattedCitation":"[20]","plainCitation":"[20]","noteIndex":0},"citationItems":[{"id":1228,"uris":["http://zotero.org/users/11492302/items/DGTX9CAP"],"itemData":{"id":1228,"type":"article-journal","abstract":"This study proposes a drag reduction device that uses three ribbons attached 120 degree apart to vertical pipes. Experiments were conducted in a circulating water channel to investigate the effects of the ribbon length and the direction of the ﬂow on various current velocities. Drag on a vertical cylinder was measured by a resistance dynamometer. Flow visualizations were conducted using laser sheet beams. Laser Doppler Velocimetry (LDV) was used to measure the velocity ﬁeld in the wake. This experiment demonstrates that attached ribbons can be used to reduce the drag force on vertical pipes for various directions of incoming ﬂows. The ribbontype device is very simple and easy to fabricate for ﬁeld applications. The results are promising for the application to offshore structures.  2002 Elsevier Science Ltd. All rights reserved.","container-title":"Ocean Engineering","DOI":"10.1016/S0029-8018(02)00010-0","ISSN":"00298018","issue":"15","journalAbbreviation":"Ocean Engineering","language":"en","license":"https://www.elsevier.com/tdm/userlicense/1.0/","page":"1945-1958","source":"DOI.org (Crossref)","title":"The effects of drag reduction by ribbons attached to cylindrical pipes","volume":"29","author":[{"family":"Kwon","given":"S.H"},{"family":"Cho","given":"J.W"},{"family":"Park","given":"J.S"},{"family":"Choi","given":"H.S"}],"issued":{"date-parts":[["2002",12]]}}}],"schema":"https://github.com/citation-style-language/schema/raw/master/csl-citation.json"} </w:instrText>
      </w:r>
      <w:r>
        <w:fldChar w:fldCharType="separate"/>
      </w:r>
      <w:r w:rsidRPr="003C4B0D">
        <w:rPr>
          <w:rFonts w:cs="Times New Roman"/>
        </w:rPr>
        <w:t>[20]</w:t>
      </w:r>
      <w:r>
        <w:fldChar w:fldCharType="end"/>
      </w:r>
      <w:r>
        <w:t xml:space="preserve"> proposed using three ribbons attached 120 degree</w:t>
      </w:r>
      <w:r w:rsidR="00FA4736">
        <w:t>s</w:t>
      </w:r>
      <w:r>
        <w:t xml:space="preserve"> apart to reduce the drag force. They reported that the ribbon’s length played a crucial factor on reducing the drag and VIV phenomenon. </w:t>
      </w:r>
      <w:r w:rsidRPr="003C4B0D">
        <w:fldChar w:fldCharType="begin"/>
      </w:r>
      <w:r w:rsidRPr="003C4B0D">
        <w:instrText xml:space="preserve"> REF _Ref195192181 \h  \* MERGEFORMAT </w:instrText>
      </w:r>
      <w:r w:rsidRPr="003C4B0D">
        <w:fldChar w:fldCharType="separate"/>
      </w:r>
      <w:r w:rsidR="00FF2827" w:rsidRPr="00037BBB">
        <w:rPr>
          <w:rFonts w:cs="Times New Roman"/>
        </w:rPr>
        <w:t xml:space="preserve">Figure </w:t>
      </w:r>
      <w:r w:rsidR="00FF2827" w:rsidRPr="00037BBB">
        <w:rPr>
          <w:rFonts w:cs="Times New Roman"/>
          <w:noProof/>
        </w:rPr>
        <w:t>4</w:t>
      </w:r>
      <w:r w:rsidRPr="003C4B0D">
        <w:fldChar w:fldCharType="end"/>
      </w:r>
      <w:r w:rsidRPr="003C4B0D">
        <w:t xml:space="preserve"> </w:t>
      </w:r>
      <w:r>
        <w:t xml:space="preserve">shows that the formation of the vortex streets behind the cylinder is suppressed attached with the optimized ribbons’ length. While ribbons can suppress vortex-induced vibration effectively, study </w:t>
      </w:r>
      <w:r>
        <w:fldChar w:fldCharType="begin"/>
      </w:r>
      <w:r>
        <w:instrText xml:space="preserve"> ADDIN ZOTERO_ITEM CSL_CITATION {"citationID":"BntXCGRm","properties":{"formattedCitation":"[21]","plainCitation":"[21]","noteIndex":0},"citationItems":[{"id":1233,"uris":["http://zotero.org/users/11492302/items/A6ZY2GVU"],"itemData":{"id":1233,"type":"article-journal","abstract":"An experimental study was conducted to investigate the ability of ribbon fairings to suppress ﬂow-induced vibrations on a long ﬂexible horizontal cylinder. The test matrix included towing the cylinder at various speeds, towing the cylinder in regular waves, and investigating the inﬂuence of partial coverage on the response behavior. The test cylinder was 29 m long with a length to diameter (L/D) ratio of ~760. Interior to the tensioned cylinder model were six sets of unequally spaced biaxial accelerometers in a lightly pressurized environment keeping the interior dry. A string potentiometer was externally attached at the center of the model to provide a reference for later displacement estimates based on integration of the acceleration data. The time domain decomposition method (TDD) was used to recover mode shapes, damping characteristics, and modal contribution factors. For the uniform current cases, the ﬁndings illustrate that ribbon fairings are effective and provide increased damping when compared with bare cylinders. Partial coverage demonstrates that localized suppression becomes increasingly less effective as the percentage coverage is reduced. The introduction of regular waves to the towed cylinder cases illustrates the ineffectiveness of ribbon fairing to suppress the orbital motions induced by the waves, which is preferable to the ampliﬁcation typically observed for airfoil fairings.","container-title":"International Journal of Computational Methods and Experimental Measurements","DOI":"10.2495/CMEM-V1-N4-395-405","ISSN":"2046-0554, 2046-0546","issue":"4","journalAbbreviation":"Int. J. CMEM","language":"en","page":"395-405","source":"DOI.org (Crossref)","title":"Suppression of flow-induced vibrations using ribbon fairings","volume":"1","author":[{"family":"Niedzwecki","given":"John M."},{"family":"Fang","given":"Sam M."}],"issued":{"date-parts":[["2013",12,11]]}}}],"schema":"https://github.com/citation-style-language/schema/raw/master/csl-citation.json"} </w:instrText>
      </w:r>
      <w:r>
        <w:fldChar w:fldCharType="separate"/>
      </w:r>
      <w:r w:rsidRPr="003C4B0D">
        <w:rPr>
          <w:rFonts w:cs="Times New Roman"/>
        </w:rPr>
        <w:t>[21]</w:t>
      </w:r>
      <w:r>
        <w:fldChar w:fldCharType="end"/>
      </w:r>
      <w:r>
        <w:t xml:space="preserve"> shows that the performance of ribbons may vary depending on the flow conditions and the ribbons coverage percentage. Niedzwecki and Fang </w:t>
      </w:r>
      <w:r>
        <w:fldChar w:fldCharType="begin"/>
      </w:r>
      <w:r>
        <w:instrText xml:space="preserve"> ADDIN ZOTERO_ITEM CSL_CITATION {"citationID":"yEOrJSSl","properties":{"formattedCitation":"[21]","plainCitation":"[21]","noteIndex":0},"citationItems":[{"id":1233,"uris":["http://zotero.org/users/11492302/items/A6ZY2GVU"],"itemData":{"id":1233,"type":"article-journal","abstract":"An experimental study was conducted to investigate the ability of ribbon fairings to suppress ﬂow-induced vibrations on a long ﬂexible horizontal cylinder. The test matrix included towing the cylinder at various speeds, towing the cylinder in regular waves, and investigating the inﬂuence of partial coverage on the response behavior. The test cylinder was 29 m long with a length to diameter (L/D) ratio of ~760. Interior to the tensioned cylinder model were six sets of unequally spaced biaxial accelerometers in a lightly pressurized environment keeping the interior dry. A string potentiometer was externally attached at the center of the model to provide a reference for later displacement estimates based on integration of the acceleration data. The time domain decomposition method (TDD) was used to recover mode shapes, damping characteristics, and modal contribution factors. For the uniform current cases, the ﬁndings illustrate that ribbon fairings are effective and provide increased damping when compared with bare cylinders. Partial coverage demonstrates that localized suppression becomes increasingly less effective as the percentage coverage is reduced. The introduction of regular waves to the towed cylinder cases illustrates the ineffectiveness of ribbon fairing to suppress the orbital motions induced by the waves, which is preferable to the ampliﬁcation typically observed for airfoil fairings.","container-title":"International Journal of Computational Methods and Experimental Measurements","DOI":"10.2495/CMEM-V1-N4-395-405","ISSN":"2046-0554, 2046-0546","issue":"4","journalAbbreviation":"Int. J. CMEM","language":"en","page":"395-405","source":"DOI.org (Crossref)","title":"Suppression of flow-induced vibrations using ribbon fairings","volume":"1","author":[{"family":"Niedzwecki","given":"John M."},{"family":"Fang","given":"Sam M."}],"issued":{"date-parts":[["2013",12,11]]}}}],"schema":"https://github.com/citation-style-language/schema/raw/master/csl-citation.json"} </w:instrText>
      </w:r>
      <w:r>
        <w:fldChar w:fldCharType="separate"/>
      </w:r>
      <w:r w:rsidRPr="003C4B0D">
        <w:rPr>
          <w:rFonts w:cs="Times New Roman"/>
        </w:rPr>
        <w:t>[21]</w:t>
      </w:r>
      <w:r>
        <w:fldChar w:fldCharType="end"/>
      </w:r>
      <w:r>
        <w:t xml:space="preserve"> demonstrated that ribbons performed effectively in the subcritical flow regime where the Re number was between </w:t>
      </w:r>
      <w:r w:rsidRPr="00A87366">
        <w:t>7 × 10</w:t>
      </w:r>
      <w:r w:rsidRPr="00A87366">
        <w:rPr>
          <w:vertAlign w:val="superscript"/>
        </w:rPr>
        <w:t>3</w:t>
      </w:r>
      <w:r w:rsidRPr="00A87366">
        <w:t xml:space="preserve"> and 23 × 10</w:t>
      </w:r>
      <w:r w:rsidRPr="00A87366">
        <w:rPr>
          <w:vertAlign w:val="superscript"/>
        </w:rPr>
        <w:t>3</w:t>
      </w:r>
      <w:r>
        <w:t xml:space="preserve">. They also indicated that the inclusion of the 100% covered ribbons can significantly reduce the VIV cross flow displacement under uniform current flows. Nevertheless, when the coverage of the ribbons was less than 80% of the length of the cylinder, the ribbons became less effective. Furthermore, the study also reported that the ribbons have very little effect under combined </w:t>
      </w:r>
      <w:r>
        <w:lastRenderedPageBreak/>
        <w:t xml:space="preserve">wave and current conditions. These findings posted a question on the efficiency of partial suppression coverage and combined wave and current conditions for some offshore applications. </w:t>
      </w:r>
    </w:p>
    <w:p w14:paraId="54D05ADC" w14:textId="4CBC3050" w:rsidR="003C4B0D" w:rsidRDefault="003C4B0D" w:rsidP="003C4B0D">
      <w:pPr>
        <w:pStyle w:val="BodyText"/>
        <w:spacing w:after="0"/>
        <w:jc w:val="center"/>
      </w:pPr>
      <w:r w:rsidRPr="005F4752">
        <w:rPr>
          <w:noProof/>
        </w:rPr>
        <w:drawing>
          <wp:inline distT="0" distB="0" distL="0" distR="0" wp14:anchorId="6A964241" wp14:editId="4C04EA98">
            <wp:extent cx="3641117" cy="1978182"/>
            <wp:effectExtent l="0" t="0" r="0" b="3175"/>
            <wp:docPr id="1471231275" name="Picture 1471231275" descr="Diagram of circular objects with arrows and direc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31275" name="Picture 1471231275" descr="Diagram of circular objects with arrows and directions&#10;&#10;AI-generated content may be incorrect."/>
                    <pic:cNvPicPr/>
                  </pic:nvPicPr>
                  <pic:blipFill>
                    <a:blip r:embed="rId16"/>
                    <a:stretch>
                      <a:fillRect/>
                    </a:stretch>
                  </pic:blipFill>
                  <pic:spPr>
                    <a:xfrm>
                      <a:off x="0" y="0"/>
                      <a:ext cx="3656035" cy="1986287"/>
                    </a:xfrm>
                    <a:prstGeom prst="rect">
                      <a:avLst/>
                    </a:prstGeom>
                  </pic:spPr>
                </pic:pic>
              </a:graphicData>
            </a:graphic>
          </wp:inline>
        </w:drawing>
      </w:r>
    </w:p>
    <w:p w14:paraId="0C90F69A" w14:textId="3051256C" w:rsidR="003C4B0D" w:rsidRDefault="003C4B0D" w:rsidP="003C4B0D">
      <w:pPr>
        <w:pStyle w:val="BodyText"/>
        <w:spacing w:after="0"/>
        <w:jc w:val="center"/>
      </w:pPr>
      <w:r>
        <w:rPr>
          <w:noProof/>
        </w:rPr>
        <w:drawing>
          <wp:inline distT="0" distB="0" distL="0" distR="0" wp14:anchorId="341571E8" wp14:editId="17A7A049">
            <wp:extent cx="5516440" cy="1674891"/>
            <wp:effectExtent l="0" t="0" r="8255" b="0"/>
            <wp:docPr id="6" name="Picture 6" descr="A close-up of a 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ring&#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6383" cy="1683982"/>
                    </a:xfrm>
                    <a:prstGeom prst="rect">
                      <a:avLst/>
                    </a:prstGeom>
                    <a:noFill/>
                  </pic:spPr>
                </pic:pic>
              </a:graphicData>
            </a:graphic>
          </wp:inline>
        </w:drawing>
      </w:r>
    </w:p>
    <w:p w14:paraId="08716AFD" w14:textId="55F54118" w:rsidR="003C4B0D" w:rsidRDefault="003C4B0D" w:rsidP="003C4B0D">
      <w:pPr>
        <w:pStyle w:val="Caption"/>
        <w:spacing w:after="360"/>
        <w:rPr>
          <w:rFonts w:ascii="Times New Roman" w:hAnsi="Times New Roman" w:cs="Times New Roman"/>
          <w:sz w:val="22"/>
          <w:szCs w:val="22"/>
        </w:rPr>
      </w:pPr>
      <w:bookmarkStart w:id="40" w:name="_Ref195192181"/>
      <w:bookmarkStart w:id="41" w:name="_Toc195887826"/>
      <w:r w:rsidRPr="003C4B0D">
        <w:rPr>
          <w:rFonts w:ascii="Times New Roman" w:hAnsi="Times New Roman" w:cs="Times New Roman"/>
          <w:b/>
          <w:bCs w:val="0"/>
          <w:sz w:val="22"/>
          <w:szCs w:val="22"/>
        </w:rPr>
        <w:t xml:space="preserve">Figure </w:t>
      </w:r>
      <w:r w:rsidRPr="003C4B0D">
        <w:rPr>
          <w:rFonts w:ascii="Times New Roman" w:hAnsi="Times New Roman" w:cs="Times New Roman"/>
          <w:b/>
          <w:bCs w:val="0"/>
          <w:sz w:val="22"/>
          <w:szCs w:val="22"/>
        </w:rPr>
        <w:fldChar w:fldCharType="begin"/>
      </w:r>
      <w:r w:rsidRPr="003C4B0D">
        <w:rPr>
          <w:rFonts w:ascii="Times New Roman" w:hAnsi="Times New Roman" w:cs="Times New Roman"/>
          <w:b/>
          <w:bCs w:val="0"/>
          <w:sz w:val="22"/>
          <w:szCs w:val="22"/>
        </w:rPr>
        <w:instrText xml:space="preserve"> SEQ Figure \* ARABIC </w:instrText>
      </w:r>
      <w:r w:rsidRPr="003C4B0D">
        <w:rPr>
          <w:rFonts w:ascii="Times New Roman" w:hAnsi="Times New Roman" w:cs="Times New Roman"/>
          <w:b/>
          <w:bCs w:val="0"/>
          <w:sz w:val="22"/>
          <w:szCs w:val="22"/>
        </w:rPr>
        <w:fldChar w:fldCharType="separate"/>
      </w:r>
      <w:r w:rsidR="00FF2827">
        <w:rPr>
          <w:rFonts w:ascii="Times New Roman" w:hAnsi="Times New Roman" w:cs="Times New Roman"/>
          <w:b/>
          <w:bCs w:val="0"/>
          <w:noProof/>
          <w:sz w:val="22"/>
          <w:szCs w:val="22"/>
        </w:rPr>
        <w:t>4</w:t>
      </w:r>
      <w:r w:rsidRPr="003C4B0D">
        <w:rPr>
          <w:rFonts w:ascii="Times New Roman" w:hAnsi="Times New Roman" w:cs="Times New Roman"/>
          <w:b/>
          <w:bCs w:val="0"/>
          <w:sz w:val="22"/>
          <w:szCs w:val="22"/>
        </w:rPr>
        <w:fldChar w:fldCharType="end"/>
      </w:r>
      <w:bookmarkEnd w:id="40"/>
      <w:r w:rsidRPr="003C4B0D">
        <w:rPr>
          <w:rFonts w:ascii="Times New Roman" w:hAnsi="Times New Roman" w:cs="Times New Roman"/>
          <w:sz w:val="22"/>
          <w:szCs w:val="22"/>
        </w:rPr>
        <w:t xml:space="preserve">: (Upper panel) Angle of attack on cylinder; (Lower panel) Flow visualization behind the cylinder under the Reynolds number around 2 </w:t>
      </w:r>
      <m:oMath>
        <m:r>
          <w:rPr>
            <w:rFonts w:ascii="Cambria Math" w:hAnsi="Cambria Math" w:cs="Times New Roman"/>
            <w:sz w:val="22"/>
            <w:szCs w:val="22"/>
          </w:rPr>
          <m:t>×</m:t>
        </m:r>
      </m:oMath>
      <w:r w:rsidRPr="003C4B0D">
        <w:rPr>
          <w:rFonts w:ascii="Times New Roman" w:hAnsi="Times New Roman" w:cs="Times New Roman"/>
          <w:sz w:val="22"/>
          <w:szCs w:val="22"/>
        </w:rPr>
        <w:t xml:space="preserve"> 10</w:t>
      </w:r>
      <w:r w:rsidRPr="003C4B0D">
        <w:rPr>
          <w:rFonts w:ascii="Times New Roman" w:hAnsi="Times New Roman" w:cs="Times New Roman"/>
          <w:sz w:val="22"/>
          <w:szCs w:val="22"/>
          <w:vertAlign w:val="superscript"/>
        </w:rPr>
        <w:t>4</w:t>
      </w:r>
      <w:r w:rsidRPr="003C4B0D">
        <w:rPr>
          <w:rFonts w:ascii="Times New Roman" w:hAnsi="Times New Roman" w:cs="Times New Roman"/>
          <w:sz w:val="22"/>
          <w:szCs w:val="22"/>
        </w:rPr>
        <w:t xml:space="preserve">. </w:t>
      </w:r>
      <w:r w:rsidRPr="003C4B0D">
        <w:rPr>
          <w:rFonts w:ascii="Times New Roman" w:hAnsi="Times New Roman" w:cs="Times New Roman"/>
          <w:sz w:val="22"/>
          <w:szCs w:val="22"/>
        </w:rPr>
        <w:fldChar w:fldCharType="begin"/>
      </w:r>
      <w:r w:rsidRPr="003C4B0D">
        <w:rPr>
          <w:rFonts w:ascii="Times New Roman" w:hAnsi="Times New Roman" w:cs="Times New Roman"/>
          <w:sz w:val="22"/>
          <w:szCs w:val="22"/>
        </w:rPr>
        <w:instrText xml:space="preserve"> ADDIN ZOTERO_ITEM CSL_CITATION {"citationID":"gT0geUwQ","properties":{"formattedCitation":"[20]","plainCitation":"[20]","noteIndex":0},"citationItems":[{"id":1228,"uris":["http://zotero.org/users/11492302/items/DGTX9CAP"],"itemData":{"id":1228,"type":"article-journal","abstract":"This study proposes a drag reduction device that uses three ribbons attached 120 degree apart to vertical pipes. Experiments were conducted in a circulating water channel to investigate the effects of the ribbon length and the direction of the ﬂow on various current velocities. Drag on a vertical cylinder was measured by a resistance dynamometer. Flow visualizations were conducted using laser sheet beams. Laser Doppler Velocimetry (LDV) was used to measure the velocity ﬁeld in the wake. This experiment demonstrates that attached ribbons can be used to reduce the drag force on vertical pipes for various directions of incoming ﬂows. The ribbontype device is very simple and easy to fabricate for ﬁeld applications. The results are promising for the application to offshore structures.  2002 Elsevier Science Ltd. All rights reserved.","container-title":"Ocean Engineering","DOI":"10.1016/S0029-8018(02)00010-0","ISSN":"00298018","issue":"15","journalAbbreviation":"Ocean Engineering","language":"en","license":"https://www.elsevier.com/tdm/userlicense/1.0/","page":"1945-1958","source":"DOI.org (Crossref)","title":"The effects of drag reduction by ribbons attached to cylindrical pipes","volume":"29","author":[{"family":"Kwon","given":"S.H"},{"family":"Cho","given":"J.W"},{"family":"Park","given":"J.S"},{"family":"Choi","given":"H.S"}],"issued":{"date-parts":[["2002",12]]}}}],"schema":"https://github.com/citation-style-language/schema/raw/master/csl-citation.json"} </w:instrText>
      </w:r>
      <w:r w:rsidRPr="003C4B0D">
        <w:rPr>
          <w:rFonts w:ascii="Times New Roman" w:hAnsi="Times New Roman" w:cs="Times New Roman"/>
          <w:sz w:val="22"/>
          <w:szCs w:val="22"/>
        </w:rPr>
        <w:fldChar w:fldCharType="separate"/>
      </w:r>
      <w:r w:rsidRPr="003C4B0D">
        <w:rPr>
          <w:rFonts w:ascii="Times New Roman" w:hAnsi="Times New Roman" w:cs="Times New Roman"/>
          <w:sz w:val="22"/>
          <w:szCs w:val="22"/>
        </w:rPr>
        <w:t>[20]</w:t>
      </w:r>
      <w:bookmarkEnd w:id="41"/>
      <w:r w:rsidRPr="003C4B0D">
        <w:rPr>
          <w:rFonts w:ascii="Times New Roman" w:hAnsi="Times New Roman" w:cs="Times New Roman"/>
          <w:sz w:val="22"/>
          <w:szCs w:val="22"/>
        </w:rPr>
        <w:fldChar w:fldCharType="end"/>
      </w:r>
    </w:p>
    <w:p w14:paraId="65BE28AA" w14:textId="1A2EA384" w:rsidR="003C4B0D" w:rsidRPr="00F95292" w:rsidRDefault="003C4B0D" w:rsidP="003C4B0D">
      <w:pPr>
        <w:pStyle w:val="Heading3"/>
        <w:numPr>
          <w:ilvl w:val="2"/>
          <w:numId w:val="20"/>
        </w:numPr>
      </w:pPr>
      <w:bookmarkStart w:id="42" w:name="_Toc195887803"/>
      <w:r w:rsidRPr="00F95292">
        <w:t>Splitter Plate</w:t>
      </w:r>
      <w:bookmarkEnd w:id="42"/>
    </w:p>
    <w:p w14:paraId="62D98B79" w14:textId="67D94479" w:rsidR="003C4B0D" w:rsidRDefault="003C4B0D" w:rsidP="00F95292">
      <w:pPr>
        <w:pStyle w:val="BodyText"/>
        <w:spacing w:after="120"/>
      </w:pPr>
      <w:r>
        <w:t xml:space="preserve">Splitter plate is a suppression device for VIV response that has similar working principle as fairing and ribbons. The main working principle is to disrupt the generation of vortex shedding behind the cylinder to consequently reduce the vibration induce by the vortex streets. Splitter plate also help stabilizes the wake behind the cylinder which is crucial in mitigating the strength and coherence of vortices </w:t>
      </w:r>
      <w:r>
        <w:fldChar w:fldCharType="begin"/>
      </w:r>
      <w:r>
        <w:instrText xml:space="preserve"> ADDIN ZOTERO_ITEM CSL_CITATION {"citationID":"wIJstq3t","properties":{"formattedCitation":"[22]","plainCitation":"[22]","noteIndex":0},"citationItems":[{"id":1242,"uris":["http://zotero.org/users/11492302/items/PGW5545D"],"itemData":{"id":1242,"type":"article-journal","abstract":"Prior stationary cylinder studies have continually demonstrated the effectiveness of attached splitter-plates in reducing drag and lift coefficients of cylinders in steady uniform flow. The use of attached splitter-plates has even been reported to be able to completely eliminate vortex shedding in fixed cylinder investigations. In the present study, the proposed utility of attached splitter-plate wake-stabilisation as a passive control mechanism for vortex-induced vibration (VIV) mitigation was investigated. A range of splitter-plate ratios from I/D==O to 4 were examined over a reduced velocity interval of Ur==3 to 60. The addition of splitter-plates resulted in the desired effect of decreasing the maximum drag and lift coefficient values experienced by the bare cylinder. The amplitude response however was markedly increased at low splitter-plate lengths. A galloping type response was observed with the addition of even small splitter-plates to the cylinder. The response ofthe cylinders at low splitter-plate ratios appeared to be strongly influenced by vortex shedding. Key characteristics of the response such as the abrupt decrease in oscillation amplitude at higher reduced velocity aligned well with the bare cylinder vortex-induced vibration response. With increasing splitter plate ratio, there appears to be a smooth transition from pure vortex-induced vibration to a galloping type response strongly influenced by the vortex shedding at low reduced velocity and a predominantly galloping response at higher reduced velocity. Vibration mitigation was only achieved at splitter-plate lengths of I/D?2.8 where no significant vortex-induced vibration or galloping type response was observed.","language":"en","source":"Zotero","title":"Flow-induced vibration mitigation using attached splitter-plates","author":[{"family":"Stappenbelt","given":"B"}],"issued":{"date-parts":[["2010"]]}}}],"schema":"https://github.com/citation-style-language/schema/raw/master/csl-citation.json"} </w:instrText>
      </w:r>
      <w:r>
        <w:fldChar w:fldCharType="separate"/>
      </w:r>
      <w:r w:rsidRPr="003C4B0D">
        <w:rPr>
          <w:rFonts w:cs="Times New Roman"/>
        </w:rPr>
        <w:t>[22]</w:t>
      </w:r>
      <w:r>
        <w:fldChar w:fldCharType="end"/>
      </w:r>
      <w:r>
        <w:t xml:space="preserve">. Stappenbelt </w:t>
      </w:r>
      <w:r>
        <w:fldChar w:fldCharType="begin"/>
      </w:r>
      <w:r>
        <w:instrText xml:space="preserve"> ADDIN ZOTERO_ITEM CSL_CITATION {"citationID":"fEec0EME","properties":{"formattedCitation":"[22]","plainCitation":"[22]","noteIndex":0},"citationItems":[{"id":1242,"uris":["http://zotero.org/users/11492302/items/PGW5545D"],"itemData":{"id":1242,"type":"article-journal","abstract":"Prior stationary cylinder studies have continually demonstrated the effectiveness of attached splitter-plates in reducing drag and lift coefficients of cylinders in steady uniform flow. The use of attached splitter-plates has even been reported to be able to completely eliminate vortex shedding in fixed cylinder investigations. In the present study, the proposed utility of attached splitter-plate wake-stabilisation as a passive control mechanism for vortex-induced vibration (VIV) mitigation was investigated. A range of splitter-plate ratios from I/D==O to 4 were examined over a reduced velocity interval of Ur==3 to 60. The addition of splitter-plates resulted in the desired effect of decreasing the maximum drag and lift coefficient values experienced by the bare cylinder. The amplitude response however was markedly increased at low splitter-plate lengths. A galloping type response was observed with the addition of even small splitter-plates to the cylinder. The response ofthe cylinders at low splitter-plate ratios appeared to be strongly influenced by vortex shedding. Key characteristics of the response such as the abrupt decrease in oscillation amplitude at higher reduced velocity aligned well with the bare cylinder vortex-induced vibration response. With increasing splitter plate ratio, there appears to be a smooth transition from pure vortex-induced vibration to a galloping type response strongly influenced by the vortex shedding at low reduced velocity and a predominantly galloping response at higher reduced velocity. Vibration mitigation was only achieved at splitter-plate lengths of I/D?2.8 where no significant vortex-induced vibration or galloping type response was observed.","language":"en","source":"Zotero","title":"Flow-induced vibration mitigation using attached splitter-plates","author":[{"family":"Stappenbelt","given":"B"}],"issued":{"date-parts":[["2010"]]}}}],"schema":"https://github.com/citation-style-language/schema/raw/master/csl-citation.json"} </w:instrText>
      </w:r>
      <w:r>
        <w:fldChar w:fldCharType="separate"/>
      </w:r>
      <w:r w:rsidRPr="003C4B0D">
        <w:rPr>
          <w:rFonts w:cs="Times New Roman"/>
        </w:rPr>
        <w:t>[22]</w:t>
      </w:r>
      <w:r>
        <w:fldChar w:fldCharType="end"/>
      </w:r>
      <w:r>
        <w:t xml:space="preserve"> reported that t</w:t>
      </w:r>
      <w:r w:rsidRPr="00D0512E">
        <w:t>he effectiveness of splitter plates in suppressing VIV depends on their length relative to the cylinder diameter. Longer splitter plates (with length-to-diameter ratios of 2.8 or greater) are generally more effective in mitigating vibrations.</w:t>
      </w:r>
      <w:r>
        <w:t xml:space="preserve"> Huera-Huarte </w:t>
      </w:r>
      <w:r>
        <w:fldChar w:fldCharType="begin"/>
      </w:r>
      <w:r>
        <w:instrText xml:space="preserve"> ADDIN ZOTERO_ITEM CSL_CITATION {"citationID":"XPwc4VdX","properties":{"formattedCitation":"[23]","plainCitation":"[23]","noteIndex":0},"citationItems":[{"id":1243,"uris":["http://zotero.org/users/11492302/items/94PZCZ5N"],"itemData":{"id":1243,"type":"article-journal","container-title":"Applied Ocean Research","DOI":"10.1016/j.apor.2014.09.002","ISSN":"01411187","journalAbbreviation":"Applied Ocean Research","language":"en","page":"244-249","source":"DOI.org (Crossref)","title":"On splitter plate coverage for suppression of vortex-induced vibrations of flexible cylinders","volume":"48","author":[{"family":"Huera-Huarte","given":"F.J."}],"issued":{"date-parts":[["2014",10]]}}}],"schema":"https://github.com/citation-style-language/schema/raw/master/csl-citation.json"} </w:instrText>
      </w:r>
      <w:r>
        <w:fldChar w:fldCharType="separate"/>
      </w:r>
      <w:r w:rsidRPr="003C4B0D">
        <w:rPr>
          <w:rFonts w:cs="Times New Roman"/>
        </w:rPr>
        <w:t>[23]</w:t>
      </w:r>
      <w:r>
        <w:fldChar w:fldCharType="end"/>
      </w:r>
      <w:r>
        <w:t xml:space="preserve"> conducted a water channel test to investigate the performance of the splitter test in terms of the coverage on the flexible cylinder. The configurations of the splitter plates used for the experiments are shown in </w:t>
      </w:r>
      <w:r w:rsidRPr="003C4B0D">
        <w:fldChar w:fldCharType="begin"/>
      </w:r>
      <w:r w:rsidRPr="003C4B0D">
        <w:instrText xml:space="preserve"> REF _Ref195192284 \h  \* MERGEFORMAT </w:instrText>
      </w:r>
      <w:r w:rsidRPr="003C4B0D">
        <w:fldChar w:fldCharType="separate"/>
      </w:r>
      <w:r w:rsidR="00FF2827" w:rsidRPr="00037BBB">
        <w:rPr>
          <w:rFonts w:cs="Times New Roman"/>
          <w:szCs w:val="20"/>
        </w:rPr>
        <w:t xml:space="preserve">Figure </w:t>
      </w:r>
      <w:r w:rsidR="00FF2827" w:rsidRPr="00037BBB">
        <w:rPr>
          <w:rFonts w:cs="Times New Roman"/>
          <w:noProof/>
          <w:szCs w:val="20"/>
        </w:rPr>
        <w:t>5</w:t>
      </w:r>
      <w:r w:rsidRPr="003C4B0D">
        <w:fldChar w:fldCharType="end"/>
      </w:r>
      <w:r w:rsidRPr="003C4B0D">
        <w:t>.</w:t>
      </w:r>
      <w:r>
        <w:t xml:space="preserve"> The experimental results have shown that splitter plates can reduce VIV amplitudes of flexible cylinders up to 90% when covering less than half of the structure’s length </w:t>
      </w:r>
      <w:r>
        <w:fldChar w:fldCharType="begin"/>
      </w:r>
      <w:r>
        <w:instrText xml:space="preserve"> ADDIN ZOTERO_ITEM CSL_CITATION {"citationID":"mb0vBMyK","properties":{"formattedCitation":"[23]","plainCitation":"[23]","noteIndex":0},"citationItems":[{"id":1243,"uris":["http://zotero.org/users/11492302/items/94PZCZ5N"],"itemData":{"id":1243,"type":"article-journal","container-title":"Applied Ocean Research","DOI":"10.1016/j.apor.2014.09.002","ISSN":"01411187","journalAbbreviation":"Applied Ocean Research","language":"en","page":"244-249","source":"DOI.org (Crossref)","title":"On splitter plate coverage for suppression of vortex-induced vibrations of flexible cylinders","volume":"48","author":[{"family":"Huera-Huarte","given":"F.J."}],"issued":{"date-parts":[["2014",10]]}}}],"schema":"https://github.com/citation-style-language/schema/raw/master/csl-citation.json"} </w:instrText>
      </w:r>
      <w:r>
        <w:fldChar w:fldCharType="separate"/>
      </w:r>
      <w:r w:rsidRPr="003C4B0D">
        <w:rPr>
          <w:rFonts w:cs="Times New Roman"/>
        </w:rPr>
        <w:t>[23]</w:t>
      </w:r>
      <w:r>
        <w:fldChar w:fldCharType="end"/>
      </w:r>
      <w:r>
        <w:t xml:space="preserve">. </w:t>
      </w:r>
    </w:p>
    <w:p w14:paraId="4EC89EB0" w14:textId="77777777" w:rsidR="003C4B0D" w:rsidRDefault="003C4B0D" w:rsidP="003C4B0D">
      <w:pPr>
        <w:pStyle w:val="BodyText"/>
        <w:spacing w:after="120"/>
        <w:jc w:val="center"/>
      </w:pPr>
      <w:r w:rsidRPr="00541594">
        <w:rPr>
          <w:noProof/>
        </w:rPr>
        <w:lastRenderedPageBreak/>
        <w:drawing>
          <wp:inline distT="0" distB="0" distL="0" distR="0" wp14:anchorId="23D9B4AD" wp14:editId="70F87895">
            <wp:extent cx="4357097" cy="1343656"/>
            <wp:effectExtent l="0" t="0" r="5715" b="9525"/>
            <wp:docPr id="7" name="Picture 7" descr="A graph showing a number of cylind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showing a number of cylinders&#10;&#10;AI-generated content may be incorrect."/>
                    <pic:cNvPicPr/>
                  </pic:nvPicPr>
                  <pic:blipFill>
                    <a:blip r:embed="rId18"/>
                    <a:stretch>
                      <a:fillRect/>
                    </a:stretch>
                  </pic:blipFill>
                  <pic:spPr>
                    <a:xfrm>
                      <a:off x="0" y="0"/>
                      <a:ext cx="4366817" cy="1346653"/>
                    </a:xfrm>
                    <a:prstGeom prst="rect">
                      <a:avLst/>
                    </a:prstGeom>
                  </pic:spPr>
                </pic:pic>
              </a:graphicData>
            </a:graphic>
          </wp:inline>
        </w:drawing>
      </w:r>
    </w:p>
    <w:p w14:paraId="017C97D7" w14:textId="0609250C" w:rsidR="003C4B0D" w:rsidRPr="003C4B0D" w:rsidRDefault="003C4B0D" w:rsidP="00F95292">
      <w:pPr>
        <w:pStyle w:val="Caption"/>
        <w:spacing w:after="360"/>
        <w:rPr>
          <w:rFonts w:ascii="Times New Roman" w:hAnsi="Times New Roman" w:cs="Times New Roman"/>
          <w:sz w:val="22"/>
          <w:szCs w:val="22"/>
        </w:rPr>
      </w:pPr>
      <w:bookmarkStart w:id="43" w:name="_Ref195192284"/>
      <w:bookmarkStart w:id="44" w:name="_Toc195887827"/>
      <w:bookmarkStart w:id="45" w:name="_Toc172330087"/>
      <w:r w:rsidRPr="003C4B0D">
        <w:rPr>
          <w:rFonts w:ascii="Times New Roman" w:hAnsi="Times New Roman" w:cs="Times New Roman"/>
          <w:b/>
          <w:bCs w:val="0"/>
          <w:sz w:val="22"/>
          <w:szCs w:val="20"/>
        </w:rPr>
        <w:t xml:space="preserve">Figure </w:t>
      </w:r>
      <w:r w:rsidRPr="003C4B0D">
        <w:rPr>
          <w:rFonts w:ascii="Times New Roman" w:hAnsi="Times New Roman" w:cs="Times New Roman"/>
          <w:b/>
          <w:bCs w:val="0"/>
          <w:sz w:val="22"/>
          <w:szCs w:val="20"/>
        </w:rPr>
        <w:fldChar w:fldCharType="begin"/>
      </w:r>
      <w:r w:rsidRPr="003C4B0D">
        <w:rPr>
          <w:rFonts w:ascii="Times New Roman" w:hAnsi="Times New Roman" w:cs="Times New Roman"/>
          <w:b/>
          <w:bCs w:val="0"/>
          <w:sz w:val="22"/>
          <w:szCs w:val="20"/>
        </w:rPr>
        <w:instrText xml:space="preserve"> SEQ Figure \* ARABIC </w:instrText>
      </w:r>
      <w:r w:rsidRPr="003C4B0D">
        <w:rPr>
          <w:rFonts w:ascii="Times New Roman" w:hAnsi="Times New Roman" w:cs="Times New Roman"/>
          <w:b/>
          <w:bCs w:val="0"/>
          <w:sz w:val="22"/>
          <w:szCs w:val="20"/>
        </w:rPr>
        <w:fldChar w:fldCharType="separate"/>
      </w:r>
      <w:r w:rsidR="00FF2827">
        <w:rPr>
          <w:rFonts w:ascii="Times New Roman" w:hAnsi="Times New Roman" w:cs="Times New Roman"/>
          <w:b/>
          <w:bCs w:val="0"/>
          <w:noProof/>
          <w:sz w:val="22"/>
          <w:szCs w:val="20"/>
        </w:rPr>
        <w:t>5</w:t>
      </w:r>
      <w:r w:rsidRPr="003C4B0D">
        <w:rPr>
          <w:rFonts w:ascii="Times New Roman" w:hAnsi="Times New Roman" w:cs="Times New Roman"/>
          <w:b/>
          <w:bCs w:val="0"/>
          <w:sz w:val="22"/>
          <w:szCs w:val="20"/>
        </w:rPr>
        <w:fldChar w:fldCharType="end"/>
      </w:r>
      <w:bookmarkEnd w:id="43"/>
      <w:r>
        <w:t xml:space="preserve">: </w:t>
      </w:r>
      <w:r w:rsidRPr="003C4B0D">
        <w:rPr>
          <w:rFonts w:ascii="Times New Roman" w:hAnsi="Times New Roman" w:cs="Times New Roman"/>
          <w:sz w:val="22"/>
          <w:szCs w:val="22"/>
        </w:rPr>
        <w:t xml:space="preserve">Detail of the three configurations of cylinder used for the experiments and a 3-D view of one of the splitter plates. Arrow indicated flow direction. </w:t>
      </w:r>
      <w:r w:rsidRPr="003C4B0D">
        <w:rPr>
          <w:rFonts w:ascii="Times New Roman" w:hAnsi="Times New Roman" w:cs="Times New Roman"/>
          <w:sz w:val="22"/>
          <w:szCs w:val="22"/>
        </w:rPr>
        <w:fldChar w:fldCharType="begin"/>
      </w:r>
      <w:r>
        <w:rPr>
          <w:rFonts w:ascii="Times New Roman" w:hAnsi="Times New Roman" w:cs="Times New Roman"/>
          <w:sz w:val="22"/>
          <w:szCs w:val="22"/>
        </w:rPr>
        <w:instrText xml:space="preserve"> ADDIN ZOTERO_ITEM CSL_CITATION {"citationID":"C3pKEkxp","properties":{"formattedCitation":"[23]","plainCitation":"[23]","noteIndex":0},"citationItems":[{"id":1243,"uris":["http://zotero.org/users/11492302/items/94PZCZ5N"],"itemData":{"id":1243,"type":"article-journal","container-title":"Applied Ocean Research","DOI":"10.1016/j.apor.2014.09.002","ISSN":"01411187","journalAbbreviation":"Applied Ocean Research","language":"en","page":"244-249","source":"DOI.org (Crossref)","title":"On splitter plate coverage for suppression of vortex-induced vibrations of flexible cylinders","volume":"48","author":[{"family":"Huera-Huarte","given":"F.J."}],"issued":{"date-parts":[["2014",10]]}}}],"schema":"https://github.com/citation-style-language/schema/raw/master/csl-citation.json"} </w:instrText>
      </w:r>
      <w:r w:rsidRPr="003C4B0D">
        <w:rPr>
          <w:rFonts w:ascii="Times New Roman" w:hAnsi="Times New Roman" w:cs="Times New Roman"/>
          <w:sz w:val="22"/>
          <w:szCs w:val="22"/>
        </w:rPr>
        <w:fldChar w:fldCharType="separate"/>
      </w:r>
      <w:bookmarkEnd w:id="45"/>
      <w:r w:rsidRPr="003C4B0D">
        <w:rPr>
          <w:rFonts w:ascii="Times New Roman" w:hAnsi="Times New Roman" w:cs="Times New Roman"/>
          <w:sz w:val="22"/>
        </w:rPr>
        <w:t>[23]</w:t>
      </w:r>
      <w:bookmarkEnd w:id="44"/>
      <w:r w:rsidRPr="003C4B0D">
        <w:rPr>
          <w:rFonts w:ascii="Times New Roman" w:hAnsi="Times New Roman" w:cs="Times New Roman"/>
          <w:sz w:val="22"/>
          <w:szCs w:val="22"/>
        </w:rPr>
        <w:fldChar w:fldCharType="end"/>
      </w:r>
    </w:p>
    <w:p w14:paraId="266DCB65" w14:textId="0E61F4E0" w:rsidR="00F95292" w:rsidRPr="003C4B0D" w:rsidRDefault="00F95292" w:rsidP="00F95292">
      <w:pPr>
        <w:pStyle w:val="Heading3"/>
        <w:numPr>
          <w:ilvl w:val="2"/>
          <w:numId w:val="20"/>
        </w:numPr>
      </w:pPr>
      <w:bookmarkStart w:id="46" w:name="_Toc195887804"/>
      <w:r w:rsidRPr="00F95292">
        <w:t>Comparison</w:t>
      </w:r>
      <w:r>
        <w:t xml:space="preserve"> of Benchmarked VIV Suppression Device</w:t>
      </w:r>
      <w:bookmarkEnd w:id="46"/>
    </w:p>
    <w:p w14:paraId="7FE49317" w14:textId="3EFCAE4D" w:rsidR="00F95292" w:rsidRDefault="00F95292" w:rsidP="00F95292">
      <w:pPr>
        <w:pStyle w:val="BodyText"/>
        <w:spacing w:after="120"/>
      </w:pPr>
      <w:r>
        <w:t xml:space="preserve">The characteristics and performance of different passive suppression devices such as the helical strake, fairing, splitter plate, and ribbon are introduced. Through the study, it is found that the principle of the VIV suppression devices is to prevent the formation of the vortex shedding in the downstream position of the cylinder. In this regard, the amplitude of the VIV response is significantly reduced. The use of the optimal design of the VIV suppression devices can achieve a maximum reduction of 95% - 100% in the VIV response, which decrease the fatigue damage in the subsea cylinder structure. Whereas, in some special conditions for some devices, such as high incoming flow velocity under extreme wave and current conditions while using fairing, </w:t>
      </w:r>
      <w:r w:rsidRPr="00423F8D">
        <w:t xml:space="preserve">galloping oscillation </w:t>
      </w:r>
      <w:r>
        <w:t>will potentially occur which</w:t>
      </w:r>
      <w:r w:rsidRPr="00423F8D">
        <w:t xml:space="preserve"> could cause failure to the cable due to the high oscillation force.</w:t>
      </w:r>
      <w:r>
        <w:t xml:space="preserve"> </w:t>
      </w:r>
      <w:r w:rsidRPr="00BB198F">
        <w:fldChar w:fldCharType="begin"/>
      </w:r>
      <w:r w:rsidRPr="00BB198F">
        <w:instrText xml:space="preserve"> REF _Ref195192838 \h </w:instrText>
      </w:r>
      <w:r w:rsidR="00BB198F" w:rsidRPr="00BB198F">
        <w:instrText xml:space="preserve"> \* MERGEFORMAT </w:instrText>
      </w:r>
      <w:r w:rsidRPr="00BB198F">
        <w:fldChar w:fldCharType="separate"/>
      </w:r>
      <w:r w:rsidR="00FF2827" w:rsidRPr="00037BBB">
        <w:rPr>
          <w:rFonts w:cs="Times New Roman"/>
          <w:szCs w:val="20"/>
        </w:rPr>
        <w:t xml:space="preserve">Table </w:t>
      </w:r>
      <w:r w:rsidR="00FF2827" w:rsidRPr="00037BBB">
        <w:rPr>
          <w:rFonts w:cs="Times New Roman"/>
          <w:noProof/>
          <w:szCs w:val="20"/>
        </w:rPr>
        <w:t>2</w:t>
      </w:r>
      <w:r w:rsidRPr="00BB198F">
        <w:fldChar w:fldCharType="end"/>
      </w:r>
      <w:r>
        <w:t xml:space="preserve"> shows the comparison of each device in terms of mitigation potential, flow condition, and risk. </w:t>
      </w:r>
    </w:p>
    <w:p w14:paraId="6F4E7DE8" w14:textId="7948B299" w:rsidR="00F95292" w:rsidRPr="00F95292" w:rsidRDefault="00F95292" w:rsidP="00F95292">
      <w:pPr>
        <w:pStyle w:val="Caption"/>
        <w:jc w:val="center"/>
        <w:rPr>
          <w:rFonts w:ascii="Times New Roman" w:hAnsi="Times New Roman" w:cs="Times New Roman"/>
          <w:sz w:val="22"/>
          <w:szCs w:val="20"/>
        </w:rPr>
      </w:pPr>
      <w:bookmarkStart w:id="47" w:name="_Ref195192838"/>
      <w:bookmarkStart w:id="48" w:name="_Toc195887846"/>
      <w:r w:rsidRPr="00F95292">
        <w:rPr>
          <w:rFonts w:ascii="Times New Roman" w:hAnsi="Times New Roman" w:cs="Times New Roman"/>
          <w:b/>
          <w:bCs w:val="0"/>
          <w:sz w:val="22"/>
          <w:szCs w:val="20"/>
        </w:rPr>
        <w:t xml:space="preserve">Table </w:t>
      </w:r>
      <w:r w:rsidRPr="00F95292">
        <w:rPr>
          <w:rFonts w:ascii="Times New Roman" w:hAnsi="Times New Roman" w:cs="Times New Roman"/>
          <w:b/>
          <w:bCs w:val="0"/>
          <w:sz w:val="22"/>
          <w:szCs w:val="20"/>
        </w:rPr>
        <w:fldChar w:fldCharType="begin"/>
      </w:r>
      <w:r w:rsidRPr="00F95292">
        <w:rPr>
          <w:rFonts w:ascii="Times New Roman" w:hAnsi="Times New Roman" w:cs="Times New Roman"/>
          <w:b/>
          <w:bCs w:val="0"/>
          <w:sz w:val="22"/>
          <w:szCs w:val="20"/>
        </w:rPr>
        <w:instrText xml:space="preserve"> SEQ Table \* ARABIC </w:instrText>
      </w:r>
      <w:r w:rsidRPr="00F95292">
        <w:rPr>
          <w:rFonts w:ascii="Times New Roman" w:hAnsi="Times New Roman" w:cs="Times New Roman"/>
          <w:b/>
          <w:bCs w:val="0"/>
          <w:sz w:val="22"/>
          <w:szCs w:val="20"/>
        </w:rPr>
        <w:fldChar w:fldCharType="separate"/>
      </w:r>
      <w:r w:rsidR="00FF2827">
        <w:rPr>
          <w:rFonts w:ascii="Times New Roman" w:hAnsi="Times New Roman" w:cs="Times New Roman"/>
          <w:b/>
          <w:bCs w:val="0"/>
          <w:noProof/>
          <w:sz w:val="22"/>
          <w:szCs w:val="20"/>
        </w:rPr>
        <w:t>2</w:t>
      </w:r>
      <w:r w:rsidRPr="00F95292">
        <w:rPr>
          <w:rFonts w:ascii="Times New Roman" w:hAnsi="Times New Roman" w:cs="Times New Roman"/>
          <w:b/>
          <w:bCs w:val="0"/>
          <w:sz w:val="22"/>
          <w:szCs w:val="20"/>
        </w:rPr>
        <w:fldChar w:fldCharType="end"/>
      </w:r>
      <w:bookmarkEnd w:id="47"/>
      <w:r w:rsidRPr="00F95292">
        <w:rPr>
          <w:rFonts w:ascii="Times New Roman" w:hAnsi="Times New Roman" w:cs="Times New Roman"/>
          <w:b/>
          <w:bCs w:val="0"/>
          <w:sz w:val="22"/>
          <w:szCs w:val="20"/>
        </w:rPr>
        <w:t>.</w:t>
      </w:r>
      <w:r w:rsidRPr="00F95292">
        <w:rPr>
          <w:rFonts w:ascii="Times New Roman" w:hAnsi="Times New Roman" w:cs="Times New Roman"/>
          <w:sz w:val="22"/>
          <w:szCs w:val="20"/>
        </w:rPr>
        <w:t xml:space="preserve"> Comparison of VIV suppression device.</w:t>
      </w:r>
      <w:bookmarkEnd w:id="48"/>
    </w:p>
    <w:tbl>
      <w:tblPr>
        <w:tblStyle w:val="TableGrid"/>
        <w:tblW w:w="5000" w:type="pct"/>
        <w:tblLook w:val="04A0" w:firstRow="1" w:lastRow="0" w:firstColumn="1" w:lastColumn="0" w:noHBand="0" w:noVBand="1"/>
      </w:tblPr>
      <w:tblGrid>
        <w:gridCol w:w="2073"/>
        <w:gridCol w:w="3875"/>
        <w:gridCol w:w="3402"/>
      </w:tblGrid>
      <w:tr w:rsidR="00F95292" w14:paraId="57A427D7" w14:textId="77777777" w:rsidTr="003A49B0">
        <w:trPr>
          <w:trHeight w:val="481"/>
        </w:trPr>
        <w:tc>
          <w:tcPr>
            <w:tcW w:w="1109" w:type="pct"/>
            <w:vAlign w:val="center"/>
          </w:tcPr>
          <w:p w14:paraId="577D4D76" w14:textId="77777777" w:rsidR="00F95292" w:rsidRPr="00AD45BF" w:rsidRDefault="00F95292" w:rsidP="003A49B0">
            <w:pPr>
              <w:pStyle w:val="BodyText"/>
              <w:spacing w:after="0" w:line="240" w:lineRule="auto"/>
              <w:jc w:val="center"/>
              <w:rPr>
                <w:b/>
                <w:bCs/>
              </w:rPr>
            </w:pPr>
            <w:r w:rsidRPr="00AD45BF">
              <w:rPr>
                <w:b/>
                <w:bCs/>
              </w:rPr>
              <w:t>Device</w:t>
            </w:r>
          </w:p>
        </w:tc>
        <w:tc>
          <w:tcPr>
            <w:tcW w:w="2072" w:type="pct"/>
            <w:vAlign w:val="center"/>
          </w:tcPr>
          <w:p w14:paraId="7D1192F0" w14:textId="77777777" w:rsidR="00F95292" w:rsidRPr="00AD45BF" w:rsidRDefault="00F95292" w:rsidP="003A49B0">
            <w:pPr>
              <w:pStyle w:val="BodyText"/>
              <w:spacing w:after="0" w:line="240" w:lineRule="auto"/>
              <w:jc w:val="center"/>
              <w:rPr>
                <w:b/>
                <w:bCs/>
              </w:rPr>
            </w:pPr>
            <w:r w:rsidRPr="00AD45BF">
              <w:rPr>
                <w:b/>
                <w:bCs/>
              </w:rPr>
              <w:t>Mitigation potential</w:t>
            </w:r>
          </w:p>
        </w:tc>
        <w:tc>
          <w:tcPr>
            <w:tcW w:w="1819" w:type="pct"/>
            <w:vAlign w:val="center"/>
          </w:tcPr>
          <w:p w14:paraId="263EF0AF" w14:textId="77777777" w:rsidR="00F95292" w:rsidRPr="00AD45BF" w:rsidRDefault="00F95292" w:rsidP="003A49B0">
            <w:pPr>
              <w:pStyle w:val="BodyText"/>
              <w:spacing w:after="0" w:line="240" w:lineRule="auto"/>
              <w:jc w:val="center"/>
              <w:rPr>
                <w:b/>
                <w:bCs/>
              </w:rPr>
            </w:pPr>
            <w:r w:rsidRPr="00AD45BF">
              <w:rPr>
                <w:b/>
                <w:bCs/>
              </w:rPr>
              <w:t>Risk</w:t>
            </w:r>
          </w:p>
        </w:tc>
      </w:tr>
      <w:tr w:rsidR="00F95292" w14:paraId="4AFC0891" w14:textId="77777777" w:rsidTr="003A49B0">
        <w:tc>
          <w:tcPr>
            <w:tcW w:w="1109" w:type="pct"/>
          </w:tcPr>
          <w:p w14:paraId="4F993AC5" w14:textId="77777777" w:rsidR="00F95292" w:rsidRDefault="00F95292" w:rsidP="003A49B0">
            <w:pPr>
              <w:pStyle w:val="BodyText"/>
              <w:spacing w:after="0" w:line="240" w:lineRule="auto"/>
              <w:jc w:val="both"/>
            </w:pPr>
            <w:r>
              <w:t>Helical Strakes</w:t>
            </w:r>
          </w:p>
        </w:tc>
        <w:tc>
          <w:tcPr>
            <w:tcW w:w="2072" w:type="pct"/>
          </w:tcPr>
          <w:p w14:paraId="44708556" w14:textId="77777777" w:rsidR="00F95292" w:rsidRDefault="00F95292" w:rsidP="00F95292">
            <w:pPr>
              <w:pStyle w:val="BodyText"/>
              <w:numPr>
                <w:ilvl w:val="0"/>
                <w:numId w:val="27"/>
              </w:numPr>
              <w:spacing w:after="0" w:line="240" w:lineRule="auto"/>
              <w:ind w:left="284" w:hanging="284"/>
              <w:jc w:val="both"/>
            </w:pPr>
            <w:r>
              <w:t>Reduce the peak amplitude of VIV response by 95%.</w:t>
            </w:r>
          </w:p>
          <w:p w14:paraId="2BB8120E" w14:textId="77777777" w:rsidR="00F95292" w:rsidRDefault="00F95292" w:rsidP="00F95292">
            <w:pPr>
              <w:pStyle w:val="BodyText"/>
              <w:numPr>
                <w:ilvl w:val="0"/>
                <w:numId w:val="27"/>
              </w:numPr>
              <w:spacing w:after="0" w:line="240" w:lineRule="auto"/>
              <w:ind w:left="284" w:hanging="284"/>
              <w:jc w:val="both"/>
            </w:pPr>
            <w:r>
              <w:t>Reduce drag by 54%.</w:t>
            </w:r>
          </w:p>
        </w:tc>
        <w:tc>
          <w:tcPr>
            <w:tcW w:w="1819" w:type="pct"/>
          </w:tcPr>
          <w:p w14:paraId="4F996672" w14:textId="77777777" w:rsidR="00F95292" w:rsidRDefault="00F95292" w:rsidP="00F95292">
            <w:pPr>
              <w:pStyle w:val="BodyText"/>
              <w:numPr>
                <w:ilvl w:val="0"/>
                <w:numId w:val="27"/>
              </w:numPr>
              <w:spacing w:after="0" w:line="240" w:lineRule="auto"/>
              <w:ind w:left="284" w:hanging="284"/>
              <w:jc w:val="both"/>
            </w:pPr>
            <w:r>
              <w:t>Effectiveness on a flexible cylinder is less.</w:t>
            </w:r>
          </w:p>
        </w:tc>
      </w:tr>
      <w:tr w:rsidR="00F95292" w14:paraId="0472407D" w14:textId="77777777" w:rsidTr="003A49B0">
        <w:tc>
          <w:tcPr>
            <w:tcW w:w="1109" w:type="pct"/>
          </w:tcPr>
          <w:p w14:paraId="41E184C2" w14:textId="77777777" w:rsidR="00F95292" w:rsidRDefault="00F95292" w:rsidP="003A49B0">
            <w:pPr>
              <w:pStyle w:val="BodyText"/>
              <w:spacing w:after="0" w:line="240" w:lineRule="auto"/>
              <w:jc w:val="both"/>
            </w:pPr>
            <w:r>
              <w:t>Fairing</w:t>
            </w:r>
          </w:p>
        </w:tc>
        <w:tc>
          <w:tcPr>
            <w:tcW w:w="2072" w:type="pct"/>
          </w:tcPr>
          <w:p w14:paraId="03AED767" w14:textId="77777777" w:rsidR="00F95292" w:rsidRDefault="00F95292" w:rsidP="00F95292">
            <w:pPr>
              <w:pStyle w:val="BodyText"/>
              <w:numPr>
                <w:ilvl w:val="0"/>
                <w:numId w:val="27"/>
              </w:numPr>
              <w:spacing w:after="0" w:line="240" w:lineRule="auto"/>
              <w:ind w:left="284" w:hanging="284"/>
              <w:jc w:val="both"/>
            </w:pPr>
            <w:r>
              <w:t>IL and CF displacements were reduced about 95%-100%.</w:t>
            </w:r>
          </w:p>
        </w:tc>
        <w:tc>
          <w:tcPr>
            <w:tcW w:w="1819" w:type="pct"/>
          </w:tcPr>
          <w:p w14:paraId="658A447C" w14:textId="77777777" w:rsidR="00F95292" w:rsidRDefault="00F95292" w:rsidP="00F95292">
            <w:pPr>
              <w:pStyle w:val="BodyText"/>
              <w:numPr>
                <w:ilvl w:val="0"/>
                <w:numId w:val="27"/>
              </w:numPr>
              <w:spacing w:after="0" w:line="240" w:lineRule="auto"/>
              <w:ind w:left="284" w:hanging="284"/>
              <w:jc w:val="both"/>
            </w:pPr>
            <w:r>
              <w:t>Galloping oscillation occurs when the incoming velocity is relatively high.</w:t>
            </w:r>
          </w:p>
        </w:tc>
      </w:tr>
      <w:tr w:rsidR="00F95292" w14:paraId="5BB83133" w14:textId="77777777" w:rsidTr="003A49B0">
        <w:tc>
          <w:tcPr>
            <w:tcW w:w="1109" w:type="pct"/>
          </w:tcPr>
          <w:p w14:paraId="2E209D0E" w14:textId="77777777" w:rsidR="00F95292" w:rsidRDefault="00F95292" w:rsidP="003A49B0">
            <w:pPr>
              <w:pStyle w:val="BodyText"/>
              <w:spacing w:after="0" w:line="240" w:lineRule="auto"/>
              <w:jc w:val="both"/>
            </w:pPr>
            <w:r>
              <w:t>Ribbons</w:t>
            </w:r>
          </w:p>
        </w:tc>
        <w:tc>
          <w:tcPr>
            <w:tcW w:w="2072" w:type="pct"/>
          </w:tcPr>
          <w:p w14:paraId="3435EAEB" w14:textId="77777777" w:rsidR="00F95292" w:rsidRDefault="00F95292" w:rsidP="00F95292">
            <w:pPr>
              <w:pStyle w:val="BodyText"/>
              <w:numPr>
                <w:ilvl w:val="0"/>
                <w:numId w:val="27"/>
              </w:numPr>
              <w:spacing w:after="0" w:line="240" w:lineRule="auto"/>
              <w:ind w:left="284" w:hanging="284"/>
              <w:jc w:val="both"/>
            </w:pPr>
            <w:r>
              <w:t xml:space="preserve">CF displacement was reduced about 90% with full coverage under uniform current flow. </w:t>
            </w:r>
          </w:p>
        </w:tc>
        <w:tc>
          <w:tcPr>
            <w:tcW w:w="1819" w:type="pct"/>
          </w:tcPr>
          <w:p w14:paraId="13820221" w14:textId="77777777" w:rsidR="00F95292" w:rsidRDefault="00F95292" w:rsidP="00F95292">
            <w:pPr>
              <w:pStyle w:val="BodyText"/>
              <w:numPr>
                <w:ilvl w:val="0"/>
                <w:numId w:val="27"/>
              </w:numPr>
              <w:spacing w:after="0" w:line="240" w:lineRule="auto"/>
              <w:ind w:left="284" w:hanging="284"/>
              <w:jc w:val="both"/>
            </w:pPr>
            <w:r>
              <w:t>Partial coverage increases the amplitude of CF displacement.</w:t>
            </w:r>
          </w:p>
          <w:p w14:paraId="7D986DC6" w14:textId="77777777" w:rsidR="00F95292" w:rsidRDefault="00F95292" w:rsidP="00F95292">
            <w:pPr>
              <w:pStyle w:val="BodyText"/>
              <w:numPr>
                <w:ilvl w:val="0"/>
                <w:numId w:val="27"/>
              </w:numPr>
              <w:spacing w:after="0" w:line="240" w:lineRule="auto"/>
              <w:ind w:left="284" w:hanging="284"/>
              <w:jc w:val="both"/>
            </w:pPr>
            <w:r>
              <w:t xml:space="preserve">Very little effect under combined wave and current conditions. </w:t>
            </w:r>
          </w:p>
        </w:tc>
      </w:tr>
      <w:tr w:rsidR="00F95292" w14:paraId="05343FBE" w14:textId="77777777" w:rsidTr="003A49B0">
        <w:tc>
          <w:tcPr>
            <w:tcW w:w="1109" w:type="pct"/>
          </w:tcPr>
          <w:p w14:paraId="44445D80" w14:textId="77777777" w:rsidR="00F95292" w:rsidRDefault="00F95292" w:rsidP="003A49B0">
            <w:pPr>
              <w:pStyle w:val="BodyText"/>
              <w:spacing w:after="0" w:line="240" w:lineRule="auto"/>
              <w:jc w:val="both"/>
            </w:pPr>
            <w:r>
              <w:t>Splitter plates</w:t>
            </w:r>
          </w:p>
        </w:tc>
        <w:tc>
          <w:tcPr>
            <w:tcW w:w="2072" w:type="pct"/>
          </w:tcPr>
          <w:p w14:paraId="0DC3C787" w14:textId="77777777" w:rsidR="00F95292" w:rsidRDefault="00F95292" w:rsidP="00F95292">
            <w:pPr>
              <w:pStyle w:val="BodyText"/>
              <w:numPr>
                <w:ilvl w:val="0"/>
                <w:numId w:val="27"/>
              </w:numPr>
              <w:spacing w:after="0" w:line="240" w:lineRule="auto"/>
              <w:ind w:left="284" w:hanging="284"/>
              <w:jc w:val="both"/>
            </w:pPr>
            <w:r>
              <w:t>R</w:t>
            </w:r>
            <w:r w:rsidRPr="0093526F">
              <w:t xml:space="preserve">educe VIV amplitudes of flexible cylinders up to 90% when covering less than </w:t>
            </w:r>
            <w:r>
              <w:t>50%</w:t>
            </w:r>
            <w:r w:rsidRPr="0093526F">
              <w:t xml:space="preserve"> of the structure’s length</w:t>
            </w:r>
            <w:r>
              <w:t>.</w:t>
            </w:r>
          </w:p>
        </w:tc>
        <w:tc>
          <w:tcPr>
            <w:tcW w:w="1819" w:type="pct"/>
          </w:tcPr>
          <w:p w14:paraId="2ACA3938" w14:textId="77777777" w:rsidR="00F95292" w:rsidRDefault="00F95292" w:rsidP="00F95292">
            <w:pPr>
              <w:pStyle w:val="BodyText"/>
              <w:numPr>
                <w:ilvl w:val="0"/>
                <w:numId w:val="27"/>
              </w:numPr>
              <w:spacing w:after="0" w:line="240" w:lineRule="auto"/>
              <w:ind w:left="284" w:hanging="284"/>
              <w:jc w:val="both"/>
            </w:pPr>
            <w:r>
              <w:t>Induce</w:t>
            </w:r>
            <w:r w:rsidRPr="0093526F">
              <w:t xml:space="preserve"> galloping oscillation</w:t>
            </w:r>
            <w:r>
              <w:t xml:space="preserve"> f</w:t>
            </w:r>
            <w:r w:rsidRPr="0093526F">
              <w:t>or shorter splitter plate ratios</w:t>
            </w:r>
            <w:r>
              <w:t>.</w:t>
            </w:r>
          </w:p>
          <w:p w14:paraId="2B01F582" w14:textId="77777777" w:rsidR="00F95292" w:rsidRDefault="00F95292" w:rsidP="00F95292">
            <w:pPr>
              <w:pStyle w:val="BodyText"/>
              <w:numPr>
                <w:ilvl w:val="0"/>
                <w:numId w:val="27"/>
              </w:numPr>
              <w:spacing w:after="0" w:line="240" w:lineRule="auto"/>
              <w:ind w:left="284" w:hanging="284"/>
              <w:jc w:val="both"/>
            </w:pPr>
            <w:r>
              <w:t>S</w:t>
            </w:r>
            <w:r w:rsidRPr="00AD45BF">
              <w:t>plitter’s flexibility can adversely modulate drag and lift forces on the cylinder</w:t>
            </w:r>
            <w:r>
              <w:t>.</w:t>
            </w:r>
          </w:p>
        </w:tc>
      </w:tr>
    </w:tbl>
    <w:p w14:paraId="27B7F6A1" w14:textId="77777777" w:rsidR="00F95292" w:rsidRDefault="00F95292" w:rsidP="00F95292">
      <w:pPr>
        <w:pStyle w:val="BodyText"/>
        <w:spacing w:after="120"/>
      </w:pPr>
    </w:p>
    <w:p w14:paraId="5D76C9BC" w14:textId="77777777" w:rsidR="00F95292" w:rsidRPr="007B6FEB" w:rsidRDefault="00F95292" w:rsidP="00F95292">
      <w:pPr>
        <w:pStyle w:val="BodyText"/>
      </w:pPr>
      <w:r>
        <w:lastRenderedPageBreak/>
        <w:t xml:space="preserve">In short, the existing vibration suppression devices for subsea cable </w:t>
      </w:r>
      <w:r w:rsidRPr="00124499">
        <w:t>involve certain risks in their application</w:t>
      </w:r>
      <w:r>
        <w:t xml:space="preserve"> due to the high variation of flow regime in the subsea environment which can cause unpredictable oscillation frequencies. Therefore, the objective of this project is to </w:t>
      </w:r>
      <w:r w:rsidRPr="00355B2F">
        <w:t>develop a novel approach to robustly suppress subsea cable vibrations by using retrofittable passive Nonlinear Energy Sink (NES)</w:t>
      </w:r>
      <w:r>
        <w:t xml:space="preserve">, </w:t>
      </w:r>
      <w:r w:rsidRPr="00355B2F">
        <w:t>a broadband passive device</w:t>
      </w:r>
      <w:r>
        <w:t xml:space="preserve"> that is</w:t>
      </w:r>
      <w:r w:rsidRPr="00355B2F">
        <w:t xml:space="preserve"> capable of absorbing and dissipating energy adaptatively over an entire frequency rang</w:t>
      </w:r>
      <w:r>
        <w:t>e</w:t>
      </w:r>
      <w:r w:rsidRPr="00355B2F">
        <w:t>.</w:t>
      </w:r>
    </w:p>
    <w:p w14:paraId="4C92F5BF" w14:textId="77777777" w:rsidR="003C4B0D" w:rsidRDefault="003C4B0D" w:rsidP="00F95292">
      <w:pPr>
        <w:pStyle w:val="BodyText"/>
      </w:pPr>
    </w:p>
    <w:p w14:paraId="27F73FCE" w14:textId="77777777" w:rsidR="003C4B0D" w:rsidRPr="003C4B0D" w:rsidRDefault="003C4B0D" w:rsidP="003C4B0D">
      <w:pPr>
        <w:pStyle w:val="BodyText"/>
      </w:pPr>
    </w:p>
    <w:p w14:paraId="67C6C0FD" w14:textId="0139C36E" w:rsidR="00B212F4" w:rsidRDefault="00DD1073" w:rsidP="005E3686">
      <w:pPr>
        <w:pStyle w:val="Heading1"/>
        <w:spacing w:before="480"/>
        <w:ind w:left="0" w:firstLine="0"/>
      </w:pPr>
      <w:bookmarkStart w:id="49" w:name="_Toc195887805"/>
      <w:r>
        <w:lastRenderedPageBreak/>
        <w:t xml:space="preserve">MoorDyn </w:t>
      </w:r>
      <w:r w:rsidR="00F073D6">
        <w:t xml:space="preserve">and VIV </w:t>
      </w:r>
      <w:r>
        <w:t>Model Description</w:t>
      </w:r>
      <w:bookmarkEnd w:id="49"/>
    </w:p>
    <w:p w14:paraId="1226C4D4" w14:textId="4140046D" w:rsidR="005E3686" w:rsidRPr="00415790" w:rsidRDefault="00010267" w:rsidP="00415790">
      <w:pPr>
        <w:pStyle w:val="BodyText"/>
      </w:pPr>
      <w:r w:rsidRPr="00415790">
        <w:t>This section summarizes the results recently submitted to the journal Marine Structures</w:t>
      </w:r>
      <w:r w:rsidR="0020559F">
        <w:t xml:space="preserve"> [34]</w:t>
      </w:r>
      <w:r w:rsidRPr="00415790">
        <w:t xml:space="preserve">. It shows the fully validated VIV modeling capabilities that have been integrated into the open-source time-domain mooring modeling software MoorDyn. This new capability allows for more accurate simulations of sub-sea power cable dynamics in offshore renewable energy projects. The implemented model is based on well validated theory, and while it has been implemented in mooring codes, none of them have been open-source and available to researchers. This new capability improves the time-domain fatigue life modeling of dynamic cables, allowing for more refined design and ultimately improving the cost of deployment of dynamic cables. </w:t>
      </w:r>
    </w:p>
    <w:p w14:paraId="55550BFB" w14:textId="106B8514" w:rsidR="00FF517A" w:rsidRPr="00AE765E" w:rsidRDefault="00010267" w:rsidP="00E10568">
      <w:pPr>
        <w:pStyle w:val="Heading2"/>
        <w:spacing w:before="200"/>
      </w:pPr>
      <w:bookmarkStart w:id="50" w:name="_Toc195887806"/>
      <w:r>
        <w:rPr>
          <w:lang w:eastAsia="zh-CN"/>
        </w:rPr>
        <w:t>MoorDyn Theory</w:t>
      </w:r>
      <w:bookmarkEnd w:id="50"/>
      <w:r w:rsidR="00EC7B17">
        <w:rPr>
          <w:lang w:eastAsia="zh-CN"/>
        </w:rPr>
        <w:t xml:space="preserve"> </w:t>
      </w:r>
    </w:p>
    <w:p w14:paraId="1A6A810E" w14:textId="5F8598FD" w:rsidR="00010267" w:rsidRPr="00415790" w:rsidRDefault="00010267" w:rsidP="00415790">
      <w:pPr>
        <w:pStyle w:val="BodyText"/>
      </w:pPr>
      <w:r w:rsidRPr="00415790">
        <w:t xml:space="preserve">MoorDyn is based on a lumped-mass discretization of a mooring line’s dynamics and adds point-mass and rigid-body objects to enable simulation of a wide variety of mooring and cabling arrangements. There are four core objects in MoorDyn that can be used to construct a mooring system: lines, points, rods, and bodies. Bodies and rods are a feature of MoorDyn V2, which added rigid body dynamics and the ability to simulate shared mooring lines </w:t>
      </w:r>
      <w:r w:rsidR="00DB4CBF" w:rsidRPr="00415790">
        <w:fldChar w:fldCharType="begin"/>
      </w:r>
      <w:r w:rsidR="003C4B0D">
        <w:instrText xml:space="preserve"> ADDIN ZOTERO_ITEM CSL_CITATION {"citationID":"D2uowFEc","properties":{"formattedCitation":"[24]","plainCitation":"[24]","noteIndex":0},"citationItems":[{"id":2405,"uris":["http://zotero.org/users/11492302/items/HLST97I6"],"itemData":{"id":2405,"type":"article-journal","abstract":"MoorDyn, an open-source mooring dynamics model, is being expanded with capabilities for additional mooring system features and load cases. As floating wind turbine technology matures, mooring systems are becoming more sophisticated and more complex scenarios need to be considered in the design process. Mooring systems may have synthetic line materials, ballast/buoyancy bodies along the lines, or interconnections between platforms. Failure modes may involve multiple cascading line failures that depend on mooring system dynamics. Features recently added to MoorDyn aim to address these emerging needs. MoorDyn’s linear elasticity model has been supplemented to support user-defined stress-strain curves, which can be adjusted to represent synthetic mooring materials. Rigid six-degree-of-freedom bodies in the mooring system can now be modeled using two new model objects. “Rod” objects provide an option for rigid cylindrical bodies. They use the existing Morison equation-based hydrodynamics model and can be connected to mooring lines at either end. “Body” objects provide a generic six-degree-of-freedom rigid-body representation based on a lumped-parameter model of translational and rotational properties. Rod objects can be added to Body objects and mooring lines can be attached at any location, allowing a wide variety of submerged structures to be integrated into the mooring system. Lastly, a means of dynamically simulating mooring line failures has been implemented.","container-title":"Renewable Energy","language":"en","source":"Zotero","title":"MoorDyn V2: New Capabilities in Mooring System Components and Load Cases: Preprint","author":[{"family":"Hall","given":"Matthew"}],"issued":{"date-parts":[["2020"]]}}}],"schema":"https://github.com/citation-style-language/schema/raw/master/csl-citation.json"} </w:instrText>
      </w:r>
      <w:r w:rsidR="00DB4CBF" w:rsidRPr="00415790">
        <w:fldChar w:fldCharType="separate"/>
      </w:r>
      <w:r w:rsidR="003C4B0D" w:rsidRPr="003C4B0D">
        <w:rPr>
          <w:rFonts w:cs="Times New Roman"/>
        </w:rPr>
        <w:t>[24]</w:t>
      </w:r>
      <w:r w:rsidR="00DB4CBF" w:rsidRPr="00415790">
        <w:fldChar w:fldCharType="end"/>
      </w:r>
      <w:r w:rsidRPr="00415790">
        <w:t xml:space="preserve">. Points, rods, and bodies can all be coupled to an external code or be free to move according to the forces acting on them, whereas lines are strictly controlled by the points or rods they are attached to. Additionally, rods and points can be attached to a body, allowing for the six degree of freedom (DOF) mooring forces on a platform’s center to be returned by MoorDyn. </w:t>
      </w:r>
    </w:p>
    <w:p w14:paraId="4F1C3BA0" w14:textId="69DC6996" w:rsidR="00BD2755" w:rsidRPr="00986356" w:rsidRDefault="00010267" w:rsidP="00986356">
      <w:pPr>
        <w:pStyle w:val="BodyText"/>
      </w:pPr>
      <w:r w:rsidRPr="00415790">
        <w:t>Mooring lines and dynamic cables in MoorDyn are both treated as line objects and are simulated using a lumped-mass formulation. MoorDyn discretizes this line object into N segments with N + 1 nodes. These nodes are point masses connected by spring-dampers. The line objects contain internal stiffness and damping components as well as environmental interactions such as drag and bottom contact. MoorDyn solves the system equation of motion for the state derivative (acceleration) and integrates with a user-specified time integration scheme to solve for the line state. MoorDyn has a variety of time integration schemes, both implicit and explicit. The most used are Runge-Kutta 2 or 4.</w:t>
      </w:r>
    </w:p>
    <w:p w14:paraId="44FFD7DD" w14:textId="4F1D63B4" w:rsidR="007130F6" w:rsidRDefault="00010267" w:rsidP="00BA327B">
      <w:pPr>
        <w:pStyle w:val="Heading2"/>
        <w:spacing w:before="200"/>
        <w:rPr>
          <w:lang w:eastAsia="zh-CN"/>
        </w:rPr>
      </w:pPr>
      <w:bookmarkStart w:id="51" w:name="_Toc195887807"/>
      <w:r>
        <w:rPr>
          <w:lang w:eastAsia="zh-CN"/>
        </w:rPr>
        <w:t>VIV Model Theory</w:t>
      </w:r>
      <w:bookmarkEnd w:id="51"/>
    </w:p>
    <w:p w14:paraId="768A5F31" w14:textId="77777777" w:rsidR="00B276AE" w:rsidRDefault="00DB4CBF" w:rsidP="00415790">
      <w:pPr>
        <w:pStyle w:val="BodyText"/>
        <w:spacing w:after="120"/>
        <w:rPr>
          <w:lang w:eastAsia="zh-CN"/>
        </w:rPr>
      </w:pPr>
      <w:r w:rsidRPr="00DB4CBF">
        <w:rPr>
          <w:lang w:eastAsia="zh-CN"/>
        </w:rPr>
        <w:t xml:space="preserve">The implementation of VIV capabilities into MoorDyn is based on the model presented </w:t>
      </w:r>
      <w:r w:rsidR="00CC494F">
        <w:rPr>
          <w:lang w:eastAsia="zh-CN"/>
        </w:rPr>
        <w:t>by Thorsen</w:t>
      </w:r>
      <w:r w:rsidRPr="00DB4CBF">
        <w:rPr>
          <w:lang w:eastAsia="zh-CN"/>
        </w:rPr>
        <w:t xml:space="preserve"> </w:t>
      </w:r>
      <w:r w:rsidR="00E075B5">
        <w:rPr>
          <w:lang w:eastAsia="zh-CN"/>
        </w:rPr>
        <w:fldChar w:fldCharType="begin"/>
      </w:r>
      <w:r w:rsidR="00291A0D">
        <w:rPr>
          <w:lang w:eastAsia="zh-CN"/>
        </w:rPr>
        <w:instrText xml:space="preserve"> ADDIN ZOTERO_ITEM CSL_CITATION {"citationID":"rhOhxrTj","properties":{"formattedCitation":"[9]","plainCitation":"[9]","noteIndex":0},"citationItems":[{"id":688,"uris":["http://zotero.org/users/11492302/items/8BVHWS34"],"itemData":{"id":688,"type":"thesis","event-place":"Norway","genre":"Doctoral Thesis","language":"en","publisher":"Norwegian University of Science and Technology","publisher-place":"Norway","source":"Zotero","title":"Time domain analysis of vortex-induced vibrations","author":[{"family":"Thorsen","given":"Mats Jørgen"}],"issued":{"date-parts":[["2016"]]}}}],"schema":"https://github.com/citation-style-language/schema/raw/master/csl-citation.json"} </w:instrText>
      </w:r>
      <w:r w:rsidR="00E075B5">
        <w:rPr>
          <w:lang w:eastAsia="zh-CN"/>
        </w:rPr>
        <w:fldChar w:fldCharType="separate"/>
      </w:r>
      <w:r w:rsidR="00291A0D" w:rsidRPr="00291A0D">
        <w:rPr>
          <w:rFonts w:cs="Times New Roman"/>
        </w:rPr>
        <w:t>[9]</w:t>
      </w:r>
      <w:r w:rsidR="00E075B5">
        <w:rPr>
          <w:lang w:eastAsia="zh-CN"/>
        </w:rPr>
        <w:fldChar w:fldCharType="end"/>
      </w:r>
      <w:r w:rsidRPr="00DB4CBF">
        <w:rPr>
          <w:lang w:eastAsia="zh-CN"/>
        </w:rPr>
        <w:t xml:space="preserve">, with adaptations to fit MoorDyn’s formulation. Thorsen presents a time-domain model that when coupled with a lumped-mass code accurately models the motion of a catenary riser in both a steady current and an </w:t>
      </w:r>
      <w:r w:rsidRPr="00DB4CBF">
        <w:rPr>
          <w:lang w:eastAsia="zh-CN"/>
        </w:rPr>
        <w:lastRenderedPageBreak/>
        <w:t>oscillating current</w:t>
      </w:r>
      <w:r w:rsidR="00CC494F">
        <w:rPr>
          <w:lang w:eastAsia="zh-CN"/>
        </w:rPr>
        <w:t xml:space="preserve"> </w:t>
      </w:r>
      <w:r w:rsidR="00CC494F">
        <w:rPr>
          <w:lang w:eastAsia="zh-CN"/>
        </w:rPr>
        <w:fldChar w:fldCharType="begin"/>
      </w:r>
      <w:r w:rsidR="003C4B0D">
        <w:rPr>
          <w:lang w:eastAsia="zh-CN"/>
        </w:rPr>
        <w:instrText xml:space="preserve"> ADDIN ZOTERO_ITEM CSL_CITATION {"citationID":"bXUSEsNR","properties":{"formattedCitation":"[25], [26]","plainCitation":"[25], [26]","noteIndex":0},"citationItems":[{"id":2411,"uris":["http://zotero.org/users/11492302/items/RSFCU9P3"],"itemData":{"id":2411,"type":"article-journal","abstract":"This paper focuses on the further development of a previously published semi-empirical method for time domain simulation of vortex-induced vibrations (VIV). A new hydrodynamic damping formulation is given, and the necessary coefﬁcients are found from experimental data. It is shown that the new model predicts the observed hydrodynamic damping in still water and for cross-ﬂow oscillations in stationary incoming ﬂow with high accuracy. Next, the excitation force model, which is one component of the total hydrodynamic force model, is optimized by simulating the VIV response of an elastic cylinder in a series of experiments with stationary ﬂow. The optimization is performed by repeating the simulations until the best possible agreement with the experiments is found. The optimized model is then applied to simulate the cross-ﬂow VIV of an elastic cylinder in oscillating ﬂow, without introducing any changes to the hydrodynamic force modeling. By comparison with experiment, it is shown that the model predicts the frequency content, mode and amplitude of vibration with a high level of realism, and the amplitude modulations occurring at high Keulegan–Carpenter numbers are well captured. The model is also utilized to investigate the effect of increasing the maximum reduced velocity and the mass ratio of the elastic cylinder in oscillating ﬂow. Simulations show that complex response patterns with multiple modes and frequencies appear when the maximum reduced velocity is increased. If, however, the mass ratio is increased by a factor of 5, a single mode dominates. This illustrates that, in oscillating ﬂows, the mass ratio is important in determining the mode participation at high maximum reduced velocities.","container-title":"Journal of Fluids and Structures","DOI":"10.1016/j.jfluidstructs.2015.11.006","ISSN":"08899746","journalAbbreviation":"Journal of Fluids and Structures","language":"en","page":"1-19","source":"DOI.org (Crossref)","title":"Time domain simulation of vortex-induced vibrations in stationary and oscillating flows","volume":"61","author":[{"family":"Thorsen","given":"M.J."},{"family":"Sævik","given":"S."},{"family":"Larsen","given":"C.M."}],"issued":{"date-parts":[["2016",2]]}}},{"id":2408,"uris":["http://zotero.org/users/11492302/items/ZVND6HWM"],"itemData":{"id":2408,"type":"article-journal","abstract":"A previously proposed hydrodynamic load model for time domain simulation of cross-ﬂow vortex-induced vibrations (VIV) is modiﬁed and combined with Morison's equation. The resulting model includes added mass, drag and a cross-ﬂow vortex shedding force which is able to synchronize with the cylinder motion within a speciﬁed range of non-dimensional frequencies. It is demonstrated that the hydrodynamic load model provides a realistic representation of the cross-ﬂow energy transfer and added mass for different values of the non-dimensional frequency and amplitude. Furthermore, it gives a reasonable approximation of the experimentally observed drag ampliﬁcation. The load model is combined with a non-linear ﬁnite element model to predict the cross-ﬂow VIV of a steel catenary riser in two different conditions: VIV due to a stationary uniform ﬂow and VIV caused by periodic oscillation of the riser top end. In the latter case, the prescribed motion leads to an oscillating relative ﬂow around the riser, causing an irregular response. The simulation results are compared to experimental measurements, and it is found that the model provides highly realistic results in terms of r.m.s. values of strains and frequency content, although some discrepancies are seen.","container-title":"Marine Structures","DOI":"10.1016/j.marstruc.2016.10.007","ISSN":"09518339","journalAbbreviation":"Marine Structures","language":"en","page":"134-151","source":"DOI.org (Crossref)","title":"Non-linear time domain analysis of cross-flow vortex-induced vibrations","volume":"51","author":[{"family":"Thorsen","given":"M.J."},{"family":"Sævik","given":"S."},{"family":"Larsen","given":"C.M."}],"issued":{"date-parts":[["2017",1]]}}}],"schema":"https://github.com/citation-style-language/schema/raw/master/csl-citation.json"} </w:instrText>
      </w:r>
      <w:r w:rsidR="00CC494F">
        <w:rPr>
          <w:lang w:eastAsia="zh-CN"/>
        </w:rPr>
        <w:fldChar w:fldCharType="separate"/>
      </w:r>
      <w:r w:rsidR="003C4B0D" w:rsidRPr="003C4B0D">
        <w:rPr>
          <w:rFonts w:cs="Times New Roman"/>
        </w:rPr>
        <w:t>[25], [26]</w:t>
      </w:r>
      <w:r w:rsidR="00CC494F">
        <w:rPr>
          <w:lang w:eastAsia="zh-CN"/>
        </w:rPr>
        <w:fldChar w:fldCharType="end"/>
      </w:r>
      <w:r w:rsidR="00E075B5">
        <w:rPr>
          <w:lang w:eastAsia="zh-CN"/>
        </w:rPr>
        <w:t>.</w:t>
      </w:r>
      <w:r w:rsidRPr="00DB4CBF">
        <w:rPr>
          <w:lang w:eastAsia="zh-CN"/>
        </w:rPr>
        <w:t xml:space="preserve"> This model of the cross-flow VIV force on a cylinder is presented in its full form as a point force that is a function of the transverse relative fluid velocity and a synchronization model. This force is then added to a full hydrodynamic model based on Morison’s equation </w:t>
      </w:r>
      <w:r w:rsidR="00074163" w:rsidRPr="00074163">
        <w:rPr>
          <w:rFonts w:cs="Times New Roman"/>
        </w:rPr>
        <w:t>[7]</w:t>
      </w:r>
      <w:r w:rsidRPr="00DB4CBF">
        <w:rPr>
          <w:lang w:eastAsia="zh-CN"/>
        </w:rPr>
        <w:t xml:space="preserve">. Because MoorDyn uses Morison’s equation for hydrodynamic node force calculations for line objects, we only needed to add the lift force. </w:t>
      </w:r>
    </w:p>
    <w:p w14:paraId="299A7BBA" w14:textId="49743AE6" w:rsidR="00B276AE" w:rsidRPr="00B276AE" w:rsidRDefault="00B276AE" w:rsidP="00B276AE">
      <w:pPr>
        <w:pStyle w:val="BodyText"/>
        <w:spacing w:after="120"/>
        <w:rPr>
          <w:lang w:eastAsia="zh-CN"/>
        </w:rPr>
      </w:pPr>
      <w:r w:rsidRPr="00B276AE">
        <w:rPr>
          <w:lang w:eastAsia="zh-CN"/>
        </w:rPr>
        <w:t>The cross-flow lift force on a segment depends on how the water moves past it sideways (in the transverse direction), and how the segment itself moves in response</w:t>
      </w:r>
      <w:r w:rsidRPr="00B276AE">
        <w:rPr>
          <w:rFonts w:hint="eastAsia"/>
          <w:lang w:eastAsia="zh-CN"/>
        </w:rPr>
        <w:t xml:space="preserve">, which given by </w:t>
      </w:r>
      <w:r w:rsidRPr="00B276AE">
        <w:rPr>
          <w:rFonts w:ascii="Cambria Math" w:hAnsi="Cambria Math"/>
          <w:i/>
        </w:rPr>
        <w:br/>
      </w:r>
      <m:oMath>
        <m:sSub>
          <m:sSubPr>
            <m:ctrlPr>
              <w:rPr>
                <w:rFonts w:ascii="Cambria Math" w:hAnsi="Cambria Math"/>
                <w:i/>
              </w:rPr>
            </m:ctrlPr>
          </m:sSubPr>
          <m:e>
            <m:r>
              <w:rPr>
                <w:rFonts w:ascii="Cambria Math" w:hAnsi="Cambria Math"/>
              </w:rPr>
              <m:t>F</m:t>
            </m:r>
          </m:e>
          <m:sub>
            <m:r>
              <w:rPr>
                <w:rFonts w:ascii="Cambria Math" w:hAnsi="Cambria Math"/>
              </w:rPr>
              <m:t>viv</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w</m:t>
            </m:r>
          </m:sub>
        </m:sSub>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m:t>
            </m:r>
          </m:sub>
        </m:sSub>
        <m:r>
          <w:rPr>
            <w:rFonts w:ascii="Cambria Math" w:hAnsi="Cambria Math"/>
          </w:rPr>
          <m:t>cos(</m:t>
        </m:r>
        <m:sSub>
          <m:sSubPr>
            <m:ctrlPr>
              <w:rPr>
                <w:rFonts w:ascii="Cambria Math" w:hAnsi="Cambria Math"/>
                <w:i/>
              </w:rPr>
            </m:ctrlPr>
          </m:sSubPr>
          <m:e>
            <m:r>
              <w:rPr>
                <w:rFonts w:ascii="Cambria Math" w:hAnsi="Cambria Math"/>
              </w:rPr>
              <m:t>φ</m:t>
            </m:r>
          </m:e>
          <m:sub>
            <m:r>
              <w:rPr>
                <w:rFonts w:ascii="Cambria Math" w:hAnsi="Cambria Math"/>
              </w:rPr>
              <m:t>l</m:t>
            </m:r>
          </m:sub>
        </m:sSub>
        <m:r>
          <w:rPr>
            <w:rFonts w:ascii="Cambria Math" w:hAnsi="Cambria Math"/>
          </w:rPr>
          <m:t>)(</m:t>
        </m:r>
        <m:acc>
          <m:accPr>
            <m:ctrlPr>
              <w:rPr>
                <w:rFonts w:ascii="Cambria Math" w:hAnsi="Cambria Math"/>
                <w:i/>
              </w:rPr>
            </m:ctrlPr>
          </m:accPr>
          <m:e>
            <m:r>
              <w:rPr>
                <w:rFonts w:ascii="Cambria Math" w:hAnsi="Cambria Math"/>
              </w:rPr>
              <m:t>q</m:t>
            </m:r>
          </m:e>
        </m:acc>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p</m:t>
            </m:r>
          </m:sub>
        </m:sSub>
        <m:r>
          <w:rPr>
            <w:rFonts w:ascii="Cambria Math" w:hAnsi="Cambria Math"/>
          </w:rPr>
          <m:t>)</m:t>
        </m:r>
      </m:oMath>
      <w:r w:rsidRPr="00B276AE">
        <w:rPr>
          <w:lang w:eastAsia="zh-CN"/>
        </w:rPr>
        <w:t>.</w:t>
      </w:r>
      <w:r w:rsidRPr="00B276AE">
        <w:rPr>
          <w:rFonts w:hint="eastAsia"/>
          <w:lang w:eastAsia="zh-CN"/>
        </w:rPr>
        <w:t xml:space="preserve"> The</w:t>
      </w:r>
      <w:r w:rsidRPr="00B276AE">
        <w:rPr>
          <w:lang w:eastAsia="zh-CN"/>
        </w:rPr>
        <w:t xml:space="preserve"> factors </w:t>
      </w:r>
      <w:r w:rsidRPr="00B276AE">
        <w:rPr>
          <w:rFonts w:hint="eastAsia"/>
          <w:lang w:eastAsia="zh-CN"/>
        </w:rPr>
        <w:t xml:space="preserve">that </w:t>
      </w:r>
      <w:r w:rsidRPr="00B276AE">
        <w:rPr>
          <w:lang w:eastAsia="zh-CN"/>
        </w:rPr>
        <w:t>are included</w:t>
      </w:r>
      <w:r w:rsidRPr="00B276AE">
        <w:rPr>
          <w:rFonts w:hint="eastAsia"/>
          <w:lang w:eastAsia="zh-CN"/>
        </w:rPr>
        <w:t xml:space="preserve"> in </w:t>
      </w:r>
      <w:r w:rsidRPr="00B276AE">
        <w:rPr>
          <w:lang w:eastAsia="zh-CN"/>
        </w:rPr>
        <w:t>this force</w:t>
      </w:r>
      <w:r w:rsidRPr="00B276AE">
        <w:rPr>
          <w:rFonts w:hint="eastAsia"/>
          <w:lang w:eastAsia="zh-CN"/>
        </w:rPr>
        <w:t xml:space="preserve"> are</w:t>
      </w:r>
      <w:r w:rsidRPr="00B276AE">
        <w:rPr>
          <w:lang w:eastAsia="zh-CN"/>
        </w:rPr>
        <w:t>:</w:t>
      </w:r>
    </w:p>
    <w:p w14:paraId="26894771" w14:textId="305A5563" w:rsidR="00B276AE" w:rsidRPr="00B276AE" w:rsidRDefault="00B276AE" w:rsidP="00B276AE">
      <w:pPr>
        <w:pStyle w:val="BodyText"/>
        <w:numPr>
          <w:ilvl w:val="0"/>
          <w:numId w:val="38"/>
        </w:numPr>
        <w:spacing w:before="120" w:after="120" w:line="240" w:lineRule="auto"/>
        <w:ind w:left="714" w:hanging="357"/>
        <w:rPr>
          <w:lang w:eastAsia="zh-CN"/>
        </w:rPr>
      </w:pPr>
      <w:r w:rsidRPr="00B276AE">
        <w:rPr>
          <w:lang w:eastAsia="zh-CN"/>
        </w:rPr>
        <w:t>Fluid density (</w:t>
      </w:r>
      <m:oMath>
        <m:sSub>
          <m:sSubPr>
            <m:ctrlPr>
              <w:rPr>
                <w:rFonts w:ascii="Cambria Math" w:hAnsi="Cambria Math"/>
                <w:i/>
              </w:rPr>
            </m:ctrlPr>
          </m:sSubPr>
          <m:e>
            <m:r>
              <w:rPr>
                <w:rFonts w:ascii="Cambria Math" w:hAnsi="Cambria Math"/>
              </w:rPr>
              <m:t>ρ</m:t>
            </m:r>
          </m:e>
          <m:sub>
            <m:r>
              <w:rPr>
                <w:rFonts w:ascii="Cambria Math" w:hAnsi="Cambria Math"/>
              </w:rPr>
              <m:t>w</m:t>
            </m:r>
          </m:sub>
        </m:sSub>
      </m:oMath>
      <w:r w:rsidRPr="00B276AE">
        <w:rPr>
          <w:lang w:eastAsia="zh-CN"/>
        </w:rPr>
        <w:t>): Heavier fluids exert more force.</w:t>
      </w:r>
    </w:p>
    <w:p w14:paraId="7B868EB7" w14:textId="77777777" w:rsidR="00B276AE" w:rsidRPr="00B276AE" w:rsidRDefault="00B276AE" w:rsidP="00B276AE">
      <w:pPr>
        <w:pStyle w:val="BodyText"/>
        <w:numPr>
          <w:ilvl w:val="0"/>
          <w:numId w:val="38"/>
        </w:numPr>
        <w:spacing w:before="120" w:after="120" w:line="240" w:lineRule="auto"/>
        <w:ind w:left="714" w:hanging="357"/>
        <w:rPr>
          <w:lang w:eastAsia="zh-CN"/>
        </w:rPr>
      </w:pPr>
      <w:r w:rsidRPr="00B276AE">
        <w:rPr>
          <w:lang w:eastAsia="zh-CN"/>
        </w:rPr>
        <w:t>Cable diameter (</w:t>
      </w:r>
      <w:r w:rsidRPr="00B276AE">
        <w:rPr>
          <w:i/>
          <w:iCs/>
          <w:lang w:eastAsia="zh-CN"/>
        </w:rPr>
        <w:t>d</w:t>
      </w:r>
      <w:r w:rsidRPr="00B276AE">
        <w:rPr>
          <w:lang w:eastAsia="zh-CN"/>
        </w:rPr>
        <w:t>): Larger diameters catch more flow and produce larger forces.</w:t>
      </w:r>
    </w:p>
    <w:p w14:paraId="741E0C6C" w14:textId="27B73363" w:rsidR="00B276AE" w:rsidRPr="00B276AE" w:rsidRDefault="00B276AE" w:rsidP="00B276AE">
      <w:pPr>
        <w:pStyle w:val="BodyText"/>
        <w:numPr>
          <w:ilvl w:val="0"/>
          <w:numId w:val="38"/>
        </w:numPr>
        <w:spacing w:before="120" w:after="120" w:line="240" w:lineRule="auto"/>
        <w:ind w:left="714" w:hanging="357"/>
        <w:rPr>
          <w:lang w:eastAsia="zh-CN"/>
        </w:rPr>
      </w:pPr>
      <w:r w:rsidRPr="00B276AE">
        <w:rPr>
          <w:lang w:eastAsia="zh-CN"/>
        </w:rPr>
        <w:t>Transverse relative velocity (</w:t>
      </w:r>
      <m:oMath>
        <m:sSub>
          <m:sSubPr>
            <m:ctrlPr>
              <w:rPr>
                <w:rFonts w:ascii="Cambria Math" w:hAnsi="Cambria Math"/>
                <w:i/>
              </w:rPr>
            </m:ctrlPr>
          </m:sSubPr>
          <m:e>
            <m:r>
              <w:rPr>
                <w:rFonts w:ascii="Cambria Math" w:hAnsi="Cambria Math"/>
              </w:rPr>
              <m:t>v</m:t>
            </m:r>
          </m:e>
          <m:sub>
            <m:r>
              <w:rPr>
                <w:rFonts w:ascii="Cambria Math" w:hAnsi="Cambria Math"/>
              </w:rPr>
              <m:t>p</m:t>
            </m:r>
          </m:sub>
        </m:sSub>
      </m:oMath>
      <w:r w:rsidRPr="00B276AE">
        <w:rPr>
          <w:lang w:eastAsia="zh-CN"/>
        </w:rPr>
        <w:t>): This is the speed difference between the fluid and the segment in the direction perpendicular to the cable’s axis. The faster the relative motion, the stronger the lift force.</w:t>
      </w:r>
    </w:p>
    <w:p w14:paraId="3FCF7482" w14:textId="71F7A537" w:rsidR="00B276AE" w:rsidRPr="00B276AE" w:rsidRDefault="00B276AE" w:rsidP="00B276AE">
      <w:pPr>
        <w:pStyle w:val="BodyText"/>
        <w:numPr>
          <w:ilvl w:val="0"/>
          <w:numId w:val="38"/>
        </w:numPr>
        <w:spacing w:before="120" w:after="120" w:line="240" w:lineRule="auto"/>
        <w:ind w:left="714" w:hanging="357"/>
        <w:rPr>
          <w:lang w:eastAsia="zh-CN"/>
        </w:rPr>
      </w:pPr>
      <w:r w:rsidRPr="00B276AE">
        <w:rPr>
          <w:lang w:eastAsia="zh-CN"/>
        </w:rPr>
        <w:t>Lift coefficient (</w:t>
      </w:r>
      <m:oMath>
        <m:sSub>
          <m:sSubPr>
            <m:ctrlPr>
              <w:rPr>
                <w:rFonts w:ascii="Cambria Math" w:hAnsi="Cambria Math"/>
                <w:i/>
              </w:rPr>
            </m:ctrlPr>
          </m:sSubPr>
          <m:e>
            <m:r>
              <w:rPr>
                <w:rFonts w:ascii="Cambria Math" w:hAnsi="Cambria Math"/>
              </w:rPr>
              <m:t>C</m:t>
            </m:r>
          </m:e>
          <m:sub>
            <m:r>
              <w:rPr>
                <w:rFonts w:ascii="Cambria Math" w:hAnsi="Cambria Math"/>
              </w:rPr>
              <m:t>l</m:t>
            </m:r>
          </m:sub>
        </m:sSub>
      </m:oMath>
      <w:r w:rsidRPr="00B276AE">
        <w:rPr>
          <w:lang w:eastAsia="zh-CN"/>
        </w:rPr>
        <w:t>): This dimensionless number captures how efficiently vortices generate lift on the segment, and it depends on flow conditions like the Reynolds number.</w:t>
      </w:r>
    </w:p>
    <w:p w14:paraId="14B58103" w14:textId="634925B9" w:rsidR="00B276AE" w:rsidRPr="00B276AE" w:rsidRDefault="00B276AE" w:rsidP="00B276AE">
      <w:pPr>
        <w:pStyle w:val="BodyText"/>
        <w:numPr>
          <w:ilvl w:val="0"/>
          <w:numId w:val="38"/>
        </w:numPr>
        <w:spacing w:before="120" w:after="120" w:line="240" w:lineRule="auto"/>
        <w:ind w:left="714" w:hanging="357"/>
        <w:rPr>
          <w:lang w:eastAsia="zh-CN"/>
        </w:rPr>
      </w:pPr>
      <w:r w:rsidRPr="00B276AE">
        <w:rPr>
          <w:lang w:eastAsia="zh-CN"/>
        </w:rPr>
        <w:t>Phase angle (</w:t>
      </w:r>
      <m:oMath>
        <m:sSub>
          <m:sSubPr>
            <m:ctrlPr>
              <w:rPr>
                <w:rFonts w:ascii="Cambria Math" w:hAnsi="Cambria Math"/>
                <w:i/>
              </w:rPr>
            </m:ctrlPr>
          </m:sSubPr>
          <m:e>
            <m:r>
              <w:rPr>
                <w:rFonts w:ascii="Cambria Math" w:hAnsi="Cambria Math"/>
              </w:rPr>
              <m:t>φ</m:t>
            </m:r>
          </m:e>
          <m:sub>
            <m:r>
              <w:rPr>
                <w:rFonts w:ascii="Cambria Math" w:hAnsi="Cambria Math"/>
              </w:rPr>
              <m:t>l</m:t>
            </m:r>
          </m:sub>
        </m:sSub>
      </m:oMath>
      <w:r w:rsidRPr="00B276AE">
        <w:rPr>
          <w:lang w:eastAsia="zh-CN"/>
        </w:rPr>
        <w:t>): This determines the timing of the lift force relative to the segment's motion—important because it can amplify or reduce vibration depending on alignment.</w:t>
      </w:r>
    </w:p>
    <w:p w14:paraId="12230524" w14:textId="10A777A7" w:rsidR="00B276AE" w:rsidRPr="00B276AE" w:rsidRDefault="00B276AE" w:rsidP="00B276AE">
      <w:pPr>
        <w:pStyle w:val="BodyText"/>
        <w:numPr>
          <w:ilvl w:val="0"/>
          <w:numId w:val="38"/>
        </w:numPr>
        <w:spacing w:before="120" w:after="240" w:line="240" w:lineRule="auto"/>
        <w:ind w:left="714" w:hanging="357"/>
        <w:rPr>
          <w:lang w:eastAsia="zh-CN"/>
        </w:rPr>
      </w:pPr>
      <w:r w:rsidRPr="00B276AE">
        <w:rPr>
          <w:lang w:eastAsia="zh-CN"/>
        </w:rPr>
        <w:t>Cable orientation (</w:t>
      </w:r>
      <m:oMath>
        <m:acc>
          <m:accPr>
            <m:ctrlPr>
              <w:rPr>
                <w:rFonts w:ascii="Cambria Math" w:hAnsi="Cambria Math"/>
                <w:i/>
              </w:rPr>
            </m:ctrlPr>
          </m:accPr>
          <m:e>
            <m:r>
              <w:rPr>
                <w:rFonts w:ascii="Cambria Math" w:hAnsi="Cambria Math"/>
              </w:rPr>
              <m:t>q</m:t>
            </m:r>
          </m:e>
        </m:acc>
      </m:oMath>
      <w:r w:rsidRPr="00B276AE">
        <w:rPr>
          <w:lang w:eastAsia="zh-CN"/>
        </w:rPr>
        <w:t>): A unit vector along the cable that helps define the direction of the force using a mathematical operation called a cross product.</w:t>
      </w:r>
    </w:p>
    <w:p w14:paraId="2A657B80" w14:textId="128B0B88" w:rsidR="00B276AE" w:rsidRPr="00B276AE" w:rsidRDefault="00B276AE" w:rsidP="00B276AE">
      <w:pPr>
        <w:pStyle w:val="BodyText"/>
        <w:rPr>
          <w:lang w:eastAsia="zh-CN"/>
        </w:rPr>
      </w:pPr>
      <w:r w:rsidRPr="00B276AE">
        <w:rPr>
          <w:lang w:eastAsia="zh-CN"/>
        </w:rPr>
        <w:t xml:space="preserve">The cross product </w:t>
      </w:r>
      <m:oMath>
        <m:acc>
          <m:accPr>
            <m:ctrlPr>
              <w:rPr>
                <w:rFonts w:ascii="Cambria Math" w:hAnsi="Cambria Math"/>
                <w:i/>
              </w:rPr>
            </m:ctrlPr>
          </m:accPr>
          <m:e>
            <m:r>
              <w:rPr>
                <w:rFonts w:ascii="Cambria Math" w:hAnsi="Cambria Math"/>
              </w:rPr>
              <m:t>q</m:t>
            </m:r>
          </m:e>
        </m:acc>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p</m:t>
            </m:r>
          </m:sub>
        </m:sSub>
      </m:oMath>
      <w:r w:rsidRPr="00B276AE">
        <w:rPr>
          <w:lang w:eastAsia="zh-CN"/>
        </w:rPr>
        <w:t xml:space="preserve"> gives a direction that is perpendicular to both the cable’s axis and the transverse flow velocity. This means the lift force isn’t just acting randomly</w:t>
      </w:r>
      <w:r>
        <w:rPr>
          <w:rFonts w:hint="eastAsia"/>
          <w:lang w:eastAsia="zh-CN"/>
        </w:rPr>
        <w:t xml:space="preserve">, </w:t>
      </w:r>
      <w:r w:rsidRPr="00B276AE">
        <w:rPr>
          <w:lang w:eastAsia="zh-CN"/>
        </w:rPr>
        <w:t>it follows a specific orientation that reflects the geometry and motion of the system</w:t>
      </w:r>
      <w:r w:rsidR="00415790" w:rsidRPr="00B276AE">
        <w:rPr>
          <w:rFonts w:eastAsia="Times New Roman"/>
        </w:rPr>
        <w:t xml:space="preserve">, which allows for complex situations to be simulated, including heave-induced VIV. </w:t>
      </w:r>
    </w:p>
    <w:p w14:paraId="7E245BBC" w14:textId="207B046D" w:rsidR="00BD2755" w:rsidRPr="00986356" w:rsidRDefault="00415790" w:rsidP="00B276AE">
      <w:pPr>
        <w:pStyle w:val="BodyText"/>
        <w:rPr>
          <w:lang w:eastAsia="zh-CN"/>
        </w:rPr>
      </w:pPr>
      <w:r w:rsidRPr="00415790">
        <w:rPr>
          <w:rFonts w:eastAsia="Times New Roman"/>
        </w:rPr>
        <w:t xml:space="preserve">The lift force is proportional to the magnitude of the transverse velocity, which indicates it adds energy to the system from the fluid flow around the cable. Calculating the dimensionless lift coefficient, </w:t>
      </w:r>
      <m:oMath>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l</m:t>
            </m:r>
          </m:sub>
        </m:sSub>
      </m:oMath>
      <w:r w:rsidRPr="00415790">
        <w:rPr>
          <w:rFonts w:eastAsia="Times New Roman"/>
        </w:rPr>
        <w:t xml:space="preserve">, requires consideration of the Reynolds number of the simulation setup as well as the desired maximum excitation amplitude (when matching experimental data). The phase of the lift force, </w:t>
      </w:r>
      <m:oMath>
        <m:sSub>
          <m:sSubPr>
            <m:ctrlPr>
              <w:rPr>
                <w:rFonts w:ascii="Cambria Math" w:eastAsia="Times New Roman" w:hAnsi="Cambria Math"/>
                <w:i/>
              </w:rPr>
            </m:ctrlPr>
          </m:sSubPr>
          <m:e>
            <m:r>
              <w:rPr>
                <w:rFonts w:ascii="Cambria Math" w:eastAsia="Times New Roman" w:hAnsi="Cambria Math"/>
              </w:rPr>
              <m:t>φ</m:t>
            </m:r>
          </m:e>
          <m:sub>
            <m:r>
              <w:rPr>
                <w:rFonts w:ascii="Cambria Math" w:eastAsia="Times New Roman" w:hAnsi="Cambria Math"/>
              </w:rPr>
              <m:t>l</m:t>
            </m:r>
          </m:sub>
        </m:sSub>
      </m:oMath>
      <w:r w:rsidRPr="00415790">
        <w:rPr>
          <w:rFonts w:eastAsia="Times New Roman"/>
        </w:rPr>
        <w:t xml:space="preserve">, is given by a synchronization model, which is a function of the phase difference between the lift force and node velocity in the cross-flow direction. </w:t>
      </w:r>
    </w:p>
    <w:p w14:paraId="4CAD6F98" w14:textId="6C727EFF" w:rsidR="00BA327B" w:rsidRDefault="00415790" w:rsidP="00BD2755">
      <w:pPr>
        <w:pStyle w:val="Heading2"/>
        <w:spacing w:before="200"/>
        <w:rPr>
          <w:lang w:eastAsia="zh-CN"/>
        </w:rPr>
      </w:pPr>
      <w:bookmarkStart w:id="52" w:name="_Toc195887808"/>
      <w:r>
        <w:rPr>
          <w:lang w:eastAsia="zh-CN"/>
        </w:rPr>
        <w:t>Model Implementation</w:t>
      </w:r>
      <w:bookmarkEnd w:id="52"/>
      <w:r>
        <w:rPr>
          <w:lang w:eastAsia="zh-CN"/>
        </w:rPr>
        <w:t xml:space="preserve"> </w:t>
      </w:r>
    </w:p>
    <w:p w14:paraId="535861E2" w14:textId="7B8C2ED7" w:rsidR="00CC494F" w:rsidRDefault="00CC494F" w:rsidP="00CC494F">
      <w:pPr>
        <w:spacing w:before="100" w:beforeAutospacing="1" w:after="360" w:line="360" w:lineRule="auto"/>
        <w:rPr>
          <w:sz w:val="22"/>
          <w:szCs w:val="22"/>
        </w:rPr>
      </w:pPr>
      <w:r w:rsidRPr="00CC494F">
        <w:rPr>
          <w:sz w:val="22"/>
          <w:szCs w:val="22"/>
        </w:rPr>
        <w:t xml:space="preserve">The implementation of the synchronization model inside the VIV force requires a few changes to be made to MoorDyn’s structure. Because the synchronization model contains the lift force frequency as a function </w:t>
      </w:r>
      <w:r w:rsidRPr="00CC494F">
        <w:rPr>
          <w:sz w:val="22"/>
          <w:szCs w:val="22"/>
        </w:rPr>
        <w:lastRenderedPageBreak/>
        <w:t xml:space="preserve">of the lift force phase, MoorDyn requires an additional state variable. This is integrated in time along with the other states using the available time integration schemes in MoorDyn to find the lift force phase at the next </w:t>
      </w:r>
      <w:r>
        <w:rPr>
          <w:sz w:val="22"/>
          <w:szCs w:val="22"/>
        </w:rPr>
        <w:t xml:space="preserve">time </w:t>
      </w:r>
      <w:r w:rsidRPr="00CC494F">
        <w:rPr>
          <w:sz w:val="22"/>
          <w:szCs w:val="22"/>
        </w:rPr>
        <w:t xml:space="preserve">step. The initial lift force phases are set as distinct increasing values on the range 0–2π to avoid initial transients due to all nodes experiencing the same magnitude of force. While Thorsen et al. </w:t>
      </w:r>
      <w:r>
        <w:rPr>
          <w:sz w:val="22"/>
          <w:szCs w:val="22"/>
        </w:rPr>
        <w:fldChar w:fldCharType="begin"/>
      </w:r>
      <w:r w:rsidR="003C4B0D">
        <w:rPr>
          <w:sz w:val="22"/>
          <w:szCs w:val="22"/>
        </w:rPr>
        <w:instrText xml:space="preserve"> ADDIN ZOTERO_ITEM CSL_CITATION {"citationID":"vzlnnxYO","properties":{"formattedCitation":"[27]","plainCitation":"[27]","noteIndex":0},"citationItems":[{"id":686,"uris":["http://zotero.org/users/11492302/items/8JW3KXE4"],"itemData":{"id":686,"type":"article-journal","abstract":"A new method for time domain simulation of cross-flow vortex-induced vibrations of slender circular cylindrical structures is developed. A model for the synchronization between the lift force and structure motion is derived from already established data for the cross-flow excitation coefficient. The proposed model is tested by numerical simulations, and the results are compared to experimental observations. When a sinusoidal cross-flow motion is given as input to the algorithm, the generated force time series are generally in good agreement with experimental measurements of cross-flow force in phase with cylinder velocity and acceleration. The model is also utilized in combination with time integration of the equation of motion to simulate the cross-flow vibration of a rigid cylinder. The resulting amplitude and frequency of motion as functions of reduced velocity are compared to published experimental results. In combination with the finite element method, the model is used to simulate cross-flow vibrations of a flexible cylinder in shear flow. Comparison with experiments shows that the model is capable of reproducing important quantities such as frequency, mode and amplitude, although some discrepancies are seen. This must be expected due to the complexity of the problem and the simple form of the present method.","container-title":"Journal of Fluids and Structures","DOI":"10.1016/j.jfluidstructs.2014.04.006","ISSN":"08899746","journalAbbreviation":"Journal of Fluids and Structures","language":"en","page":"135-148","source":"DOI.org (Crossref)","title":"A simplified method for time domain simulation of cross-flow vortex-induced vibrations","volume":"49","author":[{"family":"Thorsen","given":"M.J."},{"family":"Sævik","given":"S."},{"family":"Larsen","given":"C.M."}],"issued":{"date-parts":[["2014",8]]}}}],"schema":"https://github.com/citation-style-language/schema/raw/master/csl-citation.json"} </w:instrText>
      </w:r>
      <w:r>
        <w:rPr>
          <w:sz w:val="22"/>
          <w:szCs w:val="22"/>
        </w:rPr>
        <w:fldChar w:fldCharType="separate"/>
      </w:r>
      <w:r w:rsidR="003C4B0D" w:rsidRPr="003C4B0D">
        <w:rPr>
          <w:sz w:val="22"/>
        </w:rPr>
        <w:t>[27]</w:t>
      </w:r>
      <w:r>
        <w:rPr>
          <w:sz w:val="22"/>
          <w:szCs w:val="22"/>
        </w:rPr>
        <w:fldChar w:fldCharType="end"/>
      </w:r>
      <w:r>
        <w:rPr>
          <w:sz w:val="22"/>
          <w:szCs w:val="22"/>
        </w:rPr>
        <w:t xml:space="preserve"> </w:t>
      </w:r>
      <w:r w:rsidRPr="00CC494F">
        <w:rPr>
          <w:sz w:val="22"/>
          <w:szCs w:val="22"/>
        </w:rPr>
        <w:t xml:space="preserve">suggests using random initial values, we found that distinct increasing values were sufficient and provided better model consistency without sacrificing performance or accuracy. The synchronization model also requires the instantaneous line acceleration. Because MoorDyn is structured to accommodate explicit integration schemes, we approximated the instantaneous line acceleration by using the acceleration value computed during the previous time integration step. </w:t>
      </w:r>
    </w:p>
    <w:p w14:paraId="4EE7CE94" w14:textId="77777777" w:rsidR="00986356" w:rsidRPr="00986356" w:rsidRDefault="00986356" w:rsidP="00986356">
      <w:pPr>
        <w:spacing w:before="100" w:beforeAutospacing="1" w:after="360" w:line="360" w:lineRule="auto"/>
        <w:rPr>
          <w:sz w:val="22"/>
          <w:szCs w:val="22"/>
        </w:rPr>
      </w:pPr>
      <w:r w:rsidRPr="00986356">
        <w:rPr>
          <w:sz w:val="22"/>
          <w:szCs w:val="22"/>
        </w:rPr>
        <w:t xml:space="preserve">There is a rolling RMS approximation used in the synchronization model that requires the cross-flow velocity and acceleration RMS values from the previous time step. These values are stored every time step, where they are referenced and reassigned in the next time step. They initialize as zero to avoid transients at startup. Because of the variety of time integration schemes in MoorDyn with different sub-time steps, these values are only updated once per MoorDyn internal time step rather than once per sub-time step. </w:t>
      </w:r>
    </w:p>
    <w:p w14:paraId="513C3751" w14:textId="66AE1A0C" w:rsidR="00986356" w:rsidRDefault="00986356" w:rsidP="00986356">
      <w:pPr>
        <w:spacing w:before="100" w:beforeAutospacing="1" w:after="360" w:line="360" w:lineRule="auto"/>
        <w:rPr>
          <w:sz w:val="22"/>
          <w:szCs w:val="22"/>
        </w:rPr>
      </w:pPr>
      <w:r w:rsidRPr="00986356">
        <w:rPr>
          <w:sz w:val="22"/>
          <w:szCs w:val="22"/>
        </w:rPr>
        <w:t>One other consideration in the implementation of Thorsen’s model was MoorDyn’s initialization period. MoorDyn uses a dynamic relaxation approach for the initialization of the system before the simulation begins. This allows the objects to “fall” into their steady state, free of external forcing except for constant currents. Steady state is determined by the convergence of the fairlead tensions, which presents an issue when considering the effects of VIV from flow over a line. Because the VIV model causes oscillations in the cable in the presence of a steady current, it is disabled during the initialization of the system. This means that the first couple time steps of the simulation will see chaotic behavior in the cross-flow direction due to the spread of the initial lift phases. Once the synchronization model achieves lock-in, this behavior will dissipate, and MoorDyn will begin to accurately simulate the effects of cross-flow VIV excitation. These changes are shown in</w:t>
      </w:r>
      <w:r w:rsidR="0092146B">
        <w:rPr>
          <w:sz w:val="22"/>
          <w:szCs w:val="22"/>
        </w:rPr>
        <w:t xml:space="preserve"> </w:t>
      </w:r>
      <w:r w:rsidR="0092146B" w:rsidRPr="0092146B">
        <w:rPr>
          <w:sz w:val="22"/>
          <w:szCs w:val="22"/>
        </w:rPr>
        <w:fldChar w:fldCharType="begin"/>
      </w:r>
      <w:r w:rsidR="0092146B" w:rsidRPr="0092146B">
        <w:rPr>
          <w:sz w:val="22"/>
          <w:szCs w:val="22"/>
        </w:rPr>
        <w:instrText xml:space="preserve"> REF _Ref195091373 \h  \* MERGEFORMAT </w:instrText>
      </w:r>
      <w:r w:rsidR="0092146B" w:rsidRPr="0092146B">
        <w:rPr>
          <w:sz w:val="22"/>
          <w:szCs w:val="22"/>
        </w:rPr>
      </w:r>
      <w:r w:rsidR="0092146B" w:rsidRPr="0092146B">
        <w:rPr>
          <w:sz w:val="22"/>
          <w:szCs w:val="22"/>
        </w:rPr>
        <w:fldChar w:fldCharType="separate"/>
      </w:r>
      <w:r w:rsidR="00FF2827" w:rsidRPr="00037BBB">
        <w:rPr>
          <w:sz w:val="22"/>
          <w:szCs w:val="22"/>
        </w:rPr>
        <w:t xml:space="preserve">Figure </w:t>
      </w:r>
      <w:r w:rsidR="00FF2827" w:rsidRPr="00037BBB">
        <w:rPr>
          <w:noProof/>
          <w:sz w:val="22"/>
          <w:szCs w:val="22"/>
        </w:rPr>
        <w:t>6</w:t>
      </w:r>
      <w:r w:rsidR="0092146B" w:rsidRPr="0092146B">
        <w:rPr>
          <w:sz w:val="22"/>
          <w:szCs w:val="22"/>
        </w:rPr>
        <w:fldChar w:fldCharType="end"/>
      </w:r>
      <w:r w:rsidRPr="0092146B">
        <w:rPr>
          <w:sz w:val="22"/>
          <w:szCs w:val="22"/>
        </w:rPr>
        <w:t xml:space="preserve">, </w:t>
      </w:r>
      <w:r w:rsidRPr="00986356">
        <w:rPr>
          <w:sz w:val="22"/>
          <w:szCs w:val="22"/>
        </w:rPr>
        <w:t>emphasized in blue, in relation to the existing MoorDyn structure for line objects.</w:t>
      </w:r>
    </w:p>
    <w:p w14:paraId="6CD3A61D" w14:textId="0E989B20" w:rsidR="00986356" w:rsidRDefault="00986356" w:rsidP="005771B4">
      <w:pPr>
        <w:spacing w:before="100" w:beforeAutospacing="1" w:after="120" w:line="360" w:lineRule="auto"/>
        <w:rPr>
          <w:sz w:val="22"/>
          <w:szCs w:val="22"/>
        </w:rPr>
      </w:pPr>
      <w:r>
        <w:rPr>
          <w:noProof/>
        </w:rPr>
        <w:lastRenderedPageBreak/>
        <w:drawing>
          <wp:inline distT="0" distB="0" distL="0" distR="0" wp14:anchorId="0F83E661" wp14:editId="36069C6E">
            <wp:extent cx="5943600" cy="2058670"/>
            <wp:effectExtent l="0" t="0" r="0" b="0"/>
            <wp:docPr id="1224036405" name="Picture 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36405" name="Picture 4" descr="Graphical user interface, 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058670"/>
                    </a:xfrm>
                    <a:prstGeom prst="rect">
                      <a:avLst/>
                    </a:prstGeom>
                  </pic:spPr>
                </pic:pic>
              </a:graphicData>
            </a:graphic>
          </wp:inline>
        </w:drawing>
      </w:r>
    </w:p>
    <w:p w14:paraId="3CB2F77D" w14:textId="4383CF75" w:rsidR="00986356" w:rsidRPr="00CC494F" w:rsidRDefault="00986356" w:rsidP="005771B4">
      <w:pPr>
        <w:pStyle w:val="BodyText"/>
        <w:spacing w:after="0" w:line="240" w:lineRule="auto"/>
        <w:jc w:val="center"/>
        <w:rPr>
          <w:rFonts w:eastAsia="Times New Roman" w:cs="Times New Roman"/>
          <w:color w:val="auto"/>
        </w:rPr>
      </w:pPr>
      <w:bookmarkStart w:id="53" w:name="_Ref195091373"/>
      <w:bookmarkStart w:id="54" w:name="_Toc195887828"/>
      <w:r w:rsidRPr="00EB0F5E">
        <w:rPr>
          <w:rFonts w:cs="Times New Roman"/>
          <w:b/>
          <w:bCs/>
        </w:rPr>
        <w:t xml:space="preserve">Figure </w:t>
      </w:r>
      <w:r w:rsidRPr="00EB0F5E">
        <w:rPr>
          <w:rFonts w:cs="Times New Roman"/>
          <w:b/>
          <w:bCs/>
        </w:rPr>
        <w:fldChar w:fldCharType="begin"/>
      </w:r>
      <w:r w:rsidRPr="00EB0F5E">
        <w:rPr>
          <w:rFonts w:cs="Times New Roman"/>
          <w:b/>
          <w:bCs/>
        </w:rPr>
        <w:instrText xml:space="preserve"> SEQ Figure \* ARABIC </w:instrText>
      </w:r>
      <w:r w:rsidRPr="00EB0F5E">
        <w:rPr>
          <w:rFonts w:cs="Times New Roman"/>
          <w:b/>
          <w:bCs/>
        </w:rPr>
        <w:fldChar w:fldCharType="separate"/>
      </w:r>
      <w:r w:rsidR="00FF2827">
        <w:rPr>
          <w:rFonts w:cs="Times New Roman"/>
          <w:b/>
          <w:bCs/>
          <w:noProof/>
        </w:rPr>
        <w:t>6</w:t>
      </w:r>
      <w:r w:rsidRPr="00EB0F5E">
        <w:rPr>
          <w:rFonts w:cs="Times New Roman"/>
          <w:b/>
          <w:bCs/>
        </w:rPr>
        <w:fldChar w:fldCharType="end"/>
      </w:r>
      <w:bookmarkEnd w:id="53"/>
      <w:r w:rsidRPr="00EB0F5E">
        <w:rPr>
          <w:rFonts w:cs="Times New Roman"/>
          <w:b/>
          <w:bCs/>
        </w:rPr>
        <w:t xml:space="preserve">: </w:t>
      </w:r>
      <w:r w:rsidRPr="00986356">
        <w:rPr>
          <w:rFonts w:cs="Times New Roman"/>
        </w:rPr>
        <w:t>VIV Model Implementation flowchart. The new features are emphasized in blue.</w:t>
      </w:r>
      <w:bookmarkEnd w:id="54"/>
    </w:p>
    <w:p w14:paraId="46B62803" w14:textId="77777777" w:rsidR="00CC494F" w:rsidRDefault="00CC494F" w:rsidP="000E39E8">
      <w:pPr>
        <w:pStyle w:val="BodyText"/>
        <w:spacing w:after="120"/>
        <w:jc w:val="both"/>
      </w:pPr>
    </w:p>
    <w:p w14:paraId="652C3C28" w14:textId="5E716C03" w:rsidR="00986356" w:rsidRDefault="00986356" w:rsidP="00986356">
      <w:pPr>
        <w:pStyle w:val="Heading2"/>
        <w:spacing w:before="200"/>
        <w:rPr>
          <w:lang w:eastAsia="zh-CN"/>
        </w:rPr>
      </w:pPr>
      <w:bookmarkStart w:id="55" w:name="_Toc195887809"/>
      <w:r>
        <w:rPr>
          <w:lang w:eastAsia="zh-CN"/>
        </w:rPr>
        <w:t>Model Validation</w:t>
      </w:r>
      <w:bookmarkEnd w:id="55"/>
      <w:r>
        <w:rPr>
          <w:lang w:eastAsia="zh-CN"/>
        </w:rPr>
        <w:t xml:space="preserve"> </w:t>
      </w:r>
    </w:p>
    <w:p w14:paraId="72E7321F" w14:textId="42A70EE0" w:rsidR="0092146B" w:rsidRDefault="00986356" w:rsidP="002B2903">
      <w:pPr>
        <w:pStyle w:val="NormalWeb"/>
        <w:spacing w:after="360" w:afterAutospacing="0" w:line="360" w:lineRule="auto"/>
        <w:rPr>
          <w:rFonts w:eastAsia="Times New Roman"/>
          <w:sz w:val="22"/>
          <w:szCs w:val="22"/>
        </w:rPr>
      </w:pPr>
      <w:r w:rsidRPr="00986356">
        <w:rPr>
          <w:rFonts w:eastAsia="Times New Roman"/>
          <w:sz w:val="22"/>
          <w:szCs w:val="22"/>
        </w:rPr>
        <w:t>Verifying the performance of VIV modeling in MoorDyn with a constant uniform current presents a simple case with predictable motion. A uniform current will lead to VIV lock-in at a single dominant frequency and have relatively consistent behavior over time compared to a more chaotic case such as heave-induced motion. We simulated the catenary riser subject to a 0.2 m/s uniform current in-line with the cable, with the fairlead downstream of the anchor. Seabed contact was modeled as stiff springs with no damping. The simulation was run for 60 s, and the outputs were post-processed to produce the cross-flow strain signal along the riser as a function of time</w:t>
      </w:r>
      <w:r w:rsidRPr="0092146B">
        <w:rPr>
          <w:rFonts w:eastAsia="Times New Roman"/>
          <w:sz w:val="22"/>
          <w:szCs w:val="22"/>
        </w:rPr>
        <w:t>.</w:t>
      </w:r>
    </w:p>
    <w:p w14:paraId="517DD1CC" w14:textId="43A94A46" w:rsidR="00986356" w:rsidRDefault="0092146B" w:rsidP="002B2903">
      <w:pPr>
        <w:pStyle w:val="NormalWeb"/>
        <w:spacing w:after="360" w:afterAutospacing="0" w:line="360" w:lineRule="auto"/>
        <w:rPr>
          <w:sz w:val="22"/>
          <w:szCs w:val="22"/>
          <w:lang w:eastAsia="zh-CN"/>
        </w:rPr>
      </w:pPr>
      <w:r w:rsidRPr="0092146B">
        <w:rPr>
          <w:rFonts w:eastAsia="Times New Roman"/>
          <w:sz w:val="22"/>
          <w:szCs w:val="22"/>
        </w:rPr>
        <w:fldChar w:fldCharType="begin"/>
      </w:r>
      <w:r w:rsidRPr="0092146B">
        <w:rPr>
          <w:rFonts w:eastAsia="Times New Roman"/>
          <w:sz w:val="22"/>
          <w:szCs w:val="22"/>
        </w:rPr>
        <w:instrText xml:space="preserve"> REF _Ref195091780 \h  \* MERGEFORMAT </w:instrText>
      </w:r>
      <w:r w:rsidRPr="0092146B">
        <w:rPr>
          <w:rFonts w:eastAsia="Times New Roman"/>
          <w:sz w:val="22"/>
          <w:szCs w:val="22"/>
        </w:rPr>
      </w:r>
      <w:r w:rsidRPr="0092146B">
        <w:rPr>
          <w:rFonts w:eastAsia="Times New Roman"/>
          <w:sz w:val="22"/>
          <w:szCs w:val="22"/>
        </w:rPr>
        <w:fldChar w:fldCharType="separate"/>
      </w:r>
      <w:r w:rsidR="00FF2827" w:rsidRPr="00037BBB">
        <w:rPr>
          <w:sz w:val="22"/>
          <w:szCs w:val="22"/>
        </w:rPr>
        <w:t xml:space="preserve">Figure </w:t>
      </w:r>
      <w:r w:rsidR="00FF2827" w:rsidRPr="00037BBB">
        <w:rPr>
          <w:noProof/>
          <w:sz w:val="22"/>
          <w:szCs w:val="22"/>
        </w:rPr>
        <w:t>7</w:t>
      </w:r>
      <w:r w:rsidRPr="0092146B">
        <w:rPr>
          <w:rFonts w:eastAsia="Times New Roman"/>
          <w:sz w:val="22"/>
          <w:szCs w:val="22"/>
        </w:rPr>
        <w:fldChar w:fldCharType="end"/>
      </w:r>
      <w:r w:rsidRPr="0092146B">
        <w:rPr>
          <w:rFonts w:eastAsia="Times New Roman"/>
          <w:sz w:val="22"/>
          <w:szCs w:val="22"/>
        </w:rPr>
        <w:t xml:space="preserve"> </w:t>
      </w:r>
      <w:r w:rsidR="002B2903" w:rsidRPr="0092146B">
        <w:rPr>
          <w:rFonts w:eastAsia="Times New Roman"/>
          <w:sz w:val="22"/>
          <w:szCs w:val="22"/>
        </w:rPr>
        <w:t xml:space="preserve">and </w:t>
      </w:r>
      <w:r w:rsidRPr="0092146B">
        <w:rPr>
          <w:rFonts w:eastAsia="Times New Roman"/>
          <w:sz w:val="22"/>
          <w:szCs w:val="22"/>
        </w:rPr>
        <w:fldChar w:fldCharType="begin"/>
      </w:r>
      <w:r w:rsidRPr="0092146B">
        <w:rPr>
          <w:rFonts w:eastAsia="Times New Roman"/>
          <w:sz w:val="22"/>
          <w:szCs w:val="22"/>
        </w:rPr>
        <w:instrText xml:space="preserve"> REF _Ref195091786 \h  \* MERGEFORMAT </w:instrText>
      </w:r>
      <w:r w:rsidRPr="0092146B">
        <w:rPr>
          <w:rFonts w:eastAsia="Times New Roman"/>
          <w:sz w:val="22"/>
          <w:szCs w:val="22"/>
        </w:rPr>
      </w:r>
      <w:r w:rsidRPr="0092146B">
        <w:rPr>
          <w:rFonts w:eastAsia="Times New Roman"/>
          <w:sz w:val="22"/>
          <w:szCs w:val="22"/>
        </w:rPr>
        <w:fldChar w:fldCharType="separate"/>
      </w:r>
      <w:r w:rsidR="00FF2827" w:rsidRPr="00037BBB">
        <w:rPr>
          <w:sz w:val="22"/>
          <w:szCs w:val="22"/>
        </w:rPr>
        <w:t xml:space="preserve">Figure </w:t>
      </w:r>
      <w:r w:rsidR="00FF2827" w:rsidRPr="00037BBB">
        <w:rPr>
          <w:noProof/>
          <w:sz w:val="22"/>
          <w:szCs w:val="22"/>
        </w:rPr>
        <w:t>8</w:t>
      </w:r>
      <w:r w:rsidRPr="0092146B">
        <w:rPr>
          <w:rFonts w:eastAsia="Times New Roman"/>
          <w:sz w:val="22"/>
          <w:szCs w:val="22"/>
        </w:rPr>
        <w:fldChar w:fldCharType="end"/>
      </w:r>
      <w:r w:rsidRPr="0092146B">
        <w:rPr>
          <w:rFonts w:eastAsia="Times New Roman"/>
          <w:sz w:val="22"/>
          <w:szCs w:val="22"/>
        </w:rPr>
        <w:t xml:space="preserve"> </w:t>
      </w:r>
      <w:r w:rsidR="00986356" w:rsidRPr="0092146B">
        <w:rPr>
          <w:rFonts w:eastAsia="Times New Roman"/>
          <w:sz w:val="22"/>
          <w:szCs w:val="22"/>
        </w:rPr>
        <w:t>show</w:t>
      </w:r>
      <w:r w:rsidR="00986356" w:rsidRPr="00986356">
        <w:rPr>
          <w:rFonts w:eastAsia="Times New Roman"/>
          <w:sz w:val="22"/>
          <w:szCs w:val="22"/>
        </w:rPr>
        <w:t xml:space="preserve"> this signal along the riser over time as heat maps of Thorsen’s results and the MoorDyn results. MoorDyn accurately predicts the behavior of traveling waves, which are seen qualitatively as diagonal lines of positive or negative strain. MoorDyn also accurately predicts the region of maximum cross-flow strain, matching Thorsen’s model with a band of higher strain magnitudes around 15 m from the anchor. The results from MoorDyn show the 8th mode is excited. Thorsen’s implementation shows the 7th mode excited. They note that experimentally the 6th mode was excited and theorize that the mismatch is due to approximations made with the added mass coefficient </w:t>
      </w:r>
      <w:r w:rsidR="002B2903">
        <w:rPr>
          <w:rFonts w:eastAsia="Times New Roman"/>
          <w:sz w:val="22"/>
          <w:szCs w:val="22"/>
        </w:rPr>
        <w:fldChar w:fldCharType="begin"/>
      </w:r>
      <w:r w:rsidR="003C4B0D">
        <w:rPr>
          <w:rFonts w:eastAsia="Times New Roman"/>
          <w:sz w:val="22"/>
          <w:szCs w:val="22"/>
        </w:rPr>
        <w:instrText xml:space="preserve"> ADDIN ZOTERO_ITEM CSL_CITATION {"citationID":"B7JCGwZj","properties":{"formattedCitation":"[26]","plainCitation":"[26]","noteIndex":0},"citationItems":[{"id":2408,"uris":["http://zotero.org/users/11492302/items/ZVND6HWM"],"itemData":{"id":2408,"type":"article-journal","abstract":"A previously proposed hydrodynamic load model for time domain simulation of cross-ﬂow vortex-induced vibrations (VIV) is modiﬁed and combined with Morison's equation. The resulting model includes added mass, drag and a cross-ﬂow vortex shedding force which is able to synchronize with the cylinder motion within a speciﬁed range of non-dimensional frequencies. It is demonstrated that the hydrodynamic load model provides a realistic representation of the cross-ﬂow energy transfer and added mass for different values of the non-dimensional frequency and amplitude. Furthermore, it gives a reasonable approximation of the experimentally observed drag ampliﬁcation. The load model is combined with a non-linear ﬁnite element model to predict the cross-ﬂow VIV of a steel catenary riser in two different conditions: VIV due to a stationary uniform ﬂow and VIV caused by periodic oscillation of the riser top end. In the latter case, the prescribed motion leads to an oscillating relative ﬂow around the riser, causing an irregular response. The simulation results are compared to experimental measurements, and it is found that the model provides highly realistic results in terms of r.m.s. values of strains and frequency content, although some discrepancies are seen.","container-title":"Marine Structures","DOI":"10.1016/j.marstruc.2016.10.007","ISSN":"09518339","journalAbbreviation":"Marine Structures","language":"en","page":"134-151","source":"DOI.org (Crossref)","title":"Non-linear time domain analysis of cross-flow vortex-induced vibrations","volume":"51","author":[{"family":"Thorsen","given":"M.J."},{"family":"Sævik","given":"S."},{"family":"Larsen","given":"C.M."}],"issued":{"date-parts":[["2017",1]]}}}],"schema":"https://github.com/citation-style-language/schema/raw/master/csl-citation.json"} </w:instrText>
      </w:r>
      <w:r w:rsidR="002B2903">
        <w:rPr>
          <w:rFonts w:eastAsia="Times New Roman"/>
          <w:sz w:val="22"/>
          <w:szCs w:val="22"/>
        </w:rPr>
        <w:fldChar w:fldCharType="separate"/>
      </w:r>
      <w:r w:rsidR="003C4B0D" w:rsidRPr="003C4B0D">
        <w:rPr>
          <w:sz w:val="22"/>
        </w:rPr>
        <w:t>[26]</w:t>
      </w:r>
      <w:r w:rsidR="002B2903">
        <w:rPr>
          <w:rFonts w:eastAsia="Times New Roman"/>
          <w:sz w:val="22"/>
          <w:szCs w:val="22"/>
        </w:rPr>
        <w:fldChar w:fldCharType="end"/>
      </w:r>
      <w:r w:rsidR="00986356" w:rsidRPr="00986356">
        <w:rPr>
          <w:rFonts w:eastAsia="Times New Roman"/>
          <w:sz w:val="22"/>
          <w:szCs w:val="22"/>
        </w:rPr>
        <w:t xml:space="preserve">. As our primary focus with this work is to correctly predict the lock-in frequency and amplitude from cross-flow excitation using MoorDyn, this modal discrepancy does not impact our verification of the model. </w:t>
      </w:r>
      <w:r w:rsidR="00986356" w:rsidRPr="00986356">
        <w:rPr>
          <w:sz w:val="22"/>
          <w:szCs w:val="22"/>
          <w:lang w:eastAsia="zh-CN"/>
        </w:rPr>
        <w:t xml:space="preserve">We also validated using the heave-induced VIV results presented by Thorsen et al. </w:t>
      </w:r>
      <w:r w:rsidR="002B2903">
        <w:rPr>
          <w:rFonts w:eastAsia="Times New Roman"/>
          <w:sz w:val="22"/>
          <w:szCs w:val="22"/>
        </w:rPr>
        <w:fldChar w:fldCharType="begin"/>
      </w:r>
      <w:r w:rsidR="003C4B0D">
        <w:rPr>
          <w:rFonts w:eastAsia="Times New Roman"/>
          <w:sz w:val="22"/>
          <w:szCs w:val="22"/>
        </w:rPr>
        <w:instrText xml:space="preserve"> ADDIN ZOTERO_ITEM CSL_CITATION {"citationID":"TtUz4On8","properties":{"formattedCitation":"[26]","plainCitation":"[26]","noteIndex":0},"citationItems":[{"id":2408,"uris":["http://zotero.org/users/11492302/items/ZVND6HWM"],"itemData":{"id":2408,"type":"article-journal","abstract":"A previously proposed hydrodynamic load model for time domain simulation of cross-ﬂow vortex-induced vibrations (VIV) is modiﬁed and combined with Morison's equation. The resulting model includes added mass, drag and a cross-ﬂow vortex shedding force which is able to synchronize with the cylinder motion within a speciﬁed range of non-dimensional frequencies. It is demonstrated that the hydrodynamic load model provides a realistic representation of the cross-ﬂow energy transfer and added mass for different values of the non-dimensional frequency and amplitude. Furthermore, it gives a reasonable approximation of the experimentally observed drag ampliﬁcation. The load model is combined with a non-linear ﬁnite element model to predict the cross-ﬂow VIV of a steel catenary riser in two different conditions: VIV due to a stationary uniform ﬂow and VIV caused by periodic oscillation of the riser top end. In the latter case, the prescribed motion leads to an oscillating relative ﬂow around the riser, causing an irregular response. The simulation results are compared to experimental measurements, and it is found that the model provides highly realistic results in terms of r.m.s. values of strains and frequency content, although some discrepancies are seen.","container-title":"Marine Structures","DOI":"10.1016/j.marstruc.2016.10.007","ISSN":"09518339","journalAbbreviation":"Marine Structures","language":"en","page":"134-151","source":"DOI.org (Crossref)","title":"Non-linear time domain analysis of cross-flow vortex-induced vibrations","volume":"51","author":[{"family":"Thorsen","given":"M.J."},{"family":"Sævik","given":"S."},{"family":"Larsen","given":"C.M."}],"issued":{"date-parts":[["2017",1]]}}}],"schema":"https://github.com/citation-style-language/schema/raw/master/csl-citation.json"} </w:instrText>
      </w:r>
      <w:r w:rsidR="002B2903">
        <w:rPr>
          <w:rFonts w:eastAsia="Times New Roman"/>
          <w:sz w:val="22"/>
          <w:szCs w:val="22"/>
        </w:rPr>
        <w:fldChar w:fldCharType="separate"/>
      </w:r>
      <w:r w:rsidR="003C4B0D" w:rsidRPr="003C4B0D">
        <w:rPr>
          <w:sz w:val="22"/>
        </w:rPr>
        <w:t>[26]</w:t>
      </w:r>
      <w:r w:rsidR="002B2903">
        <w:rPr>
          <w:rFonts w:eastAsia="Times New Roman"/>
          <w:sz w:val="22"/>
          <w:szCs w:val="22"/>
        </w:rPr>
        <w:fldChar w:fldCharType="end"/>
      </w:r>
      <w:r w:rsidR="002B2903">
        <w:rPr>
          <w:rFonts w:eastAsia="Times New Roman"/>
          <w:sz w:val="22"/>
          <w:szCs w:val="22"/>
        </w:rPr>
        <w:t xml:space="preserve"> </w:t>
      </w:r>
      <w:r w:rsidR="00986356" w:rsidRPr="00986356">
        <w:rPr>
          <w:sz w:val="22"/>
          <w:szCs w:val="22"/>
          <w:lang w:eastAsia="zh-CN"/>
        </w:rPr>
        <w:t>and saw correct behavior of our model. This indicated that we had successfully implemented the model into MoorDyn.</w:t>
      </w:r>
    </w:p>
    <w:p w14:paraId="6E2BE9EB" w14:textId="25B9BE01" w:rsidR="002B2903" w:rsidRDefault="002B2903" w:rsidP="002B2903">
      <w:pPr>
        <w:pStyle w:val="NormalWeb"/>
        <w:spacing w:after="0" w:afterAutospacing="0" w:line="360" w:lineRule="auto"/>
        <w:jc w:val="center"/>
        <w:rPr>
          <w:rFonts w:eastAsia="Times New Roman"/>
          <w:sz w:val="22"/>
          <w:szCs w:val="22"/>
        </w:rPr>
      </w:pPr>
      <w:r>
        <w:rPr>
          <w:noProof/>
          <w:lang w:eastAsia="zh-CN"/>
        </w:rPr>
        <w:lastRenderedPageBreak/>
        <w:drawing>
          <wp:inline distT="0" distB="0" distL="0" distR="0" wp14:anchorId="61BAF9EA" wp14:editId="790DC1F6">
            <wp:extent cx="4354882" cy="3375033"/>
            <wp:effectExtent l="0" t="0" r="7620" b="0"/>
            <wp:docPr id="243149225" name="Picture 5" descr="A colorful pattern with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49225" name="Picture 5" descr="A colorful pattern with numbers and a numb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84791" cy="3398213"/>
                    </a:xfrm>
                    <a:prstGeom prst="rect">
                      <a:avLst/>
                    </a:prstGeom>
                  </pic:spPr>
                </pic:pic>
              </a:graphicData>
            </a:graphic>
          </wp:inline>
        </w:drawing>
      </w:r>
    </w:p>
    <w:p w14:paraId="7F7FCEEE" w14:textId="42063BCF" w:rsidR="002B2903" w:rsidRPr="00986356" w:rsidRDefault="002B2903" w:rsidP="002B2903">
      <w:pPr>
        <w:pStyle w:val="NormalWeb"/>
        <w:spacing w:before="0" w:beforeAutospacing="0"/>
        <w:jc w:val="center"/>
        <w:rPr>
          <w:rFonts w:eastAsia="Times New Roman"/>
          <w:sz w:val="22"/>
          <w:szCs w:val="22"/>
        </w:rPr>
      </w:pPr>
      <w:bookmarkStart w:id="56" w:name="_Ref195091780"/>
      <w:bookmarkStart w:id="57" w:name="_Toc195887829"/>
      <w:r w:rsidRPr="002B2903">
        <w:rPr>
          <w:b/>
          <w:bCs/>
          <w:sz w:val="22"/>
          <w:szCs w:val="22"/>
        </w:rPr>
        <w:t xml:space="preserve">Figure </w:t>
      </w:r>
      <w:r w:rsidRPr="002B2903">
        <w:rPr>
          <w:b/>
          <w:bCs/>
          <w:sz w:val="22"/>
          <w:szCs w:val="22"/>
        </w:rPr>
        <w:fldChar w:fldCharType="begin"/>
      </w:r>
      <w:r w:rsidRPr="002B2903">
        <w:rPr>
          <w:b/>
          <w:bCs/>
          <w:sz w:val="22"/>
          <w:szCs w:val="22"/>
        </w:rPr>
        <w:instrText xml:space="preserve"> SEQ Figure \* ARABIC </w:instrText>
      </w:r>
      <w:r w:rsidRPr="002B2903">
        <w:rPr>
          <w:b/>
          <w:bCs/>
          <w:sz w:val="22"/>
          <w:szCs w:val="22"/>
        </w:rPr>
        <w:fldChar w:fldCharType="separate"/>
      </w:r>
      <w:r w:rsidR="00FF2827">
        <w:rPr>
          <w:b/>
          <w:bCs/>
          <w:noProof/>
          <w:sz w:val="22"/>
          <w:szCs w:val="22"/>
        </w:rPr>
        <w:t>7</w:t>
      </w:r>
      <w:r w:rsidRPr="002B2903">
        <w:rPr>
          <w:b/>
          <w:bCs/>
          <w:sz w:val="22"/>
          <w:szCs w:val="22"/>
        </w:rPr>
        <w:fldChar w:fldCharType="end"/>
      </w:r>
      <w:bookmarkEnd w:id="56"/>
      <w:r w:rsidRPr="002B2903">
        <w:rPr>
          <w:sz w:val="22"/>
          <w:szCs w:val="22"/>
        </w:rPr>
        <w:t xml:space="preserve">: </w:t>
      </w:r>
      <w:r w:rsidRPr="002B2903">
        <w:rPr>
          <w:rFonts w:eastAsia="Times New Roman"/>
          <w:sz w:val="22"/>
          <w:szCs w:val="22"/>
        </w:rPr>
        <w:t xml:space="preserve">Time-varying cross-flow strain along the riser from Thorsen et al. </w:t>
      </w:r>
      <w:r>
        <w:rPr>
          <w:rFonts w:eastAsia="Times New Roman"/>
          <w:sz w:val="22"/>
          <w:szCs w:val="22"/>
        </w:rPr>
        <w:fldChar w:fldCharType="begin"/>
      </w:r>
      <w:r w:rsidR="003C4B0D">
        <w:rPr>
          <w:rFonts w:eastAsia="Times New Roman"/>
          <w:sz w:val="22"/>
          <w:szCs w:val="22"/>
        </w:rPr>
        <w:instrText xml:space="preserve"> ADDIN ZOTERO_ITEM CSL_CITATION {"citationID":"SSJsRg2K","properties":{"formattedCitation":"[26]","plainCitation":"[26]","noteIndex":0},"citationItems":[{"id":2408,"uris":["http://zotero.org/users/11492302/items/ZVND6HWM"],"itemData":{"id":2408,"type":"article-journal","abstract":"A previously proposed hydrodynamic load model for time domain simulation of cross-ﬂow vortex-induced vibrations (VIV) is modiﬁed and combined with Morison's equation. The resulting model includes added mass, drag and a cross-ﬂow vortex shedding force which is able to synchronize with the cylinder motion within a speciﬁed range of non-dimensional frequencies. It is demonstrated that the hydrodynamic load model provides a realistic representation of the cross-ﬂow energy transfer and added mass for different values of the non-dimensional frequency and amplitude. Furthermore, it gives a reasonable approximation of the experimentally observed drag ampliﬁcation. The load model is combined with a non-linear ﬁnite element model to predict the cross-ﬂow VIV of a steel catenary riser in two different conditions: VIV due to a stationary uniform ﬂow and VIV caused by periodic oscillation of the riser top end. In the latter case, the prescribed motion leads to an oscillating relative ﬂow around the riser, causing an irregular response. The simulation results are compared to experimental measurements, and it is found that the model provides highly realistic results in terms of r.m.s. values of strains and frequency content, although some discrepancies are seen.","container-title":"Marine Structures","DOI":"10.1016/j.marstruc.2016.10.007","ISSN":"09518339","journalAbbreviation":"Marine Structures","language":"en","page":"134-151","source":"DOI.org (Crossref)","title":"Non-linear time domain analysis of cross-flow vortex-induced vibrations","volume":"51","author":[{"family":"Thorsen","given":"M.J."},{"family":"Sævik","given":"S."},{"family":"Larsen","given":"C.M."}],"issued":{"date-parts":[["2017",1]]}}}],"schema":"https://github.com/citation-style-language/schema/raw/master/csl-citation.json"} </w:instrText>
      </w:r>
      <w:r>
        <w:rPr>
          <w:rFonts w:eastAsia="Times New Roman"/>
          <w:sz w:val="22"/>
          <w:szCs w:val="22"/>
        </w:rPr>
        <w:fldChar w:fldCharType="separate"/>
      </w:r>
      <w:r w:rsidR="003C4B0D" w:rsidRPr="003C4B0D">
        <w:rPr>
          <w:sz w:val="22"/>
        </w:rPr>
        <w:t>[26]</w:t>
      </w:r>
      <w:r>
        <w:rPr>
          <w:rFonts w:eastAsia="Times New Roman"/>
          <w:sz w:val="22"/>
          <w:szCs w:val="22"/>
        </w:rPr>
        <w:fldChar w:fldCharType="end"/>
      </w:r>
      <w:r>
        <w:rPr>
          <w:rFonts w:eastAsia="Times New Roman"/>
          <w:sz w:val="22"/>
          <w:szCs w:val="22"/>
        </w:rPr>
        <w:t xml:space="preserve"> </w:t>
      </w:r>
      <w:r w:rsidRPr="002B2903">
        <w:rPr>
          <w:rFonts w:eastAsia="Times New Roman"/>
          <w:sz w:val="22"/>
          <w:szCs w:val="22"/>
        </w:rPr>
        <w:t>for steady flow.</w:t>
      </w:r>
      <w:bookmarkEnd w:id="57"/>
    </w:p>
    <w:p w14:paraId="6621C83F" w14:textId="38211809" w:rsidR="00986356" w:rsidRDefault="002B2903" w:rsidP="002B2903">
      <w:pPr>
        <w:pStyle w:val="BodyText"/>
        <w:spacing w:before="100" w:beforeAutospacing="1" w:after="0"/>
        <w:jc w:val="center"/>
      </w:pPr>
      <w:r>
        <w:rPr>
          <w:noProof/>
          <w:lang w:eastAsia="zh-CN"/>
        </w:rPr>
        <w:drawing>
          <wp:inline distT="0" distB="0" distL="0" distR="0" wp14:anchorId="68A3D228" wp14:editId="01ADD83B">
            <wp:extent cx="4504690" cy="3269959"/>
            <wp:effectExtent l="0" t="0" r="0" b="6985"/>
            <wp:docPr id="565129332"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29332" name="Picture 6" descr="A picture containing graphical user interface&#10;&#10;Description automatically generated"/>
                    <pic:cNvPicPr/>
                  </pic:nvPicPr>
                  <pic:blipFill rotWithShape="1">
                    <a:blip r:embed="rId21" cstate="print">
                      <a:extLst>
                        <a:ext uri="{28A0092B-C50C-407E-A947-70E740481C1C}">
                          <a14:useLocalDpi xmlns:a14="http://schemas.microsoft.com/office/drawing/2010/main" val="0"/>
                        </a:ext>
                      </a:extLst>
                    </a:blip>
                    <a:srcRect t="3213"/>
                    <a:stretch/>
                  </pic:blipFill>
                  <pic:spPr bwMode="auto">
                    <a:xfrm>
                      <a:off x="0" y="0"/>
                      <a:ext cx="4530656" cy="3288808"/>
                    </a:xfrm>
                    <a:prstGeom prst="rect">
                      <a:avLst/>
                    </a:prstGeom>
                    <a:ln>
                      <a:noFill/>
                    </a:ln>
                    <a:extLst>
                      <a:ext uri="{53640926-AAD7-44D8-BBD7-CCE9431645EC}">
                        <a14:shadowObscured xmlns:a14="http://schemas.microsoft.com/office/drawing/2010/main"/>
                      </a:ext>
                    </a:extLst>
                  </pic:spPr>
                </pic:pic>
              </a:graphicData>
            </a:graphic>
          </wp:inline>
        </w:drawing>
      </w:r>
    </w:p>
    <w:p w14:paraId="56DB7852" w14:textId="76079CC3" w:rsidR="002B2903" w:rsidRPr="002B2903" w:rsidRDefault="002B2903" w:rsidP="002B2903">
      <w:pPr>
        <w:pStyle w:val="NormalWeb"/>
        <w:spacing w:before="0" w:beforeAutospacing="0" w:after="0" w:afterAutospacing="0"/>
        <w:jc w:val="center"/>
        <w:rPr>
          <w:rFonts w:eastAsia="Times New Roman"/>
          <w:sz w:val="22"/>
          <w:szCs w:val="22"/>
        </w:rPr>
      </w:pPr>
      <w:bookmarkStart w:id="58" w:name="_Ref195091786"/>
      <w:bookmarkStart w:id="59" w:name="_Toc195887830"/>
      <w:r w:rsidRPr="002B2903">
        <w:rPr>
          <w:b/>
          <w:bCs/>
          <w:sz w:val="22"/>
          <w:szCs w:val="22"/>
        </w:rPr>
        <w:t xml:space="preserve">Figure </w:t>
      </w:r>
      <w:r w:rsidRPr="002B2903">
        <w:rPr>
          <w:b/>
          <w:bCs/>
          <w:sz w:val="22"/>
          <w:szCs w:val="22"/>
        </w:rPr>
        <w:fldChar w:fldCharType="begin"/>
      </w:r>
      <w:r w:rsidRPr="002B2903">
        <w:rPr>
          <w:b/>
          <w:bCs/>
          <w:sz w:val="22"/>
          <w:szCs w:val="22"/>
        </w:rPr>
        <w:instrText xml:space="preserve"> SEQ Figure \* ARABIC </w:instrText>
      </w:r>
      <w:r w:rsidRPr="002B2903">
        <w:rPr>
          <w:b/>
          <w:bCs/>
          <w:sz w:val="22"/>
          <w:szCs w:val="22"/>
        </w:rPr>
        <w:fldChar w:fldCharType="separate"/>
      </w:r>
      <w:r w:rsidR="00FF2827">
        <w:rPr>
          <w:b/>
          <w:bCs/>
          <w:noProof/>
          <w:sz w:val="22"/>
          <w:szCs w:val="22"/>
        </w:rPr>
        <w:t>8</w:t>
      </w:r>
      <w:r w:rsidRPr="002B2903">
        <w:rPr>
          <w:b/>
          <w:bCs/>
          <w:sz w:val="22"/>
          <w:szCs w:val="22"/>
        </w:rPr>
        <w:fldChar w:fldCharType="end"/>
      </w:r>
      <w:bookmarkEnd w:id="58"/>
      <w:r w:rsidRPr="002B2903">
        <w:rPr>
          <w:b/>
          <w:bCs/>
          <w:sz w:val="22"/>
          <w:szCs w:val="22"/>
        </w:rPr>
        <w:t>:</w:t>
      </w:r>
      <w:r w:rsidRPr="002B2903">
        <w:rPr>
          <w:sz w:val="22"/>
          <w:szCs w:val="22"/>
        </w:rPr>
        <w:t xml:space="preserve"> </w:t>
      </w:r>
      <w:r w:rsidRPr="002B2903">
        <w:rPr>
          <w:rFonts w:eastAsia="Times New Roman"/>
          <w:sz w:val="22"/>
          <w:szCs w:val="22"/>
        </w:rPr>
        <w:t>Time varying cross-flow strain along the riser from MoorDyn for steady flow.</w:t>
      </w:r>
      <w:bookmarkEnd w:id="59"/>
    </w:p>
    <w:p w14:paraId="7186E9F5" w14:textId="20277D9B" w:rsidR="0092146B" w:rsidRDefault="0092146B" w:rsidP="0092146B">
      <w:pPr>
        <w:pStyle w:val="Heading2"/>
        <w:spacing w:before="200"/>
      </w:pPr>
      <w:bookmarkStart w:id="60" w:name="_Toc195887810"/>
      <w:r>
        <w:lastRenderedPageBreak/>
        <w:t>Example Case: 15 MW Spar</w:t>
      </w:r>
      <w:bookmarkEnd w:id="60"/>
    </w:p>
    <w:p w14:paraId="42C92C9C" w14:textId="3EAA30A4" w:rsidR="0092146B" w:rsidRPr="0092146B" w:rsidRDefault="0092146B" w:rsidP="00861E91">
      <w:pPr>
        <w:pStyle w:val="NormalWeb"/>
        <w:spacing w:after="360" w:afterAutospacing="0" w:line="360" w:lineRule="auto"/>
        <w:rPr>
          <w:rFonts w:eastAsia="Times New Roman"/>
          <w:sz w:val="22"/>
          <w:szCs w:val="22"/>
        </w:rPr>
      </w:pPr>
      <w:r w:rsidRPr="0092146B">
        <w:rPr>
          <w:rFonts w:eastAsia="Times New Roman"/>
          <w:sz w:val="22"/>
          <w:szCs w:val="22"/>
        </w:rPr>
        <w:t xml:space="preserve">The turbine and spar model was based on the design used in the verification study of the quasi-static mooring model MoorPy </w:t>
      </w:r>
      <w:r w:rsidR="007C56E3">
        <w:rPr>
          <w:rFonts w:eastAsia="Times New Roman"/>
          <w:sz w:val="22"/>
          <w:szCs w:val="22"/>
        </w:rPr>
        <w:fldChar w:fldCharType="begin"/>
      </w:r>
      <w:r w:rsidR="007C56E3">
        <w:rPr>
          <w:rFonts w:eastAsia="Times New Roman"/>
          <w:sz w:val="22"/>
          <w:szCs w:val="22"/>
        </w:rPr>
        <w:instrText xml:space="preserve"> ADDIN ZOTERO_ITEM CSL_CITATION {"citationID":"RBJTneAj","properties":{"formattedCitation":"[28]","plainCitation":"[28]","noteIndex":0},"citationItems":[{"id":2417,"uris":["http://zotero.org/users/11492302/items/9I8Z89BZ"],"itemData":{"id":2417,"type":"paper-conference","abstract":"Capabilities for modeling the effects of seabed bathymetry and current drag loads on a floating wind farm are now available in an open-source model for quasi-static analysis. In this model, mooring lines and dynamic cables are represented by a quasistatic solver that can quickly represent complex mooring/cabling arrangements and arrays of floating bodies. To account for seabed bathymetry, we expand the model to include a surface mesh that captures changes in water depth over a rectangular grid. We formulate modifications to the catenary equations that capture a mooring line’s profile and tensions when contacting a slope seabed. To account for current drag loads on mooring lines and dynamic cables, we formulate a novel technique that rotates the reference frame so that the vector sum of the the weight and the current force are used in the catenary equations, while accounting for the seabed orientation. To complete the system, current drag loads on floating substructures are handled by inclusion of strip-theory drag calculations.","container-title":"ASME 2023 5th International Offshore Wind Technical Conference","DOI":"10.1115/IOWTC2023-119447","event-place":"Exeter, UK","event-title":"ASME 2023 5th International Offshore Wind Technical Conference","ISBN":"978-0-7918-8757-8","language":"en","page":"V001T01A019","publisher":"American Society of Mechanical Engineers","publisher-place":"Exeter, UK","source":"DOI.org (Crossref)","title":"Efficient Modeling of Floating Wind Arrays Including Current Loads and Seabed Bathymetry","URL":"https://asmedigitalcollection.asme.org/OMAE/proceedings/IOWTC2023/87578/V001T01A019/1195039","author":[{"family":"Hall","given":"Matthew"},{"family":"West","given":"William"},{"family":"Housner","given":"Stein"},{"family":"Lozon","given":"Ericka"}],"accessed":{"date-parts":[["2025",4,10]]},"issued":{"date-parts":[["2023",12,18]]}}}],"schema":"https://github.com/citation-style-language/schema/raw/master/csl-citation.json"} </w:instrText>
      </w:r>
      <w:r w:rsidR="007C56E3">
        <w:rPr>
          <w:rFonts w:eastAsia="Times New Roman"/>
          <w:sz w:val="22"/>
          <w:szCs w:val="22"/>
        </w:rPr>
        <w:fldChar w:fldCharType="separate"/>
      </w:r>
      <w:r w:rsidR="007C56E3" w:rsidRPr="007C56E3">
        <w:rPr>
          <w:sz w:val="22"/>
        </w:rPr>
        <w:t>[28]</w:t>
      </w:r>
      <w:r w:rsidR="007C56E3">
        <w:rPr>
          <w:rFonts w:eastAsia="Times New Roman"/>
          <w:sz w:val="22"/>
          <w:szCs w:val="22"/>
        </w:rPr>
        <w:fldChar w:fldCharType="end"/>
      </w:r>
      <w:r w:rsidRPr="0092146B">
        <w:rPr>
          <w:rFonts w:eastAsia="Times New Roman"/>
          <w:sz w:val="22"/>
          <w:szCs w:val="22"/>
        </w:rPr>
        <w:t>. The cable was based on the reference cable for a 200 m water depth from</w:t>
      </w:r>
      <w:r w:rsidR="007C56E3">
        <w:rPr>
          <w:rFonts w:eastAsia="Times New Roman"/>
          <w:sz w:val="22"/>
          <w:szCs w:val="22"/>
        </w:rPr>
        <w:t xml:space="preserve"> </w:t>
      </w:r>
      <w:r w:rsidR="007C56E3">
        <w:rPr>
          <w:rFonts w:eastAsia="Times New Roman"/>
          <w:sz w:val="22"/>
          <w:szCs w:val="22"/>
        </w:rPr>
        <w:fldChar w:fldCharType="begin"/>
      </w:r>
      <w:r w:rsidR="007C56E3">
        <w:rPr>
          <w:rFonts w:eastAsia="Times New Roman"/>
          <w:sz w:val="22"/>
          <w:szCs w:val="22"/>
        </w:rPr>
        <w:instrText xml:space="preserve"> ADDIN ZOTERO_ITEM CSL_CITATION {"citationID":"B9FYzJYU","properties":{"formattedCitation":"[29]","plainCitation":"[29]","noteIndex":0},"citationItems":[{"id":2420,"uris":["http://zotero.org/users/11492302/items/PX8BA27M"],"itemData":{"id":2420,"type":"article-journal","abstract":"The U.S. offshore wind industry will require novel solutions for floating wind turbine mooring systems and power cables to suit the diverse range of U.S. site conditions. To contribute to reference designs that reflect that need, this article presents designs for the key depth-dependent components – mooring lines and dynamic cables – for a 15-megawatt semisubmersible floating wind turbine in three U.S. regions: Humboldt Bay, the Gulf of Maine, and the Gulf of Mexico. These regions have varied metocean conditions and water depths. The Humboldt mooring system is composed of taut polyester rope, designed for deep, 800-meter (m) water depths and significant current loading. The Gulf of Maine mooring design is an intermediate-depth (200-m) semitaut mooring system composed of chain and polyester rope. The Gulf of Mexico mooring design is a shallowwater catenary chain mooring system for 80-m depth. A lazy wave dynamic cable was also designed for each site, tuned to the offsets of the accompanying mooring system. The mooring and cable designs were initially optimized with a quasi-static tool, then dynamic time-domain simulations were used to check tension, fatigue, and curvature as applicable before iterating on the designs. The final mooring designs pass all ultimate and fatigue load requirements. The dynamic cable designs meet all tension and curvature requirements, in coupled mooring and cable simulations of the extreme cases. The presented mooring and cable designs provide the components that can be combined with existing platform and turbine designs to form full reference floating wind array designs for these U.S. regions.","container-title":"Ocean Engineering","DOI":"10.1016/j.oceaneng.2025.120473","ISSN":"00298018","journalAbbreviation":"Ocean Engineering","language":"en","page":"120473","source":"DOI.org (Crossref)","title":"Reference mooring and dynamic cable designs for representative U.S. floating wind farms","volume":"322","author":[{"family":"Lozon","given":"Ericka"},{"family":"Lekkala","given":"Malakonda Reddy"},{"family":"Sirkis","given":"Leah"},{"family":"Hall","given":"Matthew"}],"issued":{"date-parts":[["2025",4]]}}}],"schema":"https://github.com/citation-style-language/schema/raw/master/csl-citation.json"} </w:instrText>
      </w:r>
      <w:r w:rsidR="007C56E3">
        <w:rPr>
          <w:rFonts w:eastAsia="Times New Roman"/>
          <w:sz w:val="22"/>
          <w:szCs w:val="22"/>
        </w:rPr>
        <w:fldChar w:fldCharType="separate"/>
      </w:r>
      <w:r w:rsidR="007C56E3" w:rsidRPr="007C56E3">
        <w:rPr>
          <w:sz w:val="22"/>
        </w:rPr>
        <w:t>[29]</w:t>
      </w:r>
      <w:r w:rsidR="007C56E3">
        <w:rPr>
          <w:rFonts w:eastAsia="Times New Roman"/>
          <w:sz w:val="22"/>
          <w:szCs w:val="22"/>
        </w:rPr>
        <w:fldChar w:fldCharType="end"/>
      </w:r>
      <w:r w:rsidRPr="0092146B">
        <w:rPr>
          <w:rFonts w:eastAsia="Times New Roman"/>
          <w:sz w:val="22"/>
          <w:szCs w:val="22"/>
        </w:rPr>
        <w:t xml:space="preserve">. The cable had a capacity of 66 kV and was in a lazy-wave configuration. The buoyancy section of the lazy-wave is supported by six buoyancy modules. Based on the findings of </w:t>
      </w:r>
      <w:r w:rsidR="007C56E3">
        <w:rPr>
          <w:rFonts w:eastAsia="Times New Roman"/>
          <w:sz w:val="22"/>
          <w:szCs w:val="22"/>
        </w:rPr>
        <w:t xml:space="preserve"> </w:t>
      </w:r>
      <w:r w:rsidR="007C56E3">
        <w:rPr>
          <w:rFonts w:eastAsia="Times New Roman"/>
          <w:sz w:val="22"/>
          <w:szCs w:val="22"/>
        </w:rPr>
        <w:fldChar w:fldCharType="begin"/>
      </w:r>
      <w:r w:rsidR="007C56E3">
        <w:rPr>
          <w:rFonts w:eastAsia="Times New Roman"/>
          <w:sz w:val="22"/>
          <w:szCs w:val="22"/>
        </w:rPr>
        <w:instrText xml:space="preserve"> ADDIN ZOTERO_ITEM CSL_CITATION {"citationID":"CMhQcf5n","properties":{"formattedCitation":"[30]","plainCitation":"[30]","noteIndex":0},"citationItems":[{"id":1521,"uris":["http://zotero.org/users/11492302/items/U5MDKHIN"],"itemData":{"id":1521,"type":"paper-conference","abstract":"Abstract. This study examines the influence of buoyancy elements on the VIV responses of a flexible riser using a combined method involving the non-linear time domain VIV prediction program VIVANA-TD and Computational Fluid Dynamics (CFD). Detailed analysis of the flow physics around buoyancy elements was firstly made through visualizations from CFD simulations on a rigid cylinder equipped with staggered buoyancy elements. The CFD results suggest that the vortex shedding behind buoyancy elements is suppressed in the configuration with a diameter ratio 5:1 and a length ratio 1:3, because of the complex wake interactions between the thin cylinder and thick buoyancy elements. This indicates a reduced likelihood of resonance and excitations. Hydrodynamic coefficients respectively for the buoyancy elements and bare cylinder are then derived from forced oscillation CFD simulations, and the values align with above-mentioned flow visualizations, such that buoyancy elements primarily play as a damper in the investigated configuration. These derived hydrodynamic coefficients were further applied in non-linear time domain analysis using VIVANA-TD for a 38m long flexible pipe equipped with buoyancy elements. The results were compared with those from model tests carried out in SINTEF Ocean’s ocean basin, demonstrating promising comparisons.","DOI":"10.1115/OMAE2024-125654","language":"en","source":"asmedigitalcollection.asme.org","title":"VIV Responses of an Elastic Pipe With Staggered Buoyancy Elements: a Combine CFD and Empirical Time Domain VIV Analysis","title-short":"VIV Responses of an Elastic Pipe With Staggered Buoyancy Elements","URL":"https://dx.doi.org/10.1115/OMAE2024-125654","author":[{"family":"Jiang","given":"Fengjian"},{"family":"Wu","given":"Jie"},{"family":"Lie","given":"Halvor"}],"accessed":{"date-parts":[["2024",9,26]]}}}],"schema":"https://github.com/citation-style-language/schema/raw/master/csl-citation.json"} </w:instrText>
      </w:r>
      <w:r w:rsidR="007C56E3">
        <w:rPr>
          <w:rFonts w:eastAsia="Times New Roman"/>
          <w:sz w:val="22"/>
          <w:szCs w:val="22"/>
        </w:rPr>
        <w:fldChar w:fldCharType="separate"/>
      </w:r>
      <w:r w:rsidR="007C56E3" w:rsidRPr="007C56E3">
        <w:rPr>
          <w:sz w:val="22"/>
        </w:rPr>
        <w:t>[30]</w:t>
      </w:r>
      <w:r w:rsidR="007C56E3">
        <w:rPr>
          <w:rFonts w:eastAsia="Times New Roman"/>
          <w:sz w:val="22"/>
          <w:szCs w:val="22"/>
        </w:rPr>
        <w:fldChar w:fldCharType="end"/>
      </w:r>
      <w:r w:rsidRPr="0092146B">
        <w:rPr>
          <w:rFonts w:eastAsia="Times New Roman"/>
          <w:sz w:val="22"/>
          <w:szCs w:val="22"/>
        </w:rPr>
        <w:t xml:space="preserve">, we did not simulate VIV excitation on the buoyancy modules. They showed that buoyancy modules do not have well-defined vortex shedding and thus have minimal VIV excitation compared to a bare pipe. </w:t>
      </w:r>
    </w:p>
    <w:p w14:paraId="3AC1408D" w14:textId="3C508EFF" w:rsidR="0092146B" w:rsidRDefault="0092146B" w:rsidP="0092146B">
      <w:pPr>
        <w:pStyle w:val="NormalWeb"/>
        <w:spacing w:after="360" w:afterAutospacing="0" w:line="360" w:lineRule="auto"/>
        <w:rPr>
          <w:rFonts w:eastAsia="Times New Roman"/>
          <w:sz w:val="22"/>
          <w:szCs w:val="22"/>
        </w:rPr>
      </w:pPr>
      <w:r w:rsidRPr="0092146B">
        <w:rPr>
          <w:rFonts w:eastAsia="Times New Roman"/>
          <w:sz w:val="22"/>
          <w:szCs w:val="22"/>
        </w:rPr>
        <w:t xml:space="preserve">This entire system, excluding wind forcing and turbine structural deflection, can be modeled in MoorDyn. We set up the model using a body object for the combined floating wind turbine structure, including the tower, nacelle, and floating platform. By locating the body at the structure center of mass and giving the body the structure’s total mass and moment of inertia, we were able to accurately replicate the kinematics in MoorDyn. To account for the buoyancy and hydrodynamic properties of the floating platform, we attached a zero-mass rod of the same dimensions as the spar to the body. This MoorDyn representation is shown in </w:t>
      </w:r>
      <w:r w:rsidR="007C56E3" w:rsidRPr="007C56E3">
        <w:rPr>
          <w:rFonts w:eastAsia="Times New Roman"/>
          <w:sz w:val="22"/>
          <w:szCs w:val="22"/>
        </w:rPr>
        <w:fldChar w:fldCharType="begin"/>
      </w:r>
      <w:r w:rsidR="007C56E3" w:rsidRPr="007C56E3">
        <w:rPr>
          <w:rFonts w:eastAsia="Times New Roman"/>
          <w:sz w:val="22"/>
          <w:szCs w:val="22"/>
        </w:rPr>
        <w:instrText xml:space="preserve"> REF _Ref195193962 \h  \* MERGEFORMAT </w:instrText>
      </w:r>
      <w:r w:rsidR="007C56E3" w:rsidRPr="007C56E3">
        <w:rPr>
          <w:rFonts w:eastAsia="Times New Roman"/>
          <w:sz w:val="22"/>
          <w:szCs w:val="22"/>
        </w:rPr>
      </w:r>
      <w:r w:rsidR="007C56E3" w:rsidRPr="007C56E3">
        <w:rPr>
          <w:rFonts w:eastAsia="Times New Roman"/>
          <w:sz w:val="22"/>
          <w:szCs w:val="22"/>
        </w:rPr>
        <w:fldChar w:fldCharType="separate"/>
      </w:r>
      <w:r w:rsidR="00FF2827" w:rsidRPr="00037BBB">
        <w:rPr>
          <w:sz w:val="22"/>
          <w:szCs w:val="22"/>
        </w:rPr>
        <w:t xml:space="preserve">Figure </w:t>
      </w:r>
      <w:r w:rsidR="00FF2827" w:rsidRPr="00037BBB">
        <w:rPr>
          <w:noProof/>
          <w:sz w:val="22"/>
          <w:szCs w:val="22"/>
        </w:rPr>
        <w:t>9</w:t>
      </w:r>
      <w:r w:rsidR="007C56E3" w:rsidRPr="007C56E3">
        <w:rPr>
          <w:rFonts w:eastAsia="Times New Roman"/>
          <w:sz w:val="22"/>
          <w:szCs w:val="22"/>
        </w:rPr>
        <w:fldChar w:fldCharType="end"/>
      </w:r>
      <w:r w:rsidRPr="007C56E3">
        <w:rPr>
          <w:rFonts w:eastAsia="Times New Roman"/>
          <w:sz w:val="22"/>
          <w:szCs w:val="22"/>
        </w:rPr>
        <w:t>.</w:t>
      </w:r>
      <w:r w:rsidRPr="0092146B">
        <w:rPr>
          <w:rFonts w:eastAsia="Times New Roman"/>
          <w:sz w:val="22"/>
          <w:szCs w:val="22"/>
        </w:rPr>
        <w:t xml:space="preserve"> </w:t>
      </w:r>
    </w:p>
    <w:p w14:paraId="317E45EA" w14:textId="544CE36B" w:rsidR="007C56E3" w:rsidRDefault="007C56E3" w:rsidP="00523A34">
      <w:pPr>
        <w:pStyle w:val="NormalWeb"/>
        <w:spacing w:after="120" w:afterAutospacing="0" w:line="360" w:lineRule="auto"/>
        <w:jc w:val="center"/>
        <w:rPr>
          <w:rFonts w:eastAsia="Times New Roman"/>
          <w:sz w:val="22"/>
          <w:szCs w:val="22"/>
        </w:rPr>
      </w:pPr>
      <w:r>
        <w:rPr>
          <w:noProof/>
        </w:rPr>
        <w:drawing>
          <wp:inline distT="0" distB="0" distL="0" distR="0" wp14:anchorId="24BD6FAB" wp14:editId="6A989C79">
            <wp:extent cx="4904066" cy="2417523"/>
            <wp:effectExtent l="0" t="0" r="0" b="1905"/>
            <wp:docPr id="8235610" name="Picture 3" descr="A graph of a graph showing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610" name="Picture 3" descr="A graph of a graph showing a line graph&#10;&#10;AI-generated content may be incorrect."/>
                    <pic:cNvPicPr/>
                  </pic:nvPicPr>
                  <pic:blipFill rotWithShape="1">
                    <a:blip r:embed="rId22" cstate="print">
                      <a:extLst>
                        <a:ext uri="{28A0092B-C50C-407E-A947-70E740481C1C}">
                          <a14:useLocalDpi xmlns:a14="http://schemas.microsoft.com/office/drawing/2010/main" val="0"/>
                        </a:ext>
                      </a:extLst>
                    </a:blip>
                    <a:srcRect l="1997"/>
                    <a:stretch/>
                  </pic:blipFill>
                  <pic:spPr bwMode="auto">
                    <a:xfrm>
                      <a:off x="0" y="0"/>
                      <a:ext cx="4951751" cy="2441030"/>
                    </a:xfrm>
                    <a:prstGeom prst="rect">
                      <a:avLst/>
                    </a:prstGeom>
                    <a:ln>
                      <a:noFill/>
                    </a:ln>
                    <a:extLst>
                      <a:ext uri="{53640926-AAD7-44D8-BBD7-CCE9431645EC}">
                        <a14:shadowObscured xmlns:a14="http://schemas.microsoft.com/office/drawing/2010/main"/>
                      </a:ext>
                    </a:extLst>
                  </pic:spPr>
                </pic:pic>
              </a:graphicData>
            </a:graphic>
          </wp:inline>
        </w:drawing>
      </w:r>
    </w:p>
    <w:p w14:paraId="2B932503" w14:textId="69729650" w:rsidR="007C56E3" w:rsidRPr="000A487C" w:rsidRDefault="007C56E3" w:rsidP="007C56E3">
      <w:pPr>
        <w:pStyle w:val="BodyText"/>
        <w:spacing w:after="120" w:line="240" w:lineRule="auto"/>
      </w:pPr>
      <w:bookmarkStart w:id="61" w:name="_Ref195193962"/>
      <w:bookmarkStart w:id="62" w:name="_Toc195887831"/>
      <w:r w:rsidRPr="007C56E3">
        <w:rPr>
          <w:b/>
          <w:bCs/>
        </w:rPr>
        <w:t xml:space="preserve">Figure </w:t>
      </w:r>
      <w:r w:rsidRPr="007C56E3">
        <w:rPr>
          <w:b/>
          <w:bCs/>
        </w:rPr>
        <w:fldChar w:fldCharType="begin"/>
      </w:r>
      <w:r w:rsidRPr="007C56E3">
        <w:rPr>
          <w:b/>
          <w:bCs/>
        </w:rPr>
        <w:instrText xml:space="preserve"> SEQ Figure \* ARABIC </w:instrText>
      </w:r>
      <w:r w:rsidRPr="007C56E3">
        <w:rPr>
          <w:b/>
          <w:bCs/>
        </w:rPr>
        <w:fldChar w:fldCharType="separate"/>
      </w:r>
      <w:r w:rsidR="00FF2827">
        <w:rPr>
          <w:b/>
          <w:bCs/>
          <w:noProof/>
        </w:rPr>
        <w:t>9</w:t>
      </w:r>
      <w:r w:rsidRPr="007C56E3">
        <w:rPr>
          <w:b/>
          <w:bCs/>
        </w:rPr>
        <w:fldChar w:fldCharType="end"/>
      </w:r>
      <w:bookmarkEnd w:id="61"/>
      <w:r w:rsidRPr="007C56E3">
        <w:rPr>
          <w:b/>
          <w:bCs/>
        </w:rPr>
        <w:t>:</w:t>
      </w:r>
      <w:r>
        <w:t xml:space="preserve"> </w:t>
      </w:r>
      <w:r w:rsidRPr="000A487C">
        <w:rPr>
          <w:rFonts w:eastAsia="Times New Roman" w:cs="Times New Roman"/>
        </w:rPr>
        <w:t>MoorDyn representation of the floating offshore wind turbine, including the dynamic power cable and buoyancy modules at the start of the simulation (the mooring lines are shown truncated at the touchdown point for illustrative purposes).</w:t>
      </w:r>
      <w:bookmarkEnd w:id="62"/>
    </w:p>
    <w:p w14:paraId="3076C403" w14:textId="46FFBF6D" w:rsidR="007C56E3" w:rsidRDefault="007C56E3" w:rsidP="007C56E3">
      <w:pPr>
        <w:pStyle w:val="Caption"/>
        <w:rPr>
          <w:rFonts w:eastAsia="Times New Roman"/>
          <w:sz w:val="22"/>
          <w:szCs w:val="22"/>
        </w:rPr>
      </w:pPr>
    </w:p>
    <w:p w14:paraId="6AA1E2E6" w14:textId="77777777" w:rsidR="00D9733F" w:rsidRPr="00D9733F" w:rsidRDefault="00D9733F" w:rsidP="00D9733F">
      <w:pPr>
        <w:pStyle w:val="NormalWeb"/>
        <w:spacing w:after="360" w:afterAutospacing="0" w:line="360" w:lineRule="auto"/>
        <w:rPr>
          <w:rFonts w:eastAsia="Times New Roman"/>
          <w:sz w:val="22"/>
          <w:szCs w:val="22"/>
        </w:rPr>
      </w:pPr>
      <w:r w:rsidRPr="00D9733F">
        <w:rPr>
          <w:rFonts w:eastAsia="Times New Roman"/>
          <w:sz w:val="22"/>
          <w:szCs w:val="22"/>
        </w:rPr>
        <w:t xml:space="preserve">We simulated this system for 600 s exposed to a JONSWAP wave spectrum with a peak period of 12 s, a significant wave height of 8 m, and a sheared current of 1 m/s that tapered to 0 m/s in the top 10 m of the </w:t>
      </w:r>
      <w:r w:rsidRPr="00D9733F">
        <w:rPr>
          <w:rFonts w:eastAsia="Times New Roman"/>
          <w:sz w:val="22"/>
          <w:szCs w:val="22"/>
        </w:rPr>
        <w:lastRenderedPageBreak/>
        <w:t xml:space="preserve">water column. We simulated the system with and without VIV modeling on the cable. There were no differences in platform dynamics when accounting for VIV. </w:t>
      </w:r>
    </w:p>
    <w:p w14:paraId="5F8A78BB" w14:textId="43267138" w:rsidR="00D9733F" w:rsidRDefault="00D9733F" w:rsidP="00D9733F">
      <w:pPr>
        <w:pStyle w:val="NormalWeb"/>
        <w:spacing w:after="360" w:afterAutospacing="0" w:line="360" w:lineRule="auto"/>
        <w:rPr>
          <w:rFonts w:eastAsia="Times New Roman"/>
          <w:sz w:val="22"/>
          <w:szCs w:val="22"/>
        </w:rPr>
      </w:pPr>
      <w:r w:rsidRPr="00D9733F">
        <w:rPr>
          <w:rFonts w:eastAsia="Times New Roman"/>
          <w:sz w:val="22"/>
          <w:szCs w:val="22"/>
        </w:rPr>
        <w:t>Unlike the bigger picture platform motions, MoorDyn predicts non-negligible cross-flow strain values, high-frequency tension oscillations, and broadband excitation in the cable. For our analysis of VIV response, we focused on the time range from 200 to 220 s, as that was the region with some of the largest platform motions. The frequency response of the cable to the combined heave- and current-induced VIV provides useful insights into the impact of the buoyancy modules and the platform motions on the VIV excitation</w:t>
      </w:r>
      <w:r w:rsidRPr="00BB198F">
        <w:rPr>
          <w:rFonts w:eastAsia="Times New Roman"/>
          <w:sz w:val="22"/>
          <w:szCs w:val="22"/>
        </w:rPr>
        <w:t xml:space="preserve">. </w:t>
      </w:r>
      <w:r w:rsidRPr="00BB198F">
        <w:rPr>
          <w:rFonts w:eastAsia="Times New Roman"/>
          <w:sz w:val="22"/>
          <w:szCs w:val="22"/>
        </w:rPr>
        <w:fldChar w:fldCharType="begin"/>
      </w:r>
      <w:r w:rsidRPr="00BB198F">
        <w:rPr>
          <w:rFonts w:eastAsia="Times New Roman"/>
          <w:sz w:val="22"/>
          <w:szCs w:val="22"/>
        </w:rPr>
        <w:instrText xml:space="preserve"> REF _Ref195194053 \h </w:instrText>
      </w:r>
      <w:r w:rsidR="00BB198F" w:rsidRPr="00BB198F">
        <w:rPr>
          <w:rFonts w:eastAsia="Times New Roman"/>
          <w:sz w:val="22"/>
          <w:szCs w:val="22"/>
        </w:rPr>
        <w:instrText xml:space="preserve"> \* MERGEFORMAT </w:instrText>
      </w:r>
      <w:r w:rsidRPr="00BB198F">
        <w:rPr>
          <w:rFonts w:eastAsia="Times New Roman"/>
          <w:sz w:val="22"/>
          <w:szCs w:val="22"/>
        </w:rPr>
      </w:r>
      <w:r w:rsidRPr="00BB198F">
        <w:rPr>
          <w:rFonts w:eastAsia="Times New Roman"/>
          <w:sz w:val="22"/>
          <w:szCs w:val="22"/>
        </w:rPr>
        <w:fldChar w:fldCharType="separate"/>
      </w:r>
      <w:r w:rsidR="00FF2827" w:rsidRPr="00037BBB">
        <w:rPr>
          <w:sz w:val="22"/>
          <w:szCs w:val="22"/>
        </w:rPr>
        <w:t xml:space="preserve">Figure </w:t>
      </w:r>
      <w:r w:rsidR="00FF2827" w:rsidRPr="00037BBB">
        <w:rPr>
          <w:noProof/>
          <w:sz w:val="22"/>
          <w:szCs w:val="22"/>
        </w:rPr>
        <w:t>10</w:t>
      </w:r>
      <w:r w:rsidRPr="00BB198F">
        <w:rPr>
          <w:rFonts w:eastAsia="Times New Roman"/>
          <w:sz w:val="22"/>
          <w:szCs w:val="22"/>
        </w:rPr>
        <w:fldChar w:fldCharType="end"/>
      </w:r>
      <w:r w:rsidRPr="00BB198F">
        <w:rPr>
          <w:rFonts w:eastAsia="Times New Roman"/>
          <w:sz w:val="22"/>
          <w:szCs w:val="22"/>
        </w:rPr>
        <w:t xml:space="preserve"> shows the PSD of the lift force along the arc length of the cable, including buoyancy modules. It is clear that the dominant forcing occurs at the fairlead, which is where there are maximum relative flow velocities over the cable due to the combination of platform motion and current. This combination creates a broadband excitation in the cable. The top of the buoyancy section, where the cable is parallel to the flow direction, is near an arc length of 150 m. This is clearly seen in </w:t>
      </w:r>
      <w:r w:rsidRPr="00BB198F">
        <w:rPr>
          <w:rFonts w:eastAsia="Times New Roman"/>
          <w:sz w:val="22"/>
          <w:szCs w:val="22"/>
        </w:rPr>
        <w:fldChar w:fldCharType="begin"/>
      </w:r>
      <w:r w:rsidRPr="00BB198F">
        <w:rPr>
          <w:rFonts w:eastAsia="Times New Roman"/>
          <w:sz w:val="22"/>
          <w:szCs w:val="22"/>
        </w:rPr>
        <w:instrText xml:space="preserve"> REF _Ref195194053 \h </w:instrText>
      </w:r>
      <w:r w:rsidR="00BB198F" w:rsidRPr="00BB198F">
        <w:rPr>
          <w:rFonts w:eastAsia="Times New Roman"/>
          <w:sz w:val="22"/>
          <w:szCs w:val="22"/>
        </w:rPr>
        <w:instrText xml:space="preserve"> \* MERGEFORMAT </w:instrText>
      </w:r>
      <w:r w:rsidRPr="00BB198F">
        <w:rPr>
          <w:rFonts w:eastAsia="Times New Roman"/>
          <w:sz w:val="22"/>
          <w:szCs w:val="22"/>
        </w:rPr>
      </w:r>
      <w:r w:rsidRPr="00BB198F">
        <w:rPr>
          <w:rFonts w:eastAsia="Times New Roman"/>
          <w:sz w:val="22"/>
          <w:szCs w:val="22"/>
        </w:rPr>
        <w:fldChar w:fldCharType="separate"/>
      </w:r>
      <w:r w:rsidR="00FF2827" w:rsidRPr="00037BBB">
        <w:rPr>
          <w:sz w:val="22"/>
          <w:szCs w:val="22"/>
        </w:rPr>
        <w:t xml:space="preserve">Figure </w:t>
      </w:r>
      <w:r w:rsidR="00FF2827" w:rsidRPr="00037BBB">
        <w:rPr>
          <w:noProof/>
          <w:sz w:val="22"/>
          <w:szCs w:val="22"/>
        </w:rPr>
        <w:t>10</w:t>
      </w:r>
      <w:r w:rsidRPr="00BB198F">
        <w:rPr>
          <w:rFonts w:eastAsia="Times New Roman"/>
          <w:sz w:val="22"/>
          <w:szCs w:val="22"/>
        </w:rPr>
        <w:fldChar w:fldCharType="end"/>
      </w:r>
      <w:r>
        <w:rPr>
          <w:rFonts w:eastAsia="Times New Roman"/>
          <w:sz w:val="22"/>
          <w:szCs w:val="22"/>
        </w:rPr>
        <w:t xml:space="preserve"> </w:t>
      </w:r>
      <w:r w:rsidRPr="00D9733F">
        <w:rPr>
          <w:rFonts w:eastAsia="Times New Roman"/>
          <w:sz w:val="22"/>
          <w:szCs w:val="22"/>
        </w:rPr>
        <w:t xml:space="preserve">as the area of no VIV forcing. There is also a smaller but prominent forcing below the buoyancy section that is purely due to the current. This results in a narrow band of excited frequencies that corresponds to flow-induced VIV. </w:t>
      </w:r>
    </w:p>
    <w:p w14:paraId="0D0B41B8" w14:textId="77777777" w:rsidR="00861E91" w:rsidRDefault="00D9733F" w:rsidP="00861E91">
      <w:pPr>
        <w:pStyle w:val="NormalWeb"/>
        <w:spacing w:after="0" w:afterAutospacing="0" w:line="360" w:lineRule="auto"/>
        <w:jc w:val="center"/>
        <w:rPr>
          <w:b/>
          <w:sz w:val="22"/>
          <w:szCs w:val="22"/>
        </w:rPr>
      </w:pPr>
      <w:r>
        <w:rPr>
          <w:noProof/>
        </w:rPr>
        <w:drawing>
          <wp:inline distT="0" distB="0" distL="0" distR="0" wp14:anchorId="1CB00F33" wp14:editId="0A295D1F">
            <wp:extent cx="4264416" cy="3198312"/>
            <wp:effectExtent l="0" t="0" r="3175" b="2540"/>
            <wp:docPr id="1502107700" name="Picture 1" descr="A blue and yellow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07700" name="Picture 1" descr="A blue and yellow char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89138" cy="3216854"/>
                    </a:xfrm>
                    <a:prstGeom prst="rect">
                      <a:avLst/>
                    </a:prstGeom>
                  </pic:spPr>
                </pic:pic>
              </a:graphicData>
            </a:graphic>
          </wp:inline>
        </w:drawing>
      </w:r>
      <w:bookmarkStart w:id="63" w:name="_Ref195194053"/>
    </w:p>
    <w:p w14:paraId="373C5AB3" w14:textId="23A85D2D" w:rsidR="00D9733F" w:rsidRPr="00861E91" w:rsidRDefault="00D9733F" w:rsidP="00861E91">
      <w:pPr>
        <w:pStyle w:val="NormalWeb"/>
        <w:spacing w:after="0" w:afterAutospacing="0" w:line="360" w:lineRule="auto"/>
        <w:jc w:val="center"/>
        <w:rPr>
          <w:rFonts w:eastAsia="Times New Roman"/>
          <w:sz w:val="22"/>
          <w:szCs w:val="22"/>
        </w:rPr>
      </w:pPr>
      <w:bookmarkStart w:id="64" w:name="_Toc195887832"/>
      <w:r w:rsidRPr="00D9733F">
        <w:rPr>
          <w:b/>
          <w:sz w:val="22"/>
          <w:szCs w:val="22"/>
        </w:rPr>
        <w:t xml:space="preserve">Figure </w:t>
      </w:r>
      <w:r w:rsidRPr="00D9733F">
        <w:rPr>
          <w:b/>
          <w:bCs/>
          <w:sz w:val="22"/>
          <w:szCs w:val="22"/>
        </w:rPr>
        <w:fldChar w:fldCharType="begin"/>
      </w:r>
      <w:r w:rsidRPr="00D9733F">
        <w:rPr>
          <w:b/>
          <w:sz w:val="22"/>
          <w:szCs w:val="22"/>
        </w:rPr>
        <w:instrText xml:space="preserve"> SEQ Figure \* ARABIC </w:instrText>
      </w:r>
      <w:r w:rsidRPr="00D9733F">
        <w:rPr>
          <w:b/>
          <w:bCs/>
          <w:sz w:val="22"/>
          <w:szCs w:val="22"/>
        </w:rPr>
        <w:fldChar w:fldCharType="separate"/>
      </w:r>
      <w:r w:rsidR="00FF2827">
        <w:rPr>
          <w:b/>
          <w:noProof/>
          <w:sz w:val="22"/>
          <w:szCs w:val="22"/>
        </w:rPr>
        <w:t>10</w:t>
      </w:r>
      <w:r w:rsidRPr="00D9733F">
        <w:rPr>
          <w:b/>
          <w:bCs/>
          <w:sz w:val="22"/>
          <w:szCs w:val="22"/>
        </w:rPr>
        <w:fldChar w:fldCharType="end"/>
      </w:r>
      <w:bookmarkEnd w:id="63"/>
      <w:r w:rsidRPr="00D9733F">
        <w:rPr>
          <w:b/>
          <w:sz w:val="22"/>
          <w:szCs w:val="22"/>
        </w:rPr>
        <w:t>:</w:t>
      </w:r>
      <w:r w:rsidRPr="00D9733F">
        <w:rPr>
          <w:sz w:val="22"/>
          <w:szCs w:val="22"/>
        </w:rPr>
        <w:t xml:space="preserve"> </w:t>
      </w:r>
      <w:r w:rsidRPr="00D9733F">
        <w:rPr>
          <w:rFonts w:eastAsia="Times New Roman"/>
          <w:sz w:val="22"/>
          <w:szCs w:val="22"/>
        </w:rPr>
        <w:t>Power</w:t>
      </w:r>
      <w:r w:rsidRPr="000A487C">
        <w:rPr>
          <w:rFonts w:eastAsia="Times New Roman"/>
          <w:sz w:val="22"/>
          <w:szCs w:val="22"/>
        </w:rPr>
        <w:t xml:space="preserve"> Spectral Density of the lift force along the cable arc length.</w:t>
      </w:r>
      <w:bookmarkEnd w:id="64"/>
    </w:p>
    <w:p w14:paraId="0CC37F7B" w14:textId="012B2C4E" w:rsidR="00D9733F" w:rsidRDefault="00F81C90" w:rsidP="00861E91">
      <w:pPr>
        <w:spacing w:before="100" w:beforeAutospacing="1" w:after="360" w:line="360" w:lineRule="auto"/>
        <w:rPr>
          <w:sz w:val="22"/>
          <w:szCs w:val="22"/>
        </w:rPr>
      </w:pPr>
      <w:r w:rsidRPr="00F81C90">
        <w:rPr>
          <w:sz w:val="22"/>
          <w:szCs w:val="22"/>
        </w:rPr>
        <w:lastRenderedPageBreak/>
        <w:fldChar w:fldCharType="begin"/>
      </w:r>
      <w:r w:rsidRPr="00F81C90">
        <w:rPr>
          <w:sz w:val="22"/>
          <w:szCs w:val="22"/>
        </w:rPr>
        <w:instrText xml:space="preserve"> REF _Ref195194180 \h </w:instrText>
      </w:r>
      <w:r>
        <w:rPr>
          <w:sz w:val="22"/>
          <w:szCs w:val="22"/>
        </w:rPr>
        <w:instrText xml:space="preserve"> \* MERGEFORMAT </w:instrText>
      </w:r>
      <w:r w:rsidRPr="00F81C90">
        <w:rPr>
          <w:sz w:val="22"/>
          <w:szCs w:val="22"/>
        </w:rPr>
      </w:r>
      <w:r w:rsidRPr="00F81C90">
        <w:rPr>
          <w:sz w:val="22"/>
          <w:szCs w:val="22"/>
        </w:rPr>
        <w:fldChar w:fldCharType="separate"/>
      </w:r>
      <w:r w:rsidR="00FF2827" w:rsidRPr="00037BBB">
        <w:rPr>
          <w:sz w:val="22"/>
          <w:szCs w:val="22"/>
        </w:rPr>
        <w:t xml:space="preserve">Figure </w:t>
      </w:r>
      <w:r w:rsidR="00FF2827" w:rsidRPr="00037BBB">
        <w:rPr>
          <w:noProof/>
          <w:sz w:val="22"/>
          <w:szCs w:val="22"/>
        </w:rPr>
        <w:t>11</w:t>
      </w:r>
      <w:r w:rsidRPr="00F81C90">
        <w:rPr>
          <w:sz w:val="22"/>
          <w:szCs w:val="22"/>
        </w:rPr>
        <w:fldChar w:fldCharType="end"/>
      </w:r>
      <w:r w:rsidR="00D9733F" w:rsidRPr="00F81C90">
        <w:rPr>
          <w:sz w:val="22"/>
          <w:szCs w:val="22"/>
        </w:rPr>
        <w:t xml:space="preserve"> shows the cross-flow strain for the entire cable including buoyancy modules. The location of</w:t>
      </w:r>
      <w:r w:rsidR="00D9733F" w:rsidRPr="00D9733F">
        <w:rPr>
          <w:sz w:val="22"/>
          <w:szCs w:val="22"/>
        </w:rPr>
        <w:t xml:space="preserve"> the buoyancy modules is clearly seen where they disrupt the traveling wave propagation. Strain values are on the order of 8×10^-4, with the largest values occurring in the top sagging section and the sections between the buoyancy modules. Even though there is minimal VIV forcing occurring in the regions of the cable where it is parallel to the flow, there is clear strain due to the traveling wave motion. The dominant traveling wave direction is down the cable, while there are also smaller waves traveling up the cable. These are indicative of platform-induced VIV as seen in</w:t>
      </w:r>
      <w:r w:rsidR="00D9733F">
        <w:rPr>
          <w:sz w:val="22"/>
          <w:szCs w:val="22"/>
        </w:rPr>
        <w:t xml:space="preserve"> </w:t>
      </w:r>
      <w:r w:rsidR="00D9733F">
        <w:rPr>
          <w:sz w:val="22"/>
          <w:szCs w:val="22"/>
        </w:rPr>
        <w:fldChar w:fldCharType="begin"/>
      </w:r>
      <w:r w:rsidR="00D9733F">
        <w:rPr>
          <w:sz w:val="22"/>
          <w:szCs w:val="22"/>
        </w:rPr>
        <w:instrText xml:space="preserve"> ADDIN ZOTERO_ITEM CSL_CITATION {"citationID":"MzK7PwCn","properties":{"formattedCitation":"[26]","plainCitation":"[26]","noteIndex":0},"citationItems":[{"id":2408,"uris":["http://zotero.org/users/11492302/items/ZVND6HWM"],"itemData":{"id":2408,"type":"article-journal","abstract":"A previously proposed hydrodynamic load model for time domain simulation of cross-ﬂow vortex-induced vibrations (VIV) is modiﬁed and combined with Morison's equation. The resulting model includes added mass, drag and a cross-ﬂow vortex shedding force which is able to synchronize with the cylinder motion within a speciﬁed range of non-dimensional frequencies. It is demonstrated that the hydrodynamic load model provides a realistic representation of the cross-ﬂow energy transfer and added mass for different values of the non-dimensional frequency and amplitude. Furthermore, it gives a reasonable approximation of the experimentally observed drag ampliﬁcation. The load model is combined with a non-linear ﬁnite element model to predict the cross-ﬂow VIV of a steel catenary riser in two different conditions: VIV due to a stationary uniform ﬂow and VIV caused by periodic oscillation of the riser top end. In the latter case, the prescribed motion leads to an oscillating relative ﬂow around the riser, causing an irregular response. The simulation results are compared to experimental measurements, and it is found that the model provides highly realistic results in terms of r.m.s. values of strains and frequency content, although some discrepancies are seen.","container-title":"Marine Structures","DOI":"10.1016/j.marstruc.2016.10.007","ISSN":"09518339","journalAbbreviation":"Marine Structures","language":"en","page":"134-151","source":"DOI.org (Crossref)","title":"Non-linear time domain analysis of cross-flow vortex-induced vibrations","volume":"51","author":[{"family":"Thorsen","given":"M.J."},{"family":"Sævik","given":"S."},{"family":"Larsen","given":"C.M."}],"issued":{"date-parts":[["2017",1]]}}}],"schema":"https://github.com/citation-style-language/schema/raw/master/csl-citation.json"} </w:instrText>
      </w:r>
      <w:r w:rsidR="00D9733F">
        <w:rPr>
          <w:sz w:val="22"/>
          <w:szCs w:val="22"/>
        </w:rPr>
        <w:fldChar w:fldCharType="separate"/>
      </w:r>
      <w:r w:rsidR="00D9733F" w:rsidRPr="00D9733F">
        <w:rPr>
          <w:sz w:val="22"/>
        </w:rPr>
        <w:t>[26]</w:t>
      </w:r>
      <w:r w:rsidR="00D9733F">
        <w:rPr>
          <w:sz w:val="22"/>
          <w:szCs w:val="22"/>
        </w:rPr>
        <w:fldChar w:fldCharType="end"/>
      </w:r>
      <w:r w:rsidR="00D9733F" w:rsidRPr="00D9733F">
        <w:rPr>
          <w:sz w:val="22"/>
          <w:szCs w:val="22"/>
        </w:rPr>
        <w:t>. Where these traveling waves intersect, standing waves develop. In the middle buoyancy section of the cable, there are high magnitudes of strain as competing VIV frequencies from currents and platform motions interact. The bottom buoyancy module shows the traveling waves from VIV are disrupted by the buoyancy modules. While there is VIV forcing above the module, the traveling wave pattern does not start until the cable is bare again. Below the buoyancy modules, the VIV forcing is purely driven by the sheared current, with a lower lock-in frequency due to the slower current speed. This demonstrates the lazy-wave configuration’s ability to reduce platform motion propagation down the cable, as well as the ability of the buoyancy modules to shield the bottom of the cable from platform-induced VIV traveling waves.</w:t>
      </w:r>
    </w:p>
    <w:p w14:paraId="7947E4C0" w14:textId="77777777" w:rsidR="00B276AE" w:rsidRDefault="00D9733F" w:rsidP="00B276AE">
      <w:pPr>
        <w:spacing w:before="100" w:beforeAutospacing="1" w:line="360" w:lineRule="auto"/>
        <w:jc w:val="center"/>
        <w:rPr>
          <w:rFonts w:eastAsiaTheme="minorEastAsia"/>
          <w:b/>
          <w:sz w:val="22"/>
          <w:szCs w:val="20"/>
          <w:lang w:eastAsia="zh-CN"/>
        </w:rPr>
      </w:pPr>
      <w:r>
        <w:rPr>
          <w:noProof/>
        </w:rPr>
        <w:drawing>
          <wp:inline distT="0" distB="0" distL="0" distR="0" wp14:anchorId="4967619F" wp14:editId="7D401B3A">
            <wp:extent cx="4306378" cy="3229784"/>
            <wp:effectExtent l="0" t="0" r="0" b="8890"/>
            <wp:docPr id="1203949409" name="Picture 2" descr="A colorful image of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49409" name="Picture 2" descr="A colorful image of a grid&#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47135" cy="3260352"/>
                    </a:xfrm>
                    <a:prstGeom prst="rect">
                      <a:avLst/>
                    </a:prstGeom>
                  </pic:spPr>
                </pic:pic>
              </a:graphicData>
            </a:graphic>
          </wp:inline>
        </w:drawing>
      </w:r>
      <w:bookmarkStart w:id="65" w:name="_Ref195194180"/>
    </w:p>
    <w:p w14:paraId="67D90424" w14:textId="285DCE81" w:rsidR="00D9733F" w:rsidRPr="00D9733F" w:rsidRDefault="00F81C90" w:rsidP="00B276AE">
      <w:pPr>
        <w:spacing w:before="100" w:beforeAutospacing="1" w:line="360" w:lineRule="auto"/>
        <w:jc w:val="center"/>
        <w:rPr>
          <w:sz w:val="22"/>
          <w:szCs w:val="22"/>
        </w:rPr>
      </w:pPr>
      <w:bookmarkStart w:id="66" w:name="_Toc195887833"/>
      <w:r w:rsidRPr="00F81C90">
        <w:rPr>
          <w:b/>
          <w:sz w:val="22"/>
          <w:szCs w:val="20"/>
        </w:rPr>
        <w:t xml:space="preserve">Figure </w:t>
      </w:r>
      <w:r w:rsidRPr="00F81C90">
        <w:rPr>
          <w:b/>
          <w:bCs/>
          <w:sz w:val="22"/>
          <w:szCs w:val="20"/>
        </w:rPr>
        <w:fldChar w:fldCharType="begin"/>
      </w:r>
      <w:r w:rsidRPr="00F81C90">
        <w:rPr>
          <w:b/>
          <w:sz w:val="22"/>
          <w:szCs w:val="20"/>
        </w:rPr>
        <w:instrText xml:space="preserve"> SEQ Figure \* ARABIC </w:instrText>
      </w:r>
      <w:r w:rsidRPr="00F81C90">
        <w:rPr>
          <w:b/>
          <w:bCs/>
          <w:sz w:val="22"/>
          <w:szCs w:val="20"/>
        </w:rPr>
        <w:fldChar w:fldCharType="separate"/>
      </w:r>
      <w:r w:rsidR="00FF2827">
        <w:rPr>
          <w:b/>
          <w:noProof/>
          <w:sz w:val="22"/>
          <w:szCs w:val="20"/>
        </w:rPr>
        <w:t>11</w:t>
      </w:r>
      <w:r w:rsidRPr="00F81C90">
        <w:rPr>
          <w:b/>
          <w:bCs/>
          <w:sz w:val="22"/>
          <w:szCs w:val="20"/>
        </w:rPr>
        <w:fldChar w:fldCharType="end"/>
      </w:r>
      <w:bookmarkEnd w:id="65"/>
      <w:r w:rsidRPr="00F81C90">
        <w:rPr>
          <w:b/>
          <w:sz w:val="22"/>
          <w:szCs w:val="20"/>
        </w:rPr>
        <w:t>:</w:t>
      </w:r>
      <w:r>
        <w:t xml:space="preserve"> </w:t>
      </w:r>
      <w:r w:rsidRPr="000A487C">
        <w:rPr>
          <w:sz w:val="22"/>
          <w:szCs w:val="22"/>
        </w:rPr>
        <w:t>Time-varying cross-flow strain along the cable.</w:t>
      </w:r>
      <w:bookmarkEnd w:id="66"/>
    </w:p>
    <w:p w14:paraId="6E7DC956" w14:textId="77777777" w:rsidR="00D9733F" w:rsidRPr="0092146B" w:rsidRDefault="00D9733F" w:rsidP="007C56E3">
      <w:pPr>
        <w:pStyle w:val="Caption"/>
        <w:rPr>
          <w:rFonts w:eastAsia="Times New Roman"/>
          <w:sz w:val="22"/>
          <w:szCs w:val="22"/>
        </w:rPr>
      </w:pPr>
    </w:p>
    <w:p w14:paraId="19A3FA61" w14:textId="77777777" w:rsidR="0092146B" w:rsidRPr="0092146B" w:rsidRDefault="0092146B" w:rsidP="0092146B">
      <w:pPr>
        <w:pStyle w:val="BodyText"/>
      </w:pPr>
    </w:p>
    <w:p w14:paraId="094D0A32" w14:textId="7C6FFCB6" w:rsidR="005A0854" w:rsidRDefault="005A0854" w:rsidP="005E3686">
      <w:pPr>
        <w:pStyle w:val="Heading1"/>
        <w:spacing w:before="480"/>
        <w:ind w:left="0" w:firstLine="0"/>
        <w:rPr>
          <w:lang w:eastAsia="zh-CN"/>
        </w:rPr>
      </w:pPr>
      <w:bookmarkStart w:id="67" w:name="_Toc195887811"/>
      <w:r>
        <w:rPr>
          <w:rFonts w:hint="eastAsia"/>
          <w:lang w:eastAsia="zh-CN"/>
        </w:rPr>
        <w:lastRenderedPageBreak/>
        <w:t xml:space="preserve">Implementation of Subsea Cable and Nonlinear Energy </w:t>
      </w:r>
      <w:r w:rsidR="008F7082">
        <w:rPr>
          <w:rFonts w:hint="eastAsia"/>
          <w:lang w:eastAsia="zh-CN"/>
        </w:rPr>
        <w:t xml:space="preserve">Sink (NES) </w:t>
      </w:r>
      <w:r>
        <w:rPr>
          <w:rFonts w:hint="eastAsia"/>
          <w:lang w:eastAsia="zh-CN"/>
        </w:rPr>
        <w:t>in MoorDyn</w:t>
      </w:r>
      <w:bookmarkEnd w:id="67"/>
    </w:p>
    <w:p w14:paraId="3DA2364F" w14:textId="0950E1E7" w:rsidR="00481C93" w:rsidRPr="007A38A6" w:rsidRDefault="00481C93" w:rsidP="00481C93">
      <w:pPr>
        <w:pStyle w:val="NormalWeb"/>
        <w:spacing w:after="360" w:afterAutospacing="0" w:line="360" w:lineRule="auto"/>
        <w:rPr>
          <w:rFonts w:eastAsia="Times New Roman"/>
          <w:sz w:val="22"/>
          <w:szCs w:val="22"/>
        </w:rPr>
      </w:pPr>
      <w:r w:rsidRPr="00481C93">
        <w:rPr>
          <w:rFonts w:eastAsia="Times New Roman"/>
          <w:sz w:val="22"/>
          <w:szCs w:val="22"/>
        </w:rPr>
        <w:t xml:space="preserve">This section summarizes the results recently submitted to the journal </w:t>
      </w:r>
      <w:r>
        <w:rPr>
          <w:rFonts w:eastAsia="Times New Roman"/>
          <w:sz w:val="22"/>
          <w:szCs w:val="22"/>
        </w:rPr>
        <w:t xml:space="preserve">Ocean Engineering </w:t>
      </w:r>
      <w:r w:rsidR="0020559F">
        <w:rPr>
          <w:rFonts w:eastAsia="Times New Roman"/>
          <w:sz w:val="22"/>
          <w:szCs w:val="22"/>
        </w:rPr>
        <w:t xml:space="preserve">[35] </w:t>
      </w:r>
      <w:r>
        <w:rPr>
          <w:rFonts w:eastAsia="Times New Roman"/>
          <w:sz w:val="22"/>
          <w:szCs w:val="22"/>
        </w:rPr>
        <w:t xml:space="preserve">and is being considered to be published. </w:t>
      </w:r>
      <w:r w:rsidR="006F0D2F">
        <w:rPr>
          <w:rFonts w:eastAsia="Times New Roman"/>
          <w:sz w:val="22"/>
          <w:szCs w:val="22"/>
        </w:rPr>
        <w:t xml:space="preserve">We first introduce the </w:t>
      </w:r>
      <w:r w:rsidR="007A38A6">
        <w:rPr>
          <w:rFonts w:eastAsia="Times New Roman"/>
          <w:sz w:val="22"/>
          <w:szCs w:val="22"/>
        </w:rPr>
        <w:t xml:space="preserve">numerical modeling approach for subsea power cable within MoorDyn, and demonstrate the results </w:t>
      </w:r>
      <w:r w:rsidR="00562CAA">
        <w:rPr>
          <w:rFonts w:eastAsia="Times New Roman"/>
          <w:sz w:val="22"/>
          <w:szCs w:val="22"/>
        </w:rPr>
        <w:t>of analytical</w:t>
      </w:r>
      <w:r w:rsidR="007A38A6">
        <w:rPr>
          <w:rFonts w:eastAsia="Times New Roman"/>
          <w:sz w:val="22"/>
          <w:szCs w:val="22"/>
        </w:rPr>
        <w:t xml:space="preserve"> approach versus the </w:t>
      </w:r>
      <w:r w:rsidR="007A38A6" w:rsidRPr="007A38A6">
        <w:rPr>
          <w:rFonts w:eastAsia="Times New Roman"/>
          <w:sz w:val="22"/>
          <w:szCs w:val="22"/>
        </w:rPr>
        <w:t xml:space="preserve">numerical modeling </w:t>
      </w:r>
      <w:r w:rsidR="007A38A6">
        <w:rPr>
          <w:rFonts w:eastAsia="Times New Roman"/>
          <w:sz w:val="22"/>
          <w:szCs w:val="22"/>
        </w:rPr>
        <w:t xml:space="preserve">of </w:t>
      </w:r>
      <w:r w:rsidR="007A38A6" w:rsidRPr="007A38A6">
        <w:rPr>
          <w:sz w:val="22"/>
          <w:szCs w:val="22"/>
          <w:lang w:eastAsia="zh-CN"/>
        </w:rPr>
        <w:t>bistable nonlinear energy sink (B-NES)</w:t>
      </w:r>
      <w:r w:rsidR="007A38A6">
        <w:rPr>
          <w:sz w:val="22"/>
          <w:szCs w:val="22"/>
          <w:lang w:eastAsia="zh-CN"/>
        </w:rPr>
        <w:t xml:space="preserve"> </w:t>
      </w:r>
      <w:r w:rsidR="007A38A6" w:rsidRPr="007A38A6">
        <w:rPr>
          <w:rFonts w:eastAsia="Times New Roman"/>
          <w:sz w:val="22"/>
          <w:szCs w:val="22"/>
        </w:rPr>
        <w:t>within MoorDyn</w:t>
      </w:r>
      <w:r w:rsidR="007A38A6">
        <w:rPr>
          <w:sz w:val="22"/>
          <w:szCs w:val="22"/>
          <w:lang w:eastAsia="zh-CN"/>
        </w:rPr>
        <w:t>.</w:t>
      </w:r>
    </w:p>
    <w:p w14:paraId="6E0AC890" w14:textId="68F6ACA9" w:rsidR="005A0854" w:rsidRDefault="006F0D2F" w:rsidP="005A0854">
      <w:pPr>
        <w:pStyle w:val="Heading2"/>
        <w:spacing w:before="200"/>
        <w:rPr>
          <w:lang w:eastAsia="zh-CN"/>
        </w:rPr>
      </w:pPr>
      <w:bookmarkStart w:id="68" w:name="_Toc195887812"/>
      <w:r>
        <w:rPr>
          <w:lang w:eastAsia="zh-CN"/>
        </w:rPr>
        <w:t>Modeling of Subsea Power Cable</w:t>
      </w:r>
      <w:bookmarkEnd w:id="68"/>
    </w:p>
    <w:p w14:paraId="363782B8" w14:textId="7514D5D2" w:rsidR="005A0854" w:rsidRDefault="006F0D2F" w:rsidP="00874715">
      <w:pPr>
        <w:pStyle w:val="BodyText"/>
        <w:rPr>
          <w:lang w:eastAsia="zh-CN"/>
        </w:rPr>
      </w:pPr>
      <w:r w:rsidRPr="006F0D2F">
        <w:rPr>
          <w:lang w:eastAsia="zh-CN"/>
        </w:rPr>
        <w:t xml:space="preserve">In this work we used the lumped mass mooring model MoorDyn for the simulation of the subsea dynamic power cable and the </w:t>
      </w:r>
      <w:r>
        <w:rPr>
          <w:lang w:eastAsia="zh-CN"/>
        </w:rPr>
        <w:t>bistable nonlinear energy sink (</w:t>
      </w:r>
      <w:r w:rsidRPr="006F0D2F">
        <w:rPr>
          <w:lang w:eastAsia="zh-CN"/>
        </w:rPr>
        <w:t>B-NES</w:t>
      </w:r>
      <w:r>
        <w:rPr>
          <w:lang w:eastAsia="zh-CN"/>
        </w:rPr>
        <w:t>)</w:t>
      </w:r>
      <w:r w:rsidRPr="006F0D2F">
        <w:rPr>
          <w:lang w:eastAsia="zh-CN"/>
        </w:rPr>
        <w:t xml:space="preserve"> device. MoorDyn is an open-source time domain mooring dynamics library integrated into numerous floating renewable energy simulators, including the National Renewable Energy Laboratory’s (NREL) floating wind turbine simulation tool OpenFAST </w:t>
      </w:r>
      <w:r>
        <w:rPr>
          <w:lang w:eastAsia="zh-CN"/>
        </w:rPr>
        <w:fldChar w:fldCharType="begin"/>
      </w:r>
      <w:r w:rsidR="007C56E3">
        <w:rPr>
          <w:lang w:eastAsia="zh-CN"/>
        </w:rPr>
        <w:instrText xml:space="preserve"> ADDIN ZOTERO_ITEM CSL_CITATION {"citationID":"Fi4MOVt6","properties":{"formattedCitation":"[31]","plainCitation":"[31]","noteIndex":0},"citationItems":[{"id":83,"uris":["http://zotero.org/users/11492302/items/VGMM4MUV"],"itemData":{"id":83,"type":"article-journal","abstract":"This paper introduces a lumped-mass mooring line model and validates it against scale-model ﬂoating offshore wind turbine test data. The mooring model incorporates axial elasticity, hydrodynamic loading via Morison's equation, and bottom contact. It neglects bending and torsional stiffnesses for the sake of computation speed. A coupling with the ﬂoating wind turbine simulator FAST allows simulation of complete ﬂoating wind turbine systems including mooring dynamics. The DeepCwind semisubmersible ﬂoating wind turbine design was simulated and the results compared with data from previouslypublished 1:50-scale experiments. Uncoupled simulations in which the fairlead motions are prescribed according to the test data show very good agreement in fairlead tensions; predicted fatigue and extreme loads match the test data to within 10% and snap load conditions are predicted consistently. When the mooring model is coupled with FAST to simulate the entire ﬂoating wind turbine system, the fairlead tensions and the platform heave response are underpredicted relative to the test data, suggesting a limitation of the platform hydrodynamic model. In all cases, using a quasi-static mooring model signiﬁcantly underpredicts the mooring loads, especially for fatigue. In general, the results suggest that the lumped-mass mooring model is suitable for predicting mooring line loads of the DeepCwind semisubmersible.","container-title":"Ocean Engineering","DOI":"10.1016/j.oceaneng.2015.05.035","ISSN":"00298018","journalAbbreviation":"Ocean Engineering","language":"en","page":"590-603","source":"DOI.org (Crossref)","title":"Validation of a lumped-mass mooring line model with DeepCwind semisubmersible model test data","volume":"104","author":[{"family":"Hall","given":"Matthew"},{"family":"Goupee","given":"Andrew"}],"issued":{"date-parts":[["2015",8]]}}}],"schema":"https://github.com/citation-style-language/schema/raw/master/csl-citation.json"} </w:instrText>
      </w:r>
      <w:r>
        <w:rPr>
          <w:lang w:eastAsia="zh-CN"/>
        </w:rPr>
        <w:fldChar w:fldCharType="separate"/>
      </w:r>
      <w:r w:rsidR="007C56E3" w:rsidRPr="007C56E3">
        <w:rPr>
          <w:rFonts w:cs="Times New Roman"/>
        </w:rPr>
        <w:t>[31]</w:t>
      </w:r>
      <w:r>
        <w:rPr>
          <w:lang w:eastAsia="zh-CN"/>
        </w:rPr>
        <w:fldChar w:fldCharType="end"/>
      </w:r>
      <w:r w:rsidRPr="006F0D2F">
        <w:rPr>
          <w:lang w:eastAsia="zh-CN"/>
        </w:rPr>
        <w:t>. MoorDyn has the capability to model rigid body dynamics, shared mooring lines, line failures, and dynamic power cables. MoorDyn has four core objects that can be used to construct a mooring system</w:t>
      </w:r>
      <w:r>
        <w:rPr>
          <w:lang w:eastAsia="zh-CN"/>
        </w:rPr>
        <w:t xml:space="preserve"> or dynamic power cable</w:t>
      </w:r>
      <w:r w:rsidRPr="006F0D2F">
        <w:rPr>
          <w:lang w:eastAsia="zh-CN"/>
        </w:rPr>
        <w:t>: lines, points, rods, and bodies.</w:t>
      </w:r>
    </w:p>
    <w:p w14:paraId="4BB18720" w14:textId="320D93A5" w:rsidR="00874715" w:rsidRDefault="00320D29" w:rsidP="00874715">
      <w:pPr>
        <w:pStyle w:val="BodyText"/>
      </w:pPr>
      <w:r w:rsidRPr="00320D29">
        <w:rPr>
          <w:lang w:eastAsia="zh-CN"/>
        </w:rPr>
        <w:t xml:space="preserve">Dynamic cables can be modeled in MoorDyn as line objects with a non-zero bending stiffness term. Zero-length rods are used as six degree of freedom points to attach the cable to other objects such as other cables and bodies so that bending moments due to cable motion are properly accounted for. This method of cable modeling in MoorDyn is frequently used by users and was verified in the original cable implementation study </w:t>
      </w:r>
      <w:r>
        <w:rPr>
          <w:lang w:eastAsia="zh-CN"/>
        </w:rPr>
        <w:fldChar w:fldCharType="begin"/>
      </w:r>
      <w:r w:rsidR="007C56E3">
        <w:rPr>
          <w:lang w:eastAsia="zh-CN"/>
        </w:rPr>
        <w:instrText xml:space="preserve"> ADDIN ZOTERO_ITEM CSL_CITATION {"citationID":"Nmhs6ZLW","properties":{"formattedCitation":"[32]","plainCitation":"[32]","noteIndex":0},"citationItems":[{"id":950,"uris":["http://zotero.org/users/11492302/items/JIIYW86W"],"itemData":{"id":950,"type":"paper-conference","abstract":"The relatively large motions experienced by floating wind turbines and wave energy converters pose a challenge for power cables, whose internal components provide significant bending resistance and are sensitive to deformation. The behavior and associated design considerations of power cables in these highly dynamic applications make coupled analysis relevant for design. Bending stiffness capabilities have recently been added to the lumped-mass mooring dynamics model MoorDyn to enable simulation of dynamic power cables. MoorDyn is a common modeling choice for floating wind energy simulation (often coupled with OpenFAST) and floating wave energy converter simulation (often coupled with WEC-Sim) but the model’s previous line elasticity formulation only considered axial stiffness. To properly capture the dynamics of power cables, a bending stiffness model has been added that approximates cable curvature based on the difference in tangent vectors of adjacent elements. The resulting bending moment is realized by applying forces on adjacent nodes, enabling cable modeling while leaving the underlying lumped-mass formulation unchanged.","container-title":"ASME 2021 3rd International Offshore Wind Technical Conference","DOI":"10.1115/IOWTC2021-3565","event-place":"Virtual, Online","event-title":"ASME 2021 3rd International Offshore Wind Technical Conference","ISBN":"978-0-7918-8476-8","language":"en","page":"V001T01A011","publisher":"American Society of Mechanical Engineers","publisher-place":"Virtual, Online","source":"DOI.org (Crossref)","title":"Implementation and Verification of Cable Bending Stiffness in MoorDyn","URL":"https://asmedigitalcollection.asme.org/OMAE/proceedings/IOWTC2021/84768/V001T01A011/1107730","author":[{"family":"Hall","given":"Matthew"},{"family":"Sirnivas","given":"Senu"},{"family":"Yu","given":"Yi-Hsiang"}],"accessed":{"date-parts":[["2024",4,12]]},"issued":{"date-parts":[["2021",2,16]]}}}],"schema":"https://github.com/citation-style-language/schema/raw/master/csl-citation.json"} </w:instrText>
      </w:r>
      <w:r>
        <w:rPr>
          <w:lang w:eastAsia="zh-CN"/>
        </w:rPr>
        <w:fldChar w:fldCharType="separate"/>
      </w:r>
      <w:r w:rsidR="007C56E3" w:rsidRPr="007C56E3">
        <w:rPr>
          <w:rFonts w:cs="Times New Roman"/>
        </w:rPr>
        <w:t>[32]</w:t>
      </w:r>
      <w:r>
        <w:rPr>
          <w:lang w:eastAsia="zh-CN"/>
        </w:rPr>
        <w:fldChar w:fldCharType="end"/>
      </w:r>
      <w:r w:rsidRPr="00320D29">
        <w:rPr>
          <w:lang w:eastAsia="zh-CN"/>
        </w:rPr>
        <w:t>. Without adding rotational degrees of freedom to MoorDyn's line nodes, a bending moment is implemented by applying transverse forces on the nodes, perpendicular to the axial stiffness forces.</w:t>
      </w:r>
      <w:r w:rsidR="00874715">
        <w:rPr>
          <w:lang w:eastAsia="zh-CN"/>
        </w:rPr>
        <w:t xml:space="preserve"> </w:t>
      </w:r>
      <w:r w:rsidR="00874715" w:rsidRPr="00583E4C">
        <w:t xml:space="preserve">Points, rods, and bodies can all move freely or be coupled to an external program that drives their motions. During runtime </w:t>
      </w:r>
      <w:r w:rsidR="00874715">
        <w:t>the equations of motions of these objects</w:t>
      </w:r>
      <w:r w:rsidR="00874715" w:rsidRPr="00583E4C">
        <w:t xml:space="preserve"> are all integrated to advance a timestep using different user specified integrators, such as Runge-Kutta 2 or 4.</w:t>
      </w:r>
    </w:p>
    <w:p w14:paraId="147FD22C" w14:textId="77AE1481" w:rsidR="00874715" w:rsidRPr="0012060C" w:rsidRDefault="00874715" w:rsidP="00874715">
      <w:pPr>
        <w:pStyle w:val="BodyText"/>
      </w:pPr>
      <w:r w:rsidRPr="00120EBB">
        <w:t xml:space="preserve">Using the open-source MoorDyn library, we implemented a dynamic cable simulation to model a </w:t>
      </w:r>
      <w:r>
        <w:t xml:space="preserve">vertical </w:t>
      </w:r>
      <w:r w:rsidRPr="00120EBB">
        <w:t xml:space="preserve">cable running from a platform to the seabed. For this simulation, we introduced multi-harmonic excitation by applying prescribed motions to the platform. </w:t>
      </w:r>
      <w:r>
        <w:t xml:space="preserve">Following </w:t>
      </w:r>
      <w:r>
        <w:rPr>
          <w:lang w:eastAsia="zh-CN"/>
        </w:rPr>
        <w:fldChar w:fldCharType="begin"/>
      </w:r>
      <w:r w:rsidR="007C56E3">
        <w:rPr>
          <w:lang w:eastAsia="zh-CN"/>
        </w:rPr>
        <w:instrText xml:space="preserve"> ADDIN ZOTERO_ITEM CSL_CITATION {"citationID":"s5pUAQJY","properties":{"formattedCitation":"[32]","plainCitation":"[32]","noteIndex":0},"citationItems":[{"id":950,"uris":["http://zotero.org/users/11492302/items/JIIYW86W"],"itemData":{"id":950,"type":"paper-conference","abstract":"The relatively large motions experienced by floating wind turbines and wave energy converters pose a challenge for power cables, whose internal components provide significant bending resistance and are sensitive to deformation. The behavior and associated design considerations of power cables in these highly dynamic applications make coupled analysis relevant for design. Bending stiffness capabilities have recently been added to the lumped-mass mooring dynamics model MoorDyn to enable simulation of dynamic power cables. MoorDyn is a common modeling choice for floating wind energy simulation (often coupled with OpenFAST) and floating wave energy converter simulation (often coupled with WEC-Sim) but the model’s previous line elasticity formulation only considered axial stiffness. To properly capture the dynamics of power cables, a bending stiffness model has been added that approximates cable curvature based on the difference in tangent vectors of adjacent elements. The resulting bending moment is realized by applying forces on adjacent nodes, enabling cable modeling while leaving the underlying lumped-mass formulation unchanged.","container-title":"ASME 2021 3rd International Offshore Wind Technical Conference","DOI":"10.1115/IOWTC2021-3565","event-place":"Virtual, Online","event-title":"ASME 2021 3rd International Offshore Wind Technical Conference","ISBN":"978-0-7918-8476-8","language":"en","page":"V001T01A011","publisher":"American Society of Mechanical Engineers","publisher-place":"Virtual, Online","source":"DOI.org (Crossref)","title":"Implementation and Verification of Cable Bending Stiffness in MoorDyn","URL":"https://asmedigitalcollection.asme.org/OMAE/proceedings/IOWTC2021/84768/V001T01A011/1107730","author":[{"family":"Hall","given":"Matthew"},{"family":"Sirnivas","given":"Senu"},{"family":"Yu","given":"Yi-Hsiang"}],"accessed":{"date-parts":[["2024",4,12]]},"issued":{"date-parts":[["2021",2,16]]}}}],"schema":"https://github.com/citation-style-language/schema/raw/master/csl-citation.json"} </w:instrText>
      </w:r>
      <w:r>
        <w:rPr>
          <w:lang w:eastAsia="zh-CN"/>
        </w:rPr>
        <w:fldChar w:fldCharType="separate"/>
      </w:r>
      <w:r w:rsidR="007C56E3" w:rsidRPr="007C56E3">
        <w:rPr>
          <w:rFonts w:cs="Times New Roman"/>
        </w:rPr>
        <w:t>[32]</w:t>
      </w:r>
      <w:r>
        <w:rPr>
          <w:lang w:eastAsia="zh-CN"/>
        </w:rPr>
        <w:fldChar w:fldCharType="end"/>
      </w:r>
      <w:r>
        <w:rPr>
          <w:lang w:eastAsia="zh-CN"/>
        </w:rPr>
        <w:t xml:space="preserve">, </w:t>
      </w:r>
      <w:r>
        <w:rPr>
          <w:color w:val="000000"/>
        </w:rPr>
        <w:t xml:space="preserve">we implemented a subsea power cable model and selected the following cable parameters as an example to showcase the implementation of the B-NES devices. </w:t>
      </w:r>
      <w:r>
        <w:t>The cable</w:t>
      </w:r>
      <w:r w:rsidRPr="00120EBB">
        <w:t xml:space="preserve"> </w:t>
      </w:r>
      <w:r>
        <w:t>had</w:t>
      </w:r>
      <w:r w:rsidRPr="00120EBB">
        <w:t xml:space="preserve"> a diameter of 0.076 meters and a mass density in air of 4.73 kg</w:t>
      </w:r>
      <w:r w:rsidRPr="000A2D8B">
        <w:t>/m. The axial stiffness (EA) is set to 9 MN and the bending stiffness (EI) of the cable is set to 11.71 kN-m²</w:t>
      </w:r>
      <w:r w:rsidRPr="00120EBB">
        <w:t xml:space="preserve">. The </w:t>
      </w:r>
      <w:r w:rsidRPr="00120EBB">
        <w:lastRenderedPageBreak/>
        <w:t>added mass coefficients,</w:t>
      </w:r>
      <w:r>
        <w:t xml:space="preserve"> </w:t>
      </w:r>
      <w:r w:rsidRPr="00120EBB">
        <w:t>normal</w:t>
      </w:r>
      <w:r>
        <w:t xml:space="preserve"> to the cable</w:t>
      </w:r>
      <w:r w:rsidRPr="00120EBB">
        <w:t xml:space="preserve"> (C</w:t>
      </w:r>
      <w:r w:rsidRPr="007D11C8">
        <w:rPr>
          <w:vertAlign w:val="subscript"/>
        </w:rPr>
        <w:t>an</w:t>
      </w:r>
      <w:r w:rsidRPr="00120EBB">
        <w:t xml:space="preserve">) </w:t>
      </w:r>
      <w:r>
        <w:t xml:space="preserve">is equal to </w:t>
      </w:r>
      <w:r w:rsidRPr="00120EBB">
        <w:t>1.</w:t>
      </w:r>
      <w:r>
        <w:t>0</w:t>
      </w:r>
      <w:r w:rsidRPr="00120EBB">
        <w:t xml:space="preserve">, and describe the influence of the surrounding water on the cable’s inertia. The </w:t>
      </w:r>
      <w:r>
        <w:t xml:space="preserve">hydrodynamic </w:t>
      </w:r>
      <w:r w:rsidRPr="00120EBB">
        <w:t>drag coefficients, both normal (C</w:t>
      </w:r>
      <w:r w:rsidRPr="007D11C8">
        <w:rPr>
          <w:vertAlign w:val="subscript"/>
        </w:rPr>
        <w:t>dn</w:t>
      </w:r>
      <w:r w:rsidRPr="00120EBB">
        <w:t>) and tangential (C</w:t>
      </w:r>
      <w:r w:rsidRPr="00814A90">
        <w:rPr>
          <w:vertAlign w:val="subscript"/>
        </w:rPr>
        <w:t>dt</w:t>
      </w:r>
      <w:r w:rsidRPr="00120EBB">
        <w:t>), are 1.2 and 0.008, respectively.</w:t>
      </w:r>
      <w:r>
        <w:t xml:space="preserve"> </w:t>
      </w:r>
      <w:r w:rsidRPr="00E80B41">
        <w:t xml:space="preserve">This comprehensive setup allows us to simulate the dynamic </w:t>
      </w:r>
      <w:r w:rsidR="00607786" w:rsidRPr="00E80B41">
        <w:t>behavior</w:t>
      </w:r>
      <w:r w:rsidRPr="00E80B41">
        <w:t xml:space="preserve"> of the cable, including the effects of axial and bending stiffness, internal damping, seabed contact, and hydrodynamic drag, ensuring that the cable’s response to multi-harmonic excitation is accurately modelled.</w:t>
      </w:r>
    </w:p>
    <w:p w14:paraId="79E8B1F3" w14:textId="3B9EDA63" w:rsidR="005A0854" w:rsidRDefault="00F1550D" w:rsidP="005A0854">
      <w:pPr>
        <w:pStyle w:val="Heading2"/>
        <w:spacing w:before="200"/>
        <w:rPr>
          <w:lang w:eastAsia="zh-CN"/>
        </w:rPr>
      </w:pPr>
      <w:bookmarkStart w:id="69" w:name="_Toc195887813"/>
      <w:r>
        <w:rPr>
          <w:lang w:eastAsia="zh-CN"/>
        </w:rPr>
        <w:t>Analytical and Numerical Implementation of B-NES</w:t>
      </w:r>
      <w:bookmarkEnd w:id="69"/>
    </w:p>
    <w:p w14:paraId="00AFF8CE" w14:textId="2E9A5191" w:rsidR="005A0854" w:rsidRDefault="00BB59F7" w:rsidP="005A0854">
      <w:pPr>
        <w:pStyle w:val="BodyText"/>
      </w:pPr>
      <w:r>
        <w:rPr>
          <w:lang w:eastAsia="zh-CN"/>
        </w:rPr>
        <w:t xml:space="preserve">Before integrating the B-NES into a subsea dynamic power cable in MoorDyn, the analytical modelling of the B-NES is carried out to characterize the dynamic responses of the B-NES. The B-NES reduced-order-model (ROM) was created in the form of a nonlinear single-degree-of-freedom (SDOF) system. The system consists of two inclined spring-damper pairs connecting a mass to the subsea cable through a rod, see </w:t>
      </w:r>
      <w:r w:rsidRPr="00BB59F7">
        <w:rPr>
          <w:lang w:eastAsia="zh-CN"/>
        </w:rPr>
        <w:fldChar w:fldCharType="begin"/>
      </w:r>
      <w:r w:rsidRPr="00BB59F7">
        <w:rPr>
          <w:lang w:eastAsia="zh-CN"/>
        </w:rPr>
        <w:instrText xml:space="preserve"> REF _Ref195104619 \h  \* MERGEFORMAT </w:instrText>
      </w:r>
      <w:r w:rsidRPr="00BB59F7">
        <w:rPr>
          <w:lang w:eastAsia="zh-CN"/>
        </w:rPr>
      </w:r>
      <w:r w:rsidRPr="00BB59F7">
        <w:rPr>
          <w:lang w:eastAsia="zh-CN"/>
        </w:rPr>
        <w:fldChar w:fldCharType="separate"/>
      </w:r>
      <w:r w:rsidR="00FF2827" w:rsidRPr="00037BBB">
        <w:rPr>
          <w:rFonts w:cs="Times New Roman"/>
          <w:szCs w:val="20"/>
        </w:rPr>
        <w:t xml:space="preserve">Figure </w:t>
      </w:r>
      <w:r w:rsidR="00FF2827" w:rsidRPr="00037BBB">
        <w:rPr>
          <w:rFonts w:cs="Times New Roman"/>
          <w:noProof/>
          <w:szCs w:val="20"/>
        </w:rPr>
        <w:t>12</w:t>
      </w:r>
      <w:r w:rsidRPr="00BB59F7">
        <w:rPr>
          <w:lang w:eastAsia="zh-CN"/>
        </w:rPr>
        <w:fldChar w:fldCharType="end"/>
      </w:r>
      <w:r w:rsidRPr="00BB59F7">
        <w:rPr>
          <w:lang w:eastAsia="zh-CN"/>
        </w:rPr>
        <w:t>(a)</w:t>
      </w:r>
      <w:r>
        <w:rPr>
          <w:lang w:eastAsia="zh-CN"/>
        </w:rPr>
        <w:t xml:space="preserve">, which allows for adjustments of the initial angle of inclination </w:t>
      </w:r>
      <m:oMath>
        <m:sSub>
          <m:sSubPr>
            <m:ctrlPr>
              <w:rPr>
                <w:rFonts w:ascii="Cambria Math" w:hAnsi="Cambria Math"/>
              </w:rPr>
            </m:ctrlPr>
          </m:sSubPr>
          <m:e>
            <m:r>
              <w:rPr>
                <w:rFonts w:ascii="Cambria Math" w:hAnsi="Cambria Math"/>
              </w:rPr>
              <m:t>ϕ</m:t>
            </m:r>
          </m:e>
          <m:sub>
            <m:r>
              <m:rPr>
                <m:sty m:val="p"/>
              </m:rPr>
              <w:rPr>
                <w:rFonts w:ascii="Cambria Math" w:hAnsi="Cambria Math"/>
              </w:rPr>
              <m:t>0</m:t>
            </m:r>
          </m:sub>
        </m:sSub>
      </m:oMath>
      <w:r>
        <w:t xml:space="preserve">. </w:t>
      </w:r>
      <w:r w:rsidRPr="004E75AE">
        <w:t>In this configuration, the geometric nonlinearity enhances vibration mitigation by introducing bi</w:t>
      </w:r>
      <w:r>
        <w:t>-</w:t>
      </w:r>
      <w:r w:rsidRPr="004E75AE">
        <w:t xml:space="preserve">stability into the </w:t>
      </w:r>
      <w:r>
        <w:t>dynamics</w:t>
      </w:r>
      <w:r w:rsidRPr="004E75AE">
        <w:t>.</w:t>
      </w:r>
      <w:r w:rsidR="008E397F">
        <w:t xml:space="preserve"> When a disturbance is applied to the cable, the mass</w:t>
      </w:r>
      <w:r w:rsidR="00223A5F">
        <w:t xml:space="preserve"> </w:t>
      </w:r>
      <w:r w:rsidR="00223A5F" w:rsidRPr="00223A5F">
        <w:rPr>
          <w:i/>
          <w:iCs/>
        </w:rPr>
        <w:t>M</w:t>
      </w:r>
      <w:r w:rsidR="00223A5F">
        <w:t xml:space="preserve"> of the B-NES vibrates perpendicular to the cable. The relative motion of the mass is </w:t>
      </w:r>
      <m:oMath>
        <m:r>
          <w:rPr>
            <w:rFonts w:ascii="Cambria Math" w:hAnsi="Cambria Math"/>
          </w:rPr>
          <m:t>x(t)</m:t>
        </m:r>
      </m:oMath>
      <w:r w:rsidR="00223A5F">
        <w:t>, and the nonlinear vibration of the B-NES has a governing equation</w:t>
      </w:r>
      <w:r w:rsidR="00117C7E">
        <w:t xml:space="preserve"> that involves the stiffness force exerted by the inclined springs,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si</m:t>
            </m:r>
          </m:sub>
        </m:sSub>
        <m:d>
          <m:dPr>
            <m:ctrlPr>
              <w:rPr>
                <w:rFonts w:ascii="Cambria Math" w:hAnsi="Cambria Math" w:cs="Times New Roman"/>
                <w:i/>
              </w:rPr>
            </m:ctrlPr>
          </m:dPr>
          <m:e>
            <m:r>
              <w:rPr>
                <w:rFonts w:ascii="Cambria Math" w:hAnsi="Cambria Math" w:cs="Times New Roman"/>
              </w:rPr>
              <m:t>x</m:t>
            </m:r>
          </m:e>
        </m:d>
      </m:oMath>
      <w:r w:rsidR="00117C7E">
        <w:t xml:space="preserve">, and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di</m:t>
            </m:r>
          </m:sub>
        </m:sSub>
        <m:r>
          <w:rPr>
            <w:rFonts w:ascii="Cambria Math" w:hAnsi="Cambria Math" w:cs="Times New Roman"/>
          </w:rPr>
          <m:t>(x,</m:t>
        </m:r>
        <m:acc>
          <m:accPr>
            <m:chr m:val="̇"/>
            <m:ctrlPr>
              <w:rPr>
                <w:rFonts w:ascii="Cambria Math" w:hAnsi="Cambria Math" w:cs="Times New Roman"/>
                <w:i/>
              </w:rPr>
            </m:ctrlPr>
          </m:accPr>
          <m:e>
            <m:r>
              <w:rPr>
                <w:rFonts w:ascii="Cambria Math" w:hAnsi="Cambria Math" w:cs="Times New Roman"/>
              </w:rPr>
              <m:t>x</m:t>
            </m:r>
          </m:e>
        </m:acc>
        <m:r>
          <w:rPr>
            <w:rFonts w:ascii="Cambria Math" w:hAnsi="Cambria Math" w:cs="Times New Roman"/>
          </w:rPr>
          <m:t>)</m:t>
        </m:r>
      </m:oMath>
      <w:r w:rsidR="00117C7E" w:rsidRPr="00952FE1">
        <w:rPr>
          <w:rFonts w:cs="Times New Roman"/>
        </w:rPr>
        <w:t xml:space="preserve"> the dissipative force generated by the inclined viscous dampers</w:t>
      </w:r>
      <w:r w:rsidR="00117C7E">
        <w:rPr>
          <w:rFonts w:cs="Times New Roman"/>
        </w:rPr>
        <w:t xml:space="preserve"> [33]</w:t>
      </w:r>
      <w:r w:rsidR="00117C7E">
        <w:t>. Detail calculation can be found in our recent publication [35]</w:t>
      </w:r>
    </w:p>
    <w:p w14:paraId="2173944F" w14:textId="0ACD4B94" w:rsidR="00792960" w:rsidRPr="00416BA4" w:rsidRDefault="00792960" w:rsidP="00792960">
      <w:pPr>
        <w:pStyle w:val="BodyText"/>
        <w:spacing w:after="0"/>
        <w:jc w:val="both"/>
      </w:pPr>
      <w:r>
        <w:t xml:space="preserve">Depending on the angle of inclination, we can achieve different stiffness nonlinearity in the B-NES, as shown in </w:t>
      </w:r>
      <w:r w:rsidRPr="00BB59F7">
        <w:rPr>
          <w:lang w:eastAsia="zh-CN"/>
        </w:rPr>
        <w:fldChar w:fldCharType="begin"/>
      </w:r>
      <w:r w:rsidRPr="00BB59F7">
        <w:rPr>
          <w:lang w:eastAsia="zh-CN"/>
        </w:rPr>
        <w:instrText xml:space="preserve"> REF _Ref195104619 \h  \* MERGEFORMAT </w:instrText>
      </w:r>
      <w:r w:rsidRPr="00BB59F7">
        <w:rPr>
          <w:lang w:eastAsia="zh-CN"/>
        </w:rPr>
      </w:r>
      <w:r w:rsidRPr="00BB59F7">
        <w:rPr>
          <w:lang w:eastAsia="zh-CN"/>
        </w:rPr>
        <w:fldChar w:fldCharType="separate"/>
      </w:r>
      <w:r w:rsidR="00FF2827" w:rsidRPr="00037BBB">
        <w:rPr>
          <w:rFonts w:cs="Times New Roman"/>
          <w:szCs w:val="20"/>
        </w:rPr>
        <w:t xml:space="preserve">Figure </w:t>
      </w:r>
      <w:r w:rsidR="00FF2827" w:rsidRPr="00037BBB">
        <w:rPr>
          <w:rFonts w:cs="Times New Roman"/>
          <w:noProof/>
          <w:szCs w:val="20"/>
        </w:rPr>
        <w:t>12</w:t>
      </w:r>
      <w:r w:rsidRPr="00BB59F7">
        <w:rPr>
          <w:lang w:eastAsia="zh-CN"/>
        </w:rPr>
        <w:fldChar w:fldCharType="end"/>
      </w:r>
      <w:r w:rsidRPr="00BB59F7">
        <w:rPr>
          <w:lang w:eastAsia="zh-CN"/>
        </w:rPr>
        <w:t>(</w:t>
      </w:r>
      <w:r>
        <w:rPr>
          <w:lang w:eastAsia="zh-CN"/>
        </w:rPr>
        <w:t>b</w:t>
      </w:r>
      <w:r w:rsidRPr="00BB59F7">
        <w:rPr>
          <w:lang w:eastAsia="zh-CN"/>
        </w:rPr>
        <w:t>)</w:t>
      </w:r>
      <w:r>
        <w:rPr>
          <w:lang w:eastAsia="zh-CN"/>
        </w:rPr>
        <w:t xml:space="preserve"> </w:t>
      </w:r>
      <w:r>
        <w:t xml:space="preserve">where the nonlinear stiffness force </w:t>
      </w:r>
      <m:oMath>
        <m:sSub>
          <m:sSubPr>
            <m:ctrlPr>
              <w:rPr>
                <w:rFonts w:ascii="Cambria Math" w:hAnsi="Cambria Math"/>
              </w:rPr>
            </m:ctrlPr>
          </m:sSubPr>
          <m:e>
            <m:r>
              <w:rPr>
                <w:rFonts w:ascii="Cambria Math" w:hAnsi="Cambria Math"/>
              </w:rPr>
              <m:t>F</m:t>
            </m:r>
          </m:e>
          <m:sub>
            <m:r>
              <w:rPr>
                <w:rFonts w:ascii="Cambria Math" w:hAnsi="Cambria Math"/>
              </w:rPr>
              <m:t>si</m:t>
            </m:r>
          </m:sub>
        </m:sSub>
      </m:oMath>
      <w:r>
        <w:t xml:space="preserve"> is plotted as function of the B-NES deflection; note that above a certain critical threshold of the initial angle of inclination we achieve bi-stability, i.e., two non-trivial stable equilibrium positions, with the trivial equilibrium in between being unstable </w:t>
      </w:r>
      <w:r>
        <w:rPr>
          <w:rFonts w:cs="Times New Roman"/>
        </w:rPr>
        <w:fldChar w:fldCharType="begin"/>
      </w:r>
      <w:r w:rsidR="007C56E3">
        <w:rPr>
          <w:rFonts w:cs="Times New Roman"/>
        </w:rPr>
        <w:instrText xml:space="preserve"> ADDIN ZOTERO_ITEM CSL_CITATION {"citationID":"cYgDmQq3","properties":{"formattedCitation":"[33]","plainCitation":"[33]","noteIndex":0},"citationItems":[{"id":2414,"uris":["http://zotero.org/users/11492302/items/S2TIFRGW"],"itemData":{"id":2414,"type":"article-journal","abstract":"A single-degree-of-freedom (SDOF) oscillator grounded through a linear spring in parallel with a linear viscous damper, and two inclined pairs of linear spring–damper elements forming an initial angle of inclination, </w:instrText>
      </w:r>
      <w:r w:rsidR="007C56E3">
        <w:rPr>
          <w:rFonts w:ascii="Cambria Math" w:hAnsi="Cambria Math" w:cs="Cambria Math"/>
        </w:rPr>
        <w:instrText>𝜙</w:instrText>
      </w:r>
      <w:r w:rsidR="007C56E3">
        <w:rPr>
          <w:rFonts w:cs="Times New Roman"/>
        </w:rPr>
        <w:instrText xml:space="preserve">0, with the horizontal at equilibrium, is considered. It is assumed that there is no pre-compression in any element. An impulsive excitation is applied to this system, and it is shown that, depending on the system parameters, the intensity of the applied impulse and the initial angle of inclination, there are strong stiffness and damping nonlinearities in the transient response induced solely due to geometric effects; these strong nonlinearities occur even though all elastic and dissipative elements of the system are governed by linear constitutive laws. Preliminary numerical simulations indicate that in different regimes of the dynamics the geometric nonlinearities are of hardening, hardening–softening or softening type. An analytical study is then performed to reveal two bifurcations in the dynamics with respect to the initial angle of inclination and detect the critical energy beyond which the nonlinearity changes from hardening to softening. Another effect of the initial angle of inclination is that it ‘‘slows’’ the decay rate of the transient response. To investigate this effect analytically, the complexification-averaging method is applied to an approximate (truncated) equation of motion, to show that, for non-zero initial angle of inclination, the time-scale of the slow dynamics of the system is directly related to the initial angle of inclination. An experimental study is then performed to verify the analytical and numerical predictions. The experimental system consists of a beam clamped at one of its ends and grounded by the inclined linear spring element at its other end. System identification is performed to identify the (linear) modal properties of the beam and detect the linear stiffness and viscous damping characteristics of the inclined spring. The experiments are performed for several different initial angles and initial conditions in order to obtain sufficient measured time series to be able to verify the theoretical predictions. The experimental results confirm the theoretical findings. This study highlights the strong hardening–softening stiffness and damping nonlinearities that may be induced by geometric (and/or kinematic) effects in oscillating systems composed of otherwise linear stiffness and damping elements.","container-title":"International Journal of Non-Linear Mechanics","DOI":"10.1016/j.ijnonlinmec.2018.09.004","ISSN":"00207462","journalAbbreviation":"International Journal of Non-Linear Mechanics","language":"en","page":"94-111","source":"DOI.org (Crossref)","title":"Strong geometric softening–hardening nonlinearities in an oscillator composed of linear stiffness and damping elements","volume":"107","author":[{"family":"Mojahed","given":"Alireza"},{"family":"Moore","given":"Keegan"},{"family":"Bergman","given":"Lawrence A."},{"family":"Vakakis","given":"Alexander F."}],"issued":{"date-parts":[["2018",12]]}}}],"schema":"https://github.com/citation-style-language/schema/raw/master/csl-citation.json"} </w:instrText>
      </w:r>
      <w:r>
        <w:rPr>
          <w:rFonts w:cs="Times New Roman"/>
        </w:rPr>
        <w:fldChar w:fldCharType="separate"/>
      </w:r>
      <w:r w:rsidR="007C56E3" w:rsidRPr="007C56E3">
        <w:rPr>
          <w:rFonts w:cs="Times New Roman"/>
        </w:rPr>
        <w:t>[33]</w:t>
      </w:r>
      <w:r>
        <w:rPr>
          <w:rFonts w:cs="Times New Roman"/>
        </w:rPr>
        <w:fldChar w:fldCharType="end"/>
      </w:r>
      <w:r>
        <w:rPr>
          <w:rFonts w:cs="Times New Roman"/>
        </w:rPr>
        <w:t xml:space="preserve">. </w:t>
      </w:r>
      <w:r>
        <w:t>The oscillations of the mass between the two stable equilibria generate strong stiffness nonlinearity (bi-stability), which, as shown below, is the source of the drastically enhanced vibration mitigation performance of the B-NES compared to the linear TMD.</w:t>
      </w:r>
    </w:p>
    <w:p w14:paraId="353C06F9" w14:textId="2D1041D1" w:rsidR="00BB59F7" w:rsidRDefault="00BB59F7" w:rsidP="005A0854">
      <w:pPr>
        <w:pStyle w:val="BodyText"/>
        <w:rPr>
          <w:lang w:eastAsia="zh-CN"/>
        </w:rPr>
      </w:pPr>
      <w:r>
        <w:rPr>
          <w:noProof/>
        </w:rPr>
        <w:lastRenderedPageBreak/>
        <mc:AlternateContent>
          <mc:Choice Requires="wpg">
            <w:drawing>
              <wp:inline distT="0" distB="0" distL="0" distR="0" wp14:anchorId="63B9AF36" wp14:editId="6583A4F9">
                <wp:extent cx="5730875" cy="4558665"/>
                <wp:effectExtent l="0" t="38100" r="3175" b="0"/>
                <wp:docPr id="881791021" name="Group 2"/>
                <wp:cNvGraphicFramePr/>
                <a:graphic xmlns:a="http://schemas.openxmlformats.org/drawingml/2006/main">
                  <a:graphicData uri="http://schemas.microsoft.com/office/word/2010/wordprocessingGroup">
                    <wpg:wgp>
                      <wpg:cNvGrpSpPr/>
                      <wpg:grpSpPr>
                        <a:xfrm>
                          <a:off x="0" y="0"/>
                          <a:ext cx="5730875" cy="4558665"/>
                          <a:chOff x="0" y="0"/>
                          <a:chExt cx="5730875" cy="4558665"/>
                        </a:xfrm>
                      </wpg:grpSpPr>
                      <wpg:grpSp>
                        <wpg:cNvPr id="516418016" name="Group 6"/>
                        <wpg:cNvGrpSpPr/>
                        <wpg:grpSpPr>
                          <a:xfrm>
                            <a:off x="0" y="0"/>
                            <a:ext cx="5730875" cy="4558665"/>
                            <a:chOff x="0" y="0"/>
                            <a:chExt cx="5730875" cy="4558665"/>
                          </a:xfrm>
                        </wpg:grpSpPr>
                        <wpg:grpSp>
                          <wpg:cNvPr id="998465446" name="Group 1"/>
                          <wpg:cNvGrpSpPr/>
                          <wpg:grpSpPr>
                            <a:xfrm>
                              <a:off x="0" y="387350"/>
                              <a:ext cx="5730875" cy="4171315"/>
                              <a:chOff x="0" y="0"/>
                              <a:chExt cx="5794212" cy="4217670"/>
                            </a:xfrm>
                          </wpg:grpSpPr>
                          <pic:pic xmlns:pic="http://schemas.openxmlformats.org/drawingml/2006/picture">
                            <pic:nvPicPr>
                              <pic:cNvPr id="933420325"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62702" y="0"/>
                                <a:ext cx="5731510" cy="4217670"/>
                              </a:xfrm>
                              <a:prstGeom prst="rect">
                                <a:avLst/>
                              </a:prstGeom>
                            </pic:spPr>
                          </pic:pic>
                          <wps:wsp>
                            <wps:cNvPr id="735482755" name="Text Box 2"/>
                            <wps:cNvSpPr txBox="1">
                              <a:spLocks noChangeArrowheads="1"/>
                            </wps:cNvSpPr>
                            <wps:spPr bwMode="auto">
                              <a:xfrm>
                                <a:off x="0" y="1813125"/>
                                <a:ext cx="433361" cy="279294"/>
                              </a:xfrm>
                              <a:prstGeom prst="rect">
                                <a:avLst/>
                              </a:prstGeom>
                              <a:solidFill>
                                <a:srgbClr val="FFFFFF"/>
                              </a:solidFill>
                              <a:ln w="9525">
                                <a:noFill/>
                                <a:miter lim="800000"/>
                                <a:headEnd/>
                                <a:tailEnd/>
                              </a:ln>
                            </wps:spPr>
                            <wps:txbx>
                              <w:txbxContent>
                                <w:p w14:paraId="0230CEE9" w14:textId="77777777" w:rsidR="00BB59F7" w:rsidRDefault="00BB59F7" w:rsidP="00BB59F7">
                                  <w:r>
                                    <w:t>(b)</w:t>
                                  </w:r>
                                </w:p>
                              </w:txbxContent>
                            </wps:txbx>
                            <wps:bodyPr rot="0" vert="horz" wrap="square" lIns="91440" tIns="45720" rIns="91440" bIns="45720" anchor="t" anchorCtr="0">
                              <a:spAutoFit/>
                            </wps:bodyPr>
                          </wps:wsp>
                          <wps:wsp>
                            <wps:cNvPr id="2046362268" name="Text Box 2"/>
                            <wps:cNvSpPr txBox="1">
                              <a:spLocks noChangeArrowheads="1"/>
                            </wps:cNvSpPr>
                            <wps:spPr bwMode="auto">
                              <a:xfrm>
                                <a:off x="3568773" y="715845"/>
                                <a:ext cx="433361" cy="279294"/>
                              </a:xfrm>
                              <a:prstGeom prst="rect">
                                <a:avLst/>
                              </a:prstGeom>
                              <a:solidFill>
                                <a:srgbClr val="FFFFFF"/>
                              </a:solidFill>
                              <a:ln w="9525">
                                <a:noFill/>
                                <a:miter lim="800000"/>
                                <a:headEnd/>
                                <a:tailEnd/>
                              </a:ln>
                            </wps:spPr>
                            <wps:txbx>
                              <w:txbxContent>
                                <w:p w14:paraId="7EC0E05D" w14:textId="77777777" w:rsidR="00BB59F7" w:rsidRDefault="00BB59F7" w:rsidP="00BB59F7">
                                  <w:r>
                                    <w:t>(c)</w:t>
                                  </w:r>
                                </w:p>
                              </w:txbxContent>
                            </wps:txbx>
                            <wps:bodyPr rot="0" vert="horz" wrap="square" lIns="91440" tIns="45720" rIns="91440" bIns="45720" anchor="t" anchorCtr="0">
                              <a:spAutoFit/>
                            </wps:bodyPr>
                          </wps:wsp>
                        </wpg:grpSp>
                        <wpg:grpSp>
                          <wpg:cNvPr id="863362192" name="Group 5"/>
                          <wpg:cNvGrpSpPr/>
                          <wpg:grpSpPr>
                            <a:xfrm>
                              <a:off x="177801" y="0"/>
                              <a:ext cx="3441700" cy="2087032"/>
                              <a:chOff x="-126999" y="0"/>
                              <a:chExt cx="3441700" cy="2087032"/>
                            </a:xfrm>
                          </wpg:grpSpPr>
                          <wpg:grpSp>
                            <wpg:cNvPr id="364196815" name="Group 3"/>
                            <wpg:cNvGrpSpPr/>
                            <wpg:grpSpPr>
                              <a:xfrm>
                                <a:off x="-126999" y="118532"/>
                                <a:ext cx="3441700" cy="1968500"/>
                                <a:chOff x="-126999" y="4232"/>
                                <a:chExt cx="3441700" cy="1968500"/>
                              </a:xfrm>
                            </wpg:grpSpPr>
                            <pic:pic xmlns:pic="http://schemas.openxmlformats.org/drawingml/2006/picture">
                              <pic:nvPicPr>
                                <pic:cNvPr id="449938249" name="Picture 1"/>
                                <pic:cNvPicPr>
                                  <a:picLocks noChangeAspect="1"/>
                                </pic:cNvPicPr>
                              </pic:nvPicPr>
                              <pic:blipFill rotWithShape="1">
                                <a:blip r:embed="rId26">
                                  <a:extLst>
                                    <a:ext uri="{28A0092B-C50C-407E-A947-70E740481C1C}">
                                      <a14:useLocalDpi xmlns:a14="http://schemas.microsoft.com/office/drawing/2010/main" val="0"/>
                                    </a:ext>
                                  </a:extLst>
                                </a:blip>
                                <a:srcRect r="1094"/>
                                <a:stretch/>
                              </pic:blipFill>
                              <pic:spPr bwMode="auto">
                                <a:xfrm>
                                  <a:off x="-126999" y="4232"/>
                                  <a:ext cx="3441700" cy="1968500"/>
                                </a:xfrm>
                                <a:prstGeom prst="rect">
                                  <a:avLst/>
                                </a:prstGeom>
                                <a:noFill/>
                                <a:ln>
                                  <a:noFill/>
                                </a:ln>
                              </pic:spPr>
                            </pic:pic>
                            <wps:wsp>
                              <wps:cNvPr id="1896544295" name="Straight Connector 2"/>
                              <wps:cNvCnPr/>
                              <wps:spPr>
                                <a:xfrm>
                                  <a:off x="1689100" y="812800"/>
                                  <a:ext cx="0" cy="831850"/>
                                </a:xfrm>
                                <a:prstGeom prst="line">
                                  <a:avLst/>
                                </a:prstGeom>
                                <a:ln w="15875">
                                  <a:prstDash val="dash"/>
                                </a:ln>
                              </wps:spPr>
                              <wps:style>
                                <a:lnRef idx="1">
                                  <a:schemeClr val="accent1"/>
                                </a:lnRef>
                                <a:fillRef idx="0">
                                  <a:schemeClr val="accent1"/>
                                </a:fillRef>
                                <a:effectRef idx="0">
                                  <a:schemeClr val="accent1"/>
                                </a:effectRef>
                                <a:fontRef idx="minor">
                                  <a:schemeClr val="tx1"/>
                                </a:fontRef>
                              </wps:style>
                              <wps:bodyPr/>
                            </wps:wsp>
                          </wpg:grpSp>
                          <wps:wsp>
                            <wps:cNvPr id="1817528713" name="Straight Connector 2"/>
                            <wps:cNvCnPr/>
                            <wps:spPr>
                              <a:xfrm>
                                <a:off x="1689100" y="0"/>
                                <a:ext cx="0" cy="488950"/>
                              </a:xfrm>
                              <a:prstGeom prst="line">
                                <a:avLst/>
                              </a:prstGeom>
                              <a:ln w="15875">
                                <a:prstDash val="solid"/>
                                <a:headEnd type="arrow"/>
                              </a:ln>
                            </wps:spPr>
                            <wps:style>
                              <a:lnRef idx="1">
                                <a:schemeClr val="accent1"/>
                              </a:lnRef>
                              <a:fillRef idx="0">
                                <a:schemeClr val="accent1"/>
                              </a:fillRef>
                              <a:effectRef idx="0">
                                <a:schemeClr val="accent1"/>
                              </a:effectRef>
                              <a:fontRef idx="minor">
                                <a:schemeClr val="tx1"/>
                              </a:fontRef>
                            </wps:style>
                            <wps:bodyPr/>
                          </wps:wsp>
                        </wpg:grpSp>
                        <wps:wsp>
                          <wps:cNvPr id="217" name="Text Box 2"/>
                          <wps:cNvSpPr txBox="1">
                            <a:spLocks noChangeArrowheads="1"/>
                          </wps:cNvSpPr>
                          <wps:spPr bwMode="auto">
                            <a:xfrm>
                              <a:off x="0" y="812800"/>
                              <a:ext cx="428624" cy="276224"/>
                            </a:xfrm>
                            <a:prstGeom prst="rect">
                              <a:avLst/>
                            </a:prstGeom>
                            <a:solidFill>
                              <a:srgbClr val="FFFFFF"/>
                            </a:solidFill>
                            <a:ln w="9525">
                              <a:noFill/>
                              <a:miter lim="800000"/>
                              <a:headEnd/>
                              <a:tailEnd/>
                            </a:ln>
                          </wps:spPr>
                          <wps:txbx>
                            <w:txbxContent>
                              <w:p w14:paraId="7ED80822" w14:textId="77777777" w:rsidR="00BB59F7" w:rsidRDefault="00BB59F7" w:rsidP="00BB59F7">
                                <w:r>
                                  <w:t>(a)</w:t>
                                </w:r>
                              </w:p>
                            </w:txbxContent>
                          </wps:txbx>
                          <wps:bodyPr rot="0" vert="horz" wrap="square" lIns="91440" tIns="45720" rIns="91440" bIns="45720" anchor="t" anchorCtr="0">
                            <a:spAutoFit/>
                          </wps:bodyPr>
                        </wps:wsp>
                      </wpg:grpSp>
                      <pic:pic xmlns:pic="http://schemas.openxmlformats.org/drawingml/2006/picture">
                        <pic:nvPicPr>
                          <pic:cNvPr id="1810392971" name="Picture 1" descr="A diagram of a cable&#10;&#10;Description automatically generated"/>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816350" y="381000"/>
                            <a:ext cx="1860550" cy="3810000"/>
                          </a:xfrm>
                          <a:prstGeom prst="rect">
                            <a:avLst/>
                          </a:prstGeom>
                          <a:noFill/>
                          <a:ln>
                            <a:noFill/>
                          </a:ln>
                        </pic:spPr>
                      </pic:pic>
                    </wpg:wgp>
                  </a:graphicData>
                </a:graphic>
              </wp:inline>
            </w:drawing>
          </mc:Choice>
          <mc:Fallback xmlns:w16sdtfl="http://schemas.microsoft.com/office/word/2024/wordml/sdtformatlock" xmlns:w16du="http://schemas.microsoft.com/office/word/2023/wordml/word16du">
            <w:pict>
              <v:group w14:anchorId="63B9AF36" id="Group 2" o:spid="_x0000_s1026" style="width:451.25pt;height:358.95pt;mso-position-horizontal-relative:char;mso-position-vertical-relative:line" coordsize="57308,4558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">
                <v:group id="Group 6" o:spid="_x0000_s1027" style="position:absolute;width:57308;height:45586" coordsize="57308,45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">
                  <v:group id="Group 1" o:spid="_x0000_s1028" style="position:absolute;top:3873;width:57308;height:41713" coordsize="57942,4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627;width:57315;height:42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">
                      <v:imagedata r:id="rId28" o:title=""/>
                    </v:shape>
                    <v:shapetype id="_x0000_t202" coordsize="21600,21600" o:spt="202" path="m,l,21600r21600,l21600,xe">
                      <v:stroke joinstyle="miter"/>
                      <v:path gradientshapeok="t" o:connecttype="rect"/>
                    </v:shapetype>
                    <v:shape id="Text Box 2" o:spid="_x0000_s1030" type="#_x0000_t202" style="position:absolute;top:18131;width:4333;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" stroked="f">
                      <v:textbox style="mso-fit-shape-to-text:t">
                        <w:txbxContent>
                          <w:p w14:paraId="0230CEE9" w14:textId="77777777" w:rsidR="00BB59F7" w:rsidRDefault="00BB59F7" w:rsidP="00BB59F7">
                            <w:r>
                              <w:t>(b)</w:t>
                            </w:r>
                          </w:p>
                        </w:txbxContent>
                      </v:textbox>
                    </v:shape>
                    <v:shape id="Text Box 2" o:spid="_x0000_s1031" type="#_x0000_t202" style="position:absolute;left:35687;top:7158;width:4334;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" stroked="f">
                      <v:textbox style="mso-fit-shape-to-text:t">
                        <w:txbxContent>
                          <w:p w14:paraId="7EC0E05D" w14:textId="77777777" w:rsidR="00BB59F7" w:rsidRDefault="00BB59F7" w:rsidP="00BB59F7">
                            <w:r>
                              <w:t>(c)</w:t>
                            </w:r>
                          </w:p>
                        </w:txbxContent>
                      </v:textbox>
                    </v:shape>
                  </v:group>
                  <v:group id="Group 5" o:spid="_x0000_s1032" style="position:absolute;left:1778;width:34417;height:20870" coordorigin="-1269" coordsize="34417,2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">
                    <v:group id="Group 3" o:spid="_x0000_s1033" style="position:absolute;left:-1269;top:1185;width:34416;height:19685" coordorigin="-1269,42" coordsize="34417,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">
                      <v:shape id="Picture 1" o:spid="_x0000_s1034" type="#_x0000_t75" style="position:absolute;left:-1269;top:42;width:34416;height:19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">
                        <v:imagedata r:id="rId29" o:title="" cropright="717f"/>
                      </v:shape>
                      <v:line id="Straight Connector 2" o:spid="_x0000_s1035" style="position:absolute;visibility:visible;mso-wrap-style:square" from="16891,8128" to="16891,1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" strokecolor="#4579b8 [3044]" strokeweight="1.25pt">
                        <v:stroke dashstyle="dash"/>
                      </v:line>
                    </v:group>
                    <v:line id="Straight Connector 2" o:spid="_x0000_s1036" style="position:absolute;visibility:visible;mso-wrap-style:square" from="16891,0" to="16891,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" strokecolor="#4579b8 [3044]" strokeweight="1.25pt">
                      <v:stroke startarrow="open"/>
                    </v:line>
                  </v:group>
                  <v:shape id="Text Box 2" o:spid="_x0000_s1037" type="#_x0000_t202" style="position:absolute;top:8128;width:428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7ED80822" w14:textId="77777777" w:rsidR="00BB59F7" w:rsidRDefault="00BB59F7" w:rsidP="00BB59F7">
                          <w:r>
                            <w:t>(a)</w:t>
                          </w:r>
                        </w:p>
                      </w:txbxContent>
                    </v:textbox>
                  </v:shape>
                </v:group>
                <v:shape id="Picture 1" o:spid="_x0000_s1038" type="#_x0000_t75" alt="A diagram of a cable&#10;&#10;Description automatically generated" style="position:absolute;left:38163;top:3810;width:18606;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">
                  <v:imagedata r:id="rId30" o:title="A diagram of a cable&#10;&#10;Description automatically generated"/>
                </v:shape>
                <w10:anchorlock/>
              </v:group>
            </w:pict>
          </mc:Fallback>
        </mc:AlternateContent>
      </w:r>
    </w:p>
    <w:p w14:paraId="1FF170D0" w14:textId="3D92495F" w:rsidR="00BB59F7" w:rsidRPr="00BB59F7" w:rsidRDefault="00BB59F7" w:rsidP="00301A0C">
      <w:pPr>
        <w:pStyle w:val="Caption"/>
        <w:spacing w:after="360"/>
        <w:rPr>
          <w:rFonts w:ascii="Times New Roman" w:hAnsi="Times New Roman" w:cs="Times New Roman"/>
          <w:sz w:val="22"/>
          <w:szCs w:val="20"/>
          <w:lang w:eastAsia="zh-CN"/>
        </w:rPr>
      </w:pPr>
      <w:bookmarkStart w:id="70" w:name="_Ref195104619"/>
      <w:bookmarkStart w:id="71" w:name="_Toc195887834"/>
      <w:r w:rsidRPr="00BB59F7">
        <w:rPr>
          <w:rFonts w:ascii="Times New Roman" w:hAnsi="Times New Roman" w:cs="Times New Roman"/>
          <w:b/>
          <w:bCs w:val="0"/>
          <w:sz w:val="22"/>
          <w:szCs w:val="20"/>
        </w:rPr>
        <w:t xml:space="preserve">Figure </w:t>
      </w:r>
      <w:r w:rsidRPr="00BB59F7">
        <w:rPr>
          <w:rFonts w:ascii="Times New Roman" w:hAnsi="Times New Roman" w:cs="Times New Roman"/>
          <w:b/>
          <w:bCs w:val="0"/>
          <w:sz w:val="22"/>
          <w:szCs w:val="20"/>
        </w:rPr>
        <w:fldChar w:fldCharType="begin"/>
      </w:r>
      <w:r w:rsidRPr="00BB59F7">
        <w:rPr>
          <w:rFonts w:ascii="Times New Roman" w:hAnsi="Times New Roman" w:cs="Times New Roman"/>
          <w:b/>
          <w:bCs w:val="0"/>
          <w:sz w:val="22"/>
          <w:szCs w:val="20"/>
        </w:rPr>
        <w:instrText xml:space="preserve"> SEQ Figure \* ARABIC </w:instrText>
      </w:r>
      <w:r w:rsidRPr="00BB59F7">
        <w:rPr>
          <w:rFonts w:ascii="Times New Roman" w:hAnsi="Times New Roman" w:cs="Times New Roman"/>
          <w:b/>
          <w:bCs w:val="0"/>
          <w:sz w:val="22"/>
          <w:szCs w:val="20"/>
        </w:rPr>
        <w:fldChar w:fldCharType="separate"/>
      </w:r>
      <w:r w:rsidR="00FF2827">
        <w:rPr>
          <w:rFonts w:ascii="Times New Roman" w:hAnsi="Times New Roman" w:cs="Times New Roman"/>
          <w:b/>
          <w:bCs w:val="0"/>
          <w:noProof/>
          <w:sz w:val="22"/>
          <w:szCs w:val="20"/>
        </w:rPr>
        <w:t>12</w:t>
      </w:r>
      <w:r w:rsidRPr="00BB59F7">
        <w:rPr>
          <w:rFonts w:ascii="Times New Roman" w:hAnsi="Times New Roman" w:cs="Times New Roman"/>
          <w:b/>
          <w:bCs w:val="0"/>
          <w:sz w:val="22"/>
          <w:szCs w:val="20"/>
        </w:rPr>
        <w:fldChar w:fldCharType="end"/>
      </w:r>
      <w:bookmarkEnd w:id="70"/>
      <w:r w:rsidRPr="00BB59F7">
        <w:rPr>
          <w:rFonts w:ascii="Times New Roman" w:hAnsi="Times New Roman" w:cs="Times New Roman"/>
          <w:b/>
          <w:bCs w:val="0"/>
          <w:sz w:val="22"/>
          <w:szCs w:val="20"/>
        </w:rPr>
        <w:t>:</w:t>
      </w:r>
      <w:r w:rsidRPr="00BB59F7">
        <w:rPr>
          <w:rFonts w:ascii="Times New Roman" w:hAnsi="Times New Roman" w:cs="Times New Roman"/>
          <w:sz w:val="22"/>
          <w:szCs w:val="20"/>
        </w:rPr>
        <w:t xml:space="preserve"> (a) Schematic representation of the B-NES (x(t) is the relative displacement of the B-NES mass with respect to the point of attachment on the cable), (b) nonlinear stiffness curves of the B-NES as function of the initial angle of inclination </w:t>
      </w:r>
      <m:oMath>
        <m:sSub>
          <m:sSubPr>
            <m:ctrlPr>
              <w:rPr>
                <w:rFonts w:ascii="Cambria Math" w:hAnsi="Cambria Math" w:cs="Times New Roman"/>
                <w:sz w:val="22"/>
                <w:szCs w:val="22"/>
              </w:rPr>
            </m:ctrlPr>
          </m:sSubPr>
          <m:e>
            <m:r>
              <w:rPr>
                <w:rFonts w:ascii="Cambria Math" w:hAnsi="Cambria Math" w:cs="Times New Roman"/>
                <w:sz w:val="22"/>
                <w:szCs w:val="22"/>
              </w:rPr>
              <m:t>ϕ</m:t>
            </m:r>
          </m:e>
          <m:sub>
            <m:r>
              <w:rPr>
                <w:rFonts w:ascii="Cambria Math" w:hAnsi="Cambria Math" w:cs="Times New Roman"/>
                <w:sz w:val="22"/>
                <w:szCs w:val="22"/>
              </w:rPr>
              <m:t>0</m:t>
            </m:r>
          </m:sub>
        </m:sSub>
      </m:oMath>
      <w:r w:rsidRPr="00BB59F7">
        <w:rPr>
          <w:rFonts w:ascii="Times New Roman" w:hAnsi="Times New Roman" w:cs="Times New Roman"/>
          <w:sz w:val="22"/>
          <w:szCs w:val="20"/>
        </w:rPr>
        <w:t>, and (c) of subsea power cable with the locations of the four attached B-NESs indicated.</w:t>
      </w:r>
      <w:bookmarkEnd w:id="71"/>
    </w:p>
    <w:p w14:paraId="4C8C23AE" w14:textId="4015E847" w:rsidR="00301A0C" w:rsidRDefault="00301A0C" w:rsidP="005A0854">
      <w:pPr>
        <w:pStyle w:val="BodyText"/>
        <w:rPr>
          <w:rFonts w:eastAsia="Georgia"/>
        </w:rPr>
      </w:pPr>
      <w:r>
        <w:rPr>
          <w:lang w:eastAsia="zh-CN"/>
        </w:rPr>
        <w:t>We incorporated the numerical model of the B-NES within MoorDyn and compare</w:t>
      </w:r>
      <w:r w:rsidR="00671820">
        <w:rPr>
          <w:lang w:eastAsia="zh-CN"/>
        </w:rPr>
        <w:t>d</w:t>
      </w:r>
      <w:r>
        <w:rPr>
          <w:lang w:eastAsia="zh-CN"/>
        </w:rPr>
        <w:t xml:space="preserve"> it</w:t>
      </w:r>
      <w:r w:rsidR="00671820">
        <w:rPr>
          <w:lang w:eastAsia="zh-CN"/>
        </w:rPr>
        <w:t xml:space="preserve"> to the previous analytical derivation in order to validate the modelling approach. </w:t>
      </w:r>
      <w:r w:rsidR="00671820" w:rsidRPr="00583E4C">
        <w:rPr>
          <w:rFonts w:eastAsia="Georgia"/>
        </w:rPr>
        <w:t>The bi-stability is manipulated by varying the ratio of the natural lengths of the springs relative to the rod length</w:t>
      </w:r>
      <w:r w:rsidR="00671820">
        <w:rPr>
          <w:rFonts w:eastAsia="Georgia"/>
        </w:rPr>
        <w:t>:</w:t>
      </w:r>
      <w:r w:rsidR="00671820" w:rsidRPr="00583E4C">
        <w:rPr>
          <w:rFonts w:eastAsia="Georgia"/>
        </w:rPr>
        <w:t xml:space="preserve"> </w:t>
      </w:r>
      <w:r w:rsidR="00671820">
        <w:rPr>
          <w:rFonts w:eastAsia="Georgia"/>
        </w:rPr>
        <w:t>T</w:t>
      </w:r>
      <w:r w:rsidR="00671820" w:rsidRPr="00583E4C">
        <w:rPr>
          <w:rFonts w:eastAsia="Georgia"/>
        </w:rPr>
        <w:t>he smaller th</w:t>
      </w:r>
      <w:r w:rsidR="00671820">
        <w:rPr>
          <w:rFonts w:eastAsia="Georgia"/>
        </w:rPr>
        <w:t>is</w:t>
      </w:r>
      <w:r w:rsidR="00671820" w:rsidRPr="00583E4C">
        <w:rPr>
          <w:rFonts w:eastAsia="Georgia"/>
        </w:rPr>
        <w:t xml:space="preserve"> ratio</w:t>
      </w:r>
      <w:r w:rsidR="00671820">
        <w:rPr>
          <w:rFonts w:eastAsia="Georgia"/>
        </w:rPr>
        <w:t xml:space="preserve"> is</w:t>
      </w:r>
      <w:r w:rsidR="00671820" w:rsidRPr="00583E4C">
        <w:rPr>
          <w:rFonts w:eastAsia="Georgia"/>
        </w:rPr>
        <w:t>, the greater the angle of inclination</w:t>
      </w:r>
      <w:r w:rsidR="00671820">
        <w:rPr>
          <w:rFonts w:eastAsia="Georgia"/>
        </w:rPr>
        <w:t xml:space="preserve"> becomes</w:t>
      </w:r>
      <w:r w:rsidR="00671820" w:rsidRPr="00583E4C">
        <w:rPr>
          <w:rFonts w:eastAsia="Georgia"/>
        </w:rPr>
        <w:t>, thus enhancing the bi</w:t>
      </w:r>
      <w:r w:rsidR="00671820">
        <w:rPr>
          <w:rFonts w:eastAsia="Georgia"/>
        </w:rPr>
        <w:t>-</w:t>
      </w:r>
      <w:r w:rsidR="00671820" w:rsidRPr="00583E4C">
        <w:rPr>
          <w:rFonts w:eastAsia="Georgia"/>
        </w:rPr>
        <w:t>stable fea</w:t>
      </w:r>
      <w:r w:rsidR="00671820">
        <w:rPr>
          <w:rFonts w:eastAsia="Georgia"/>
        </w:rPr>
        <w:t xml:space="preserve">ture as evidenced </w:t>
      </w:r>
      <w:r w:rsidR="00671820" w:rsidRPr="00583E4C">
        <w:rPr>
          <w:rFonts w:eastAsia="Georgia"/>
        </w:rPr>
        <w:t xml:space="preserve">in </w:t>
      </w:r>
      <w:r w:rsidR="00671820">
        <w:rPr>
          <w:rFonts w:eastAsia="Georgia"/>
        </w:rPr>
        <w:t xml:space="preserve">the corresponding </w:t>
      </w:r>
      <w:r w:rsidR="00671820" w:rsidRPr="00583E4C">
        <w:rPr>
          <w:rFonts w:eastAsia="Georgia"/>
        </w:rPr>
        <w:t>force-d</w:t>
      </w:r>
      <w:r w:rsidR="00671820">
        <w:rPr>
          <w:rFonts w:eastAsia="Georgia"/>
        </w:rPr>
        <w:t xml:space="preserve">eflection stiffness characteristic of the B-NES. </w:t>
      </w:r>
    </w:p>
    <w:p w14:paraId="5A3BA459" w14:textId="5909586E" w:rsidR="007A38A6" w:rsidRDefault="007A38A6" w:rsidP="007A38A6">
      <w:pPr>
        <w:pStyle w:val="BodyText"/>
        <w:rPr>
          <w:rFonts w:eastAsia="Georgia"/>
        </w:rPr>
      </w:pPr>
      <w:r w:rsidRPr="007A38A6">
        <w:rPr>
          <w:rFonts w:eastAsia="Georgia"/>
        </w:rPr>
        <w:fldChar w:fldCharType="begin"/>
      </w:r>
      <w:r w:rsidRPr="007A38A6">
        <w:rPr>
          <w:rFonts w:eastAsia="Georgia"/>
        </w:rPr>
        <w:instrText xml:space="preserve"> REF _Ref195109289 \h  \* MERGEFORMAT </w:instrText>
      </w:r>
      <w:r w:rsidRPr="007A38A6">
        <w:rPr>
          <w:rFonts w:eastAsia="Georgia"/>
        </w:rPr>
      </w:r>
      <w:r w:rsidRPr="007A38A6">
        <w:rPr>
          <w:rFonts w:eastAsia="Georgia"/>
        </w:rPr>
        <w:fldChar w:fldCharType="separate"/>
      </w:r>
      <w:r w:rsidR="00FF2827" w:rsidRPr="00037BBB">
        <w:rPr>
          <w:rFonts w:cs="Times New Roman"/>
        </w:rPr>
        <w:t xml:space="preserve">Figure </w:t>
      </w:r>
      <w:r w:rsidR="00FF2827" w:rsidRPr="00037BBB">
        <w:rPr>
          <w:rFonts w:cs="Times New Roman"/>
          <w:noProof/>
        </w:rPr>
        <w:t>13</w:t>
      </w:r>
      <w:r w:rsidRPr="007A38A6">
        <w:rPr>
          <w:rFonts w:eastAsia="Georgia"/>
        </w:rPr>
        <w:fldChar w:fldCharType="end"/>
      </w:r>
      <w:r w:rsidRPr="007A38A6">
        <w:rPr>
          <w:rFonts w:eastAsia="Georgia"/>
        </w:rPr>
        <w:t xml:space="preserve"> </w:t>
      </w:r>
      <w:r>
        <w:rPr>
          <w:rFonts w:eastAsia="Georgia"/>
        </w:rPr>
        <w:t xml:space="preserve">demonstrates the results of analytical versus numerical results of the nonlinear force-deflection characteristics of the B-NES device for different initial angles of inclination </w:t>
      </w:r>
      <m:oMath>
        <m:sSub>
          <m:sSubPr>
            <m:ctrlPr>
              <w:rPr>
                <w:rFonts w:ascii="Cambria Math" w:hAnsi="Cambria Math"/>
              </w:rPr>
            </m:ctrlPr>
          </m:sSubPr>
          <m:e>
            <m:r>
              <w:rPr>
                <w:rFonts w:ascii="Cambria Math" w:hAnsi="Cambria Math"/>
              </w:rPr>
              <m:t>ϕ</m:t>
            </m:r>
          </m:e>
          <m:sub>
            <m:r>
              <w:rPr>
                <w:rFonts w:ascii="Cambria Math" w:hAnsi="Cambria Math"/>
              </w:rPr>
              <m:t>0</m:t>
            </m:r>
          </m:sub>
        </m:sSub>
      </m:oMath>
      <w:r w:rsidRPr="008D67A6">
        <w:rPr>
          <w:rFonts w:eastAsia="Georgia"/>
        </w:rPr>
        <w:t>.</w:t>
      </w:r>
      <w:r>
        <w:rPr>
          <w:rFonts w:eastAsia="Georgia"/>
        </w:rPr>
        <w:t xml:space="preserve"> More specifically, in </w:t>
      </w:r>
      <w:r w:rsidRPr="007A38A6">
        <w:rPr>
          <w:rFonts w:eastAsia="Georgia"/>
        </w:rPr>
        <w:fldChar w:fldCharType="begin"/>
      </w:r>
      <w:r w:rsidRPr="007A38A6">
        <w:rPr>
          <w:rFonts w:eastAsia="Georgia"/>
        </w:rPr>
        <w:instrText xml:space="preserve"> REF _Ref195109289 \h  \* MERGEFORMAT </w:instrText>
      </w:r>
      <w:r w:rsidRPr="007A38A6">
        <w:rPr>
          <w:rFonts w:eastAsia="Georgia"/>
        </w:rPr>
      </w:r>
      <w:r w:rsidRPr="007A38A6">
        <w:rPr>
          <w:rFonts w:eastAsia="Georgia"/>
        </w:rPr>
        <w:fldChar w:fldCharType="separate"/>
      </w:r>
      <w:r w:rsidR="00FF2827" w:rsidRPr="00037BBB">
        <w:rPr>
          <w:rFonts w:cs="Times New Roman"/>
        </w:rPr>
        <w:t xml:space="preserve">Figure </w:t>
      </w:r>
      <w:r w:rsidR="00FF2827" w:rsidRPr="00037BBB">
        <w:rPr>
          <w:rFonts w:cs="Times New Roman"/>
          <w:noProof/>
        </w:rPr>
        <w:t>13</w:t>
      </w:r>
      <w:r w:rsidRPr="007A38A6">
        <w:rPr>
          <w:rFonts w:eastAsia="Georgia"/>
        </w:rPr>
        <w:fldChar w:fldCharType="end"/>
      </w:r>
      <w:r>
        <w:rPr>
          <w:rFonts w:eastAsia="Georgia"/>
        </w:rPr>
        <w:t xml:space="preserve">(a) we consider the nonlinear stiffness of the B-NES with zero angle of inclination where we have a realization of pure cubic stiffness nonlinearity as a result of the transverse motion of the B-NES </w:t>
      </w:r>
      <w:r>
        <w:rPr>
          <w:rFonts w:eastAsia="Georgia"/>
        </w:rPr>
        <w:lastRenderedPageBreak/>
        <w:t xml:space="preserve">mass with respect to the tangential direction of the subsea cable segment to which the device is being attached. In </w:t>
      </w:r>
      <w:r w:rsidRPr="007A38A6">
        <w:rPr>
          <w:rFonts w:eastAsia="Georgia"/>
        </w:rPr>
        <w:fldChar w:fldCharType="begin"/>
      </w:r>
      <w:r w:rsidRPr="007A38A6">
        <w:rPr>
          <w:rFonts w:eastAsia="Georgia"/>
        </w:rPr>
        <w:instrText xml:space="preserve"> REF _Ref195109289 \h  \* MERGEFORMAT </w:instrText>
      </w:r>
      <w:r w:rsidRPr="007A38A6">
        <w:rPr>
          <w:rFonts w:eastAsia="Georgia"/>
        </w:rPr>
      </w:r>
      <w:r w:rsidRPr="007A38A6">
        <w:rPr>
          <w:rFonts w:eastAsia="Georgia"/>
        </w:rPr>
        <w:fldChar w:fldCharType="separate"/>
      </w:r>
      <w:r w:rsidR="00FF2827" w:rsidRPr="00037BBB">
        <w:rPr>
          <w:rFonts w:cs="Times New Roman"/>
        </w:rPr>
        <w:t xml:space="preserve">Figure </w:t>
      </w:r>
      <w:r w:rsidR="00FF2827" w:rsidRPr="00037BBB">
        <w:rPr>
          <w:rFonts w:cs="Times New Roman"/>
          <w:noProof/>
        </w:rPr>
        <w:t>13</w:t>
      </w:r>
      <w:r w:rsidRPr="007A38A6">
        <w:rPr>
          <w:rFonts w:eastAsia="Georgia"/>
        </w:rPr>
        <w:fldChar w:fldCharType="end"/>
      </w:r>
      <w:r>
        <w:rPr>
          <w:rFonts w:eastAsia="Georgia"/>
        </w:rPr>
        <w:t xml:space="preserve">(b) and </w:t>
      </w:r>
      <w:r w:rsidRPr="007A38A6">
        <w:rPr>
          <w:rFonts w:eastAsia="Georgia"/>
        </w:rPr>
        <w:fldChar w:fldCharType="begin"/>
      </w:r>
      <w:r w:rsidRPr="007A38A6">
        <w:rPr>
          <w:rFonts w:eastAsia="Georgia"/>
        </w:rPr>
        <w:instrText xml:space="preserve"> REF _Ref195109289 \h  \* MERGEFORMAT </w:instrText>
      </w:r>
      <w:r w:rsidRPr="007A38A6">
        <w:rPr>
          <w:rFonts w:eastAsia="Georgia"/>
        </w:rPr>
      </w:r>
      <w:r w:rsidRPr="007A38A6">
        <w:rPr>
          <w:rFonts w:eastAsia="Georgia"/>
        </w:rPr>
        <w:fldChar w:fldCharType="separate"/>
      </w:r>
      <w:r w:rsidR="00FF2827" w:rsidRPr="00037BBB">
        <w:rPr>
          <w:rFonts w:cs="Times New Roman"/>
        </w:rPr>
        <w:t xml:space="preserve">Figure </w:t>
      </w:r>
      <w:r w:rsidR="00FF2827" w:rsidRPr="00037BBB">
        <w:rPr>
          <w:rFonts w:cs="Times New Roman"/>
          <w:noProof/>
        </w:rPr>
        <w:t>13</w:t>
      </w:r>
      <w:r w:rsidRPr="007A38A6">
        <w:rPr>
          <w:rFonts w:eastAsia="Georgia"/>
        </w:rPr>
        <w:fldChar w:fldCharType="end"/>
      </w:r>
      <w:r>
        <w:rPr>
          <w:rFonts w:eastAsia="Georgia"/>
        </w:rPr>
        <w:t xml:space="preserve">(c) we increase the initial angle of </w:t>
      </w:r>
      <w:r w:rsidRPr="00FF31E5">
        <w:rPr>
          <w:rFonts w:eastAsia="Georgia"/>
        </w:rPr>
        <w:t>inclination by adjusting the length of the attaching rod to a</w:t>
      </w:r>
      <w:r>
        <w:rPr>
          <w:rFonts w:eastAsia="Georgia"/>
        </w:rPr>
        <w:t xml:space="preserve"> resulting angle of inclination equal to </w:t>
      </w:r>
      <m:oMath>
        <m:sSub>
          <m:sSubPr>
            <m:ctrlPr>
              <w:rPr>
                <w:rFonts w:ascii="Cambria Math" w:hAnsi="Cambria Math"/>
              </w:rPr>
            </m:ctrlPr>
          </m:sSubPr>
          <m:e>
            <m:r>
              <w:rPr>
                <w:rFonts w:ascii="Cambria Math" w:hAnsi="Cambria Math"/>
              </w:rPr>
              <m:t>ϕ</m:t>
            </m:r>
          </m:e>
          <m:sub>
            <m:r>
              <w:rPr>
                <w:rFonts w:ascii="Cambria Math" w:hAnsi="Cambria Math"/>
              </w:rPr>
              <m:t>0</m:t>
            </m:r>
          </m:sub>
        </m:sSub>
        <m:r>
          <w:rPr>
            <w:rFonts w:ascii="Cambria Math" w:hAnsi="Cambria Math"/>
          </w:rPr>
          <m:t>=</m:t>
        </m:r>
      </m:oMath>
      <w:r>
        <w:rPr>
          <w:rFonts w:eastAsia="Georgia"/>
        </w:rPr>
        <w:t xml:space="preserve">2deg and </w:t>
      </w:r>
      <m:oMath>
        <m:sSub>
          <m:sSubPr>
            <m:ctrlPr>
              <w:rPr>
                <w:rFonts w:ascii="Cambria Math" w:hAnsi="Cambria Math"/>
              </w:rPr>
            </m:ctrlPr>
          </m:sSubPr>
          <m:e>
            <m:r>
              <w:rPr>
                <w:rFonts w:ascii="Cambria Math" w:hAnsi="Cambria Math"/>
              </w:rPr>
              <m:t>ϕ</m:t>
            </m:r>
          </m:e>
          <m:sub>
            <m:r>
              <w:rPr>
                <w:rFonts w:ascii="Cambria Math" w:hAnsi="Cambria Math"/>
              </w:rPr>
              <m:t>0</m:t>
            </m:r>
          </m:sub>
        </m:sSub>
        <m:r>
          <w:rPr>
            <w:rFonts w:ascii="Cambria Math" w:hAnsi="Cambria Math"/>
          </w:rPr>
          <m:t>=</m:t>
        </m:r>
      </m:oMath>
      <w:r>
        <w:rPr>
          <w:rFonts w:eastAsia="Georgia"/>
        </w:rPr>
        <w:t>10deg, respectively. As expected, the results differ in the regime where the inclined cords are slack. Because they do not exert any force on the cable, the bi-stable behavior yields a sudden transition (“jump”) between the two non-trivial stable equilibrium positions. This also shows the difference between our numerical modeling – which is based on the inclined cords-in-tension within MoorDyn, and the analytical model (</w:t>
      </w:r>
      <w:r w:rsidR="003078CB">
        <w:rPr>
          <w:rFonts w:eastAsia="Georgia"/>
        </w:rPr>
        <w:t>15</w:t>
      </w:r>
      <w:r>
        <w:rPr>
          <w:rFonts w:eastAsia="Georgia"/>
        </w:rPr>
        <w:t>) – which is based on linear springs. We note, however, that the “jumps” that we achieve in the Moordyn model adds extra strong nonlinearity in the dynamics of the B-NES and emphases even more its bi-stability behavior; as such, the resulting non-smooth effects in the dynamics of the B-NES play an even more beneficial role for vibration mitigation.</w:t>
      </w:r>
    </w:p>
    <w:p w14:paraId="6C0732A5" w14:textId="4285A970" w:rsidR="007A38A6" w:rsidRPr="007951D3" w:rsidRDefault="007A38A6" w:rsidP="007A38A6">
      <w:pPr>
        <w:pStyle w:val="BodyText"/>
        <w:spacing w:after="120"/>
        <w:rPr>
          <w:rFonts w:eastAsia="Georgia"/>
        </w:rPr>
      </w:pPr>
      <w:r>
        <w:rPr>
          <w:rFonts w:eastAsia="Georgia"/>
          <w:noProof/>
        </w:rPr>
        <w:drawing>
          <wp:inline distT="0" distB="0" distL="0" distR="0" wp14:anchorId="1CC1FFBD" wp14:editId="56CC4689">
            <wp:extent cx="5799455" cy="2166620"/>
            <wp:effectExtent l="0" t="0" r="0" b="5080"/>
            <wp:docPr id="44761497" name="Picture 4"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1497" name="Picture 4" descr="A graph of a function&#10;&#10;Description automatically generated with medium confidence"/>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99455" cy="2166620"/>
                    </a:xfrm>
                    <a:prstGeom prst="rect">
                      <a:avLst/>
                    </a:prstGeom>
                  </pic:spPr>
                </pic:pic>
              </a:graphicData>
            </a:graphic>
          </wp:inline>
        </w:drawing>
      </w:r>
    </w:p>
    <w:p w14:paraId="771984F2" w14:textId="322E5EEF" w:rsidR="007A38A6" w:rsidRPr="007A38A6" w:rsidRDefault="007A38A6" w:rsidP="007A38A6">
      <w:pPr>
        <w:pStyle w:val="Caption"/>
        <w:jc w:val="both"/>
        <w:rPr>
          <w:rFonts w:ascii="Times New Roman" w:hAnsi="Times New Roman" w:cs="Times New Roman"/>
          <w:i/>
          <w:iCs/>
          <w:sz w:val="22"/>
          <w:szCs w:val="22"/>
        </w:rPr>
      </w:pPr>
      <w:bookmarkStart w:id="72" w:name="_Ref195109289"/>
      <w:bookmarkStart w:id="73" w:name="_Toc195887835"/>
      <w:r w:rsidRPr="007A38A6">
        <w:rPr>
          <w:rFonts w:ascii="Times New Roman" w:hAnsi="Times New Roman" w:cs="Times New Roman"/>
          <w:b/>
          <w:bCs w:val="0"/>
          <w:sz w:val="22"/>
          <w:szCs w:val="22"/>
        </w:rPr>
        <w:t xml:space="preserve">Figure </w:t>
      </w:r>
      <w:r w:rsidRPr="007A38A6">
        <w:rPr>
          <w:rFonts w:ascii="Times New Roman" w:hAnsi="Times New Roman" w:cs="Times New Roman"/>
          <w:b/>
          <w:bCs w:val="0"/>
          <w:sz w:val="22"/>
          <w:szCs w:val="22"/>
        </w:rPr>
        <w:fldChar w:fldCharType="begin"/>
      </w:r>
      <w:r w:rsidRPr="007A38A6">
        <w:rPr>
          <w:rFonts w:ascii="Times New Roman" w:hAnsi="Times New Roman" w:cs="Times New Roman"/>
          <w:b/>
          <w:bCs w:val="0"/>
          <w:sz w:val="22"/>
          <w:szCs w:val="22"/>
        </w:rPr>
        <w:instrText xml:space="preserve"> SEQ Figure \* ARABIC </w:instrText>
      </w:r>
      <w:r w:rsidRPr="007A38A6">
        <w:rPr>
          <w:rFonts w:ascii="Times New Roman" w:hAnsi="Times New Roman" w:cs="Times New Roman"/>
          <w:b/>
          <w:bCs w:val="0"/>
          <w:sz w:val="22"/>
          <w:szCs w:val="22"/>
        </w:rPr>
        <w:fldChar w:fldCharType="separate"/>
      </w:r>
      <w:r w:rsidR="00FF2827">
        <w:rPr>
          <w:rFonts w:ascii="Times New Roman" w:hAnsi="Times New Roman" w:cs="Times New Roman"/>
          <w:b/>
          <w:bCs w:val="0"/>
          <w:noProof/>
          <w:sz w:val="22"/>
          <w:szCs w:val="22"/>
        </w:rPr>
        <w:t>13</w:t>
      </w:r>
      <w:r w:rsidRPr="007A38A6">
        <w:rPr>
          <w:rFonts w:ascii="Times New Roman" w:hAnsi="Times New Roman" w:cs="Times New Roman"/>
          <w:b/>
          <w:bCs w:val="0"/>
          <w:sz w:val="22"/>
          <w:szCs w:val="22"/>
        </w:rPr>
        <w:fldChar w:fldCharType="end"/>
      </w:r>
      <w:bookmarkEnd w:id="72"/>
      <w:r w:rsidRPr="007A38A6">
        <w:rPr>
          <w:rFonts w:ascii="Times New Roman" w:hAnsi="Times New Roman" w:cs="Times New Roman"/>
          <w:b/>
          <w:bCs w:val="0"/>
          <w:sz w:val="22"/>
          <w:szCs w:val="22"/>
        </w:rPr>
        <w:t>:</w:t>
      </w:r>
      <w:r w:rsidRPr="007A38A6">
        <w:rPr>
          <w:sz w:val="22"/>
          <w:szCs w:val="22"/>
        </w:rPr>
        <w:t xml:space="preserve"> </w:t>
      </w:r>
      <w:r w:rsidRPr="007A38A6">
        <w:rPr>
          <w:rFonts w:ascii="Times New Roman" w:hAnsi="Times New Roman" w:cs="Times New Roman"/>
          <w:sz w:val="22"/>
          <w:szCs w:val="22"/>
        </w:rPr>
        <w:t xml:space="preserve">Comparison of numerical (implementing a cord-in tension in MoorDyn) and analytical (implementing inclined springs) nonlinear stiffness force-deflection characteristics of the B-NES for, (a) </w:t>
      </w:r>
      <m:oMath>
        <m:sSub>
          <m:sSubPr>
            <m:ctrlPr>
              <w:rPr>
                <w:rFonts w:ascii="Cambria Math" w:hAnsi="Cambria Math" w:cs="Times New Roman"/>
                <w:sz w:val="22"/>
                <w:szCs w:val="22"/>
              </w:rPr>
            </m:ctrlPr>
          </m:sSubPr>
          <m:e>
            <m:r>
              <w:rPr>
                <w:rFonts w:ascii="Cambria Math" w:hAnsi="Cambria Math" w:cs="Times New Roman"/>
                <w:sz w:val="22"/>
                <w:szCs w:val="22"/>
              </w:rPr>
              <m:t>ϕ</m:t>
            </m:r>
          </m:e>
          <m:sub>
            <m:r>
              <w:rPr>
                <w:rFonts w:ascii="Cambria Math" w:hAnsi="Cambria Math" w:cs="Times New Roman"/>
                <w:sz w:val="22"/>
                <w:szCs w:val="22"/>
              </w:rPr>
              <m:t>0</m:t>
            </m:r>
          </m:sub>
        </m:sSub>
        <m:r>
          <w:rPr>
            <w:rFonts w:ascii="Cambria Math" w:hAnsi="Cambria Math" w:cs="Times New Roman"/>
            <w:sz w:val="22"/>
            <w:szCs w:val="22"/>
          </w:rPr>
          <m:t>=0</m:t>
        </m:r>
      </m:oMath>
      <w:r w:rsidRPr="007A38A6">
        <w:rPr>
          <w:rFonts w:ascii="Times New Roman" w:hAnsi="Times New Roman" w:cs="Times New Roman"/>
          <w:sz w:val="22"/>
          <w:szCs w:val="22"/>
        </w:rPr>
        <w:t xml:space="preserve"> initial angle of inclination resulting in cubic stiffness, (b) </w:t>
      </w:r>
      <m:oMath>
        <m:sSub>
          <m:sSubPr>
            <m:ctrlPr>
              <w:rPr>
                <w:rFonts w:ascii="Cambria Math" w:hAnsi="Cambria Math" w:cs="Times New Roman"/>
                <w:sz w:val="22"/>
                <w:szCs w:val="22"/>
              </w:rPr>
            </m:ctrlPr>
          </m:sSubPr>
          <m:e>
            <m:r>
              <w:rPr>
                <w:rFonts w:ascii="Cambria Math" w:hAnsi="Cambria Math" w:cs="Times New Roman"/>
                <w:sz w:val="22"/>
                <w:szCs w:val="22"/>
              </w:rPr>
              <m:t>ϕ</m:t>
            </m:r>
          </m:e>
          <m:sub>
            <m:r>
              <w:rPr>
                <w:rFonts w:ascii="Cambria Math" w:hAnsi="Cambria Math" w:cs="Times New Roman"/>
                <w:sz w:val="22"/>
                <w:szCs w:val="22"/>
              </w:rPr>
              <m:t>0</m:t>
            </m:r>
          </m:sub>
        </m:sSub>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2</m:t>
            </m:r>
          </m:e>
          <m:sup>
            <m:r>
              <w:rPr>
                <w:rFonts w:ascii="Cambria Math" w:hAnsi="Cambria Math" w:cs="Times New Roman"/>
                <w:sz w:val="22"/>
                <w:szCs w:val="22"/>
              </w:rPr>
              <m:t>0</m:t>
            </m:r>
          </m:sup>
        </m:sSup>
      </m:oMath>
      <w:r w:rsidRPr="007A38A6">
        <w:rPr>
          <w:rFonts w:ascii="Times New Roman" w:hAnsi="Times New Roman" w:cs="Times New Roman"/>
          <w:sz w:val="22"/>
          <w:szCs w:val="22"/>
        </w:rPr>
        <w:t xml:space="preserve">, and (c) </w:t>
      </w:r>
      <m:oMath>
        <m:sSub>
          <m:sSubPr>
            <m:ctrlPr>
              <w:rPr>
                <w:rFonts w:ascii="Cambria Math" w:hAnsi="Cambria Math" w:cs="Times New Roman"/>
                <w:sz w:val="22"/>
                <w:szCs w:val="22"/>
              </w:rPr>
            </m:ctrlPr>
          </m:sSubPr>
          <m:e>
            <m:r>
              <w:rPr>
                <w:rFonts w:ascii="Cambria Math" w:hAnsi="Cambria Math" w:cs="Times New Roman"/>
                <w:sz w:val="22"/>
                <w:szCs w:val="22"/>
              </w:rPr>
              <m:t>ϕ</m:t>
            </m:r>
          </m:e>
          <m:sub>
            <m:r>
              <w:rPr>
                <w:rFonts w:ascii="Cambria Math" w:hAnsi="Cambria Math" w:cs="Times New Roman"/>
                <w:sz w:val="22"/>
                <w:szCs w:val="22"/>
              </w:rPr>
              <m:t>0</m:t>
            </m:r>
          </m:sub>
        </m:sSub>
        <m:r>
          <w:rPr>
            <w:rFonts w:ascii="Cambria Math" w:hAnsi="Cambria Math" w:cs="Times New Roman"/>
            <w:sz w:val="22"/>
            <w:szCs w:val="22"/>
          </w:rPr>
          <m:t>=</m:t>
        </m:r>
        <m:sSup>
          <m:sSupPr>
            <m:ctrlPr>
              <w:rPr>
                <w:rFonts w:ascii="Cambria Math" w:hAnsi="Cambria Math" w:cs="Times New Roman"/>
                <w:sz w:val="22"/>
                <w:szCs w:val="22"/>
              </w:rPr>
            </m:ctrlPr>
          </m:sSupPr>
          <m:e>
            <m:r>
              <w:rPr>
                <w:rFonts w:ascii="Cambria Math" w:hAnsi="Cambria Math" w:cs="Times New Roman"/>
                <w:sz w:val="22"/>
                <w:szCs w:val="22"/>
              </w:rPr>
              <m:t>10</m:t>
            </m:r>
          </m:e>
          <m:sup>
            <m:r>
              <w:rPr>
                <w:rFonts w:ascii="Cambria Math" w:hAnsi="Cambria Math" w:cs="Times New Roman"/>
                <w:sz w:val="22"/>
                <w:szCs w:val="22"/>
              </w:rPr>
              <m:t>0</m:t>
            </m:r>
          </m:sup>
        </m:sSup>
      </m:oMath>
      <w:r w:rsidRPr="007A38A6">
        <w:rPr>
          <w:rFonts w:ascii="Times New Roman" w:hAnsi="Times New Roman" w:cs="Times New Roman"/>
          <w:sz w:val="22"/>
          <w:szCs w:val="22"/>
        </w:rPr>
        <w:t>; note that only in (c) there is bi-stability with two stable and an unstable (trivial) equilibrium, whereas in (a,b) only a stable trivial equilibrium exists.</w:t>
      </w:r>
      <w:bookmarkEnd w:id="73"/>
    </w:p>
    <w:p w14:paraId="40D8DA4D" w14:textId="290E23E3" w:rsidR="007A38A6" w:rsidRDefault="007A38A6" w:rsidP="007A38A6">
      <w:pPr>
        <w:pStyle w:val="Caption"/>
        <w:rPr>
          <w:lang w:eastAsia="zh-CN"/>
        </w:rPr>
      </w:pPr>
    </w:p>
    <w:p w14:paraId="596AF8C3" w14:textId="77777777" w:rsidR="005A0854" w:rsidRPr="005A0854" w:rsidRDefault="005A0854" w:rsidP="005A0854">
      <w:pPr>
        <w:pStyle w:val="BodyText"/>
        <w:rPr>
          <w:lang w:eastAsia="zh-CN"/>
        </w:rPr>
      </w:pPr>
    </w:p>
    <w:p w14:paraId="65601E74" w14:textId="158FED15" w:rsidR="007A38A6" w:rsidRDefault="007A38A6" w:rsidP="007A38A6">
      <w:pPr>
        <w:pStyle w:val="Heading1"/>
        <w:spacing w:before="480"/>
      </w:pPr>
      <w:bookmarkStart w:id="74" w:name="_Toc195887814"/>
      <w:bookmarkStart w:id="75" w:name="_Toc374366974"/>
      <w:bookmarkStart w:id="76" w:name="_Toc374366904"/>
      <w:bookmarkStart w:id="77" w:name="_Toc365022901"/>
      <w:bookmarkStart w:id="78" w:name="_Toc365022703"/>
      <w:bookmarkStart w:id="79" w:name="_Toc362268783"/>
      <w:bookmarkStart w:id="80" w:name="_Toc362266911"/>
      <w:bookmarkStart w:id="81" w:name="_Toc362265384"/>
      <w:bookmarkStart w:id="82" w:name="_Toc185596343"/>
      <w:r w:rsidRPr="00FF31E5">
        <w:lastRenderedPageBreak/>
        <w:t xml:space="preserve">Data-driven </w:t>
      </w:r>
      <w:r>
        <w:t>O</w:t>
      </w:r>
      <w:r w:rsidRPr="00FF31E5">
        <w:t>ptimization of the B-NES</w:t>
      </w:r>
      <w:bookmarkEnd w:id="74"/>
      <w:r w:rsidRPr="00FF31E5">
        <w:t xml:space="preserve"> </w:t>
      </w:r>
      <w:bookmarkEnd w:id="75"/>
      <w:bookmarkEnd w:id="76"/>
      <w:bookmarkEnd w:id="77"/>
      <w:bookmarkEnd w:id="78"/>
      <w:bookmarkEnd w:id="79"/>
      <w:bookmarkEnd w:id="80"/>
      <w:bookmarkEnd w:id="81"/>
      <w:bookmarkEnd w:id="82"/>
    </w:p>
    <w:p w14:paraId="1783F097" w14:textId="58497810" w:rsidR="006D6E7B" w:rsidRDefault="00335C1A" w:rsidP="00335C1A">
      <w:pPr>
        <w:pStyle w:val="BodyText"/>
        <w:rPr>
          <w:lang w:eastAsia="zh-CN"/>
        </w:rPr>
      </w:pPr>
      <w:r w:rsidRPr="00481C93">
        <w:rPr>
          <w:rFonts w:eastAsia="Times New Roman"/>
        </w:rPr>
        <w:t xml:space="preserve">This section </w:t>
      </w:r>
      <w:r>
        <w:rPr>
          <w:rFonts w:eastAsia="Times New Roman"/>
        </w:rPr>
        <w:t xml:space="preserve">also </w:t>
      </w:r>
      <w:r w:rsidRPr="00481C93">
        <w:rPr>
          <w:rFonts w:eastAsia="Times New Roman"/>
        </w:rPr>
        <w:t xml:space="preserve">summarizes the results recently submitted to the journal </w:t>
      </w:r>
      <w:r>
        <w:rPr>
          <w:rFonts w:eastAsia="Times New Roman"/>
        </w:rPr>
        <w:t>Ocean Engineering and is being considered to be published.</w:t>
      </w:r>
      <w:r w:rsidR="0003481F">
        <w:rPr>
          <w:rFonts w:eastAsia="Times New Roman"/>
        </w:rPr>
        <w:t xml:space="preserve"> </w:t>
      </w:r>
      <w:r w:rsidR="0003481F" w:rsidRPr="0003481F">
        <w:rPr>
          <w:rFonts w:eastAsia="Times New Roman"/>
        </w:rPr>
        <w:t>An advanced data-driven methodology is developed to optimize the operational performance of the NES for dynamic stabilization of the subsea power cable. This discourse elucidates an exhaustive optimization strategy, from computational configurations to the rigorous assessment of performance indices, all underpinned by advanced High Performance Computing (HPC) resources.</w:t>
      </w:r>
    </w:p>
    <w:p w14:paraId="49B6D149" w14:textId="06C1DD58" w:rsidR="005A0854" w:rsidRDefault="00F55406" w:rsidP="005A0854">
      <w:pPr>
        <w:pStyle w:val="Heading2"/>
        <w:spacing w:before="200"/>
        <w:rPr>
          <w:lang w:eastAsia="zh-CN"/>
        </w:rPr>
      </w:pPr>
      <w:bookmarkStart w:id="83" w:name="_Toc195887815"/>
      <w:r>
        <w:rPr>
          <w:lang w:eastAsia="zh-CN"/>
        </w:rPr>
        <w:t>High Performance Computing (HPC)</w:t>
      </w:r>
      <w:bookmarkEnd w:id="83"/>
    </w:p>
    <w:p w14:paraId="19EDA1BD" w14:textId="43EF544E" w:rsidR="00F55406" w:rsidRPr="00F55406" w:rsidRDefault="00F55406" w:rsidP="00F55406">
      <w:pPr>
        <w:pStyle w:val="BodyText"/>
        <w:rPr>
          <w:lang w:eastAsia="zh-CN"/>
        </w:rPr>
      </w:pPr>
      <w:r w:rsidRPr="00F55406">
        <w:rPr>
          <w:lang w:eastAsia="zh-CN"/>
        </w:rPr>
        <w:t>At the core of our computational strategy is the utilization of the Hardware-Accelerated Learning (or HAL) cluster, an HPC cluster at the University of Illinois Urbana-Champaign, which is thoroughly engineered to facilitate the demanding computational tasks that are inherent to the present research task. Contrary to conventional parallel computations performed on standard desktop configurations, our approach leverages 96 CPUs, thereby substantially diminishing the computational latency for scenarios characterized by high mechanical stiffness of the B-NES. This computational efficiency is decisive given the extensive parameter space and the large volume of simulations—exceeding 10,000 discrete evaluations—necessary to thoroughly canvass and optimize the potential configurations of the B-NES.</w:t>
      </w:r>
    </w:p>
    <w:p w14:paraId="6A4D44C8" w14:textId="3BBB10D4" w:rsidR="006D6E7B" w:rsidRDefault="00F55406" w:rsidP="005A0854">
      <w:pPr>
        <w:pStyle w:val="Heading2"/>
        <w:spacing w:before="200"/>
        <w:rPr>
          <w:lang w:eastAsia="zh-CN"/>
        </w:rPr>
      </w:pPr>
      <w:bookmarkStart w:id="84" w:name="_Toc195887816"/>
      <w:r>
        <w:rPr>
          <w:lang w:eastAsia="zh-CN"/>
        </w:rPr>
        <w:t>Optimization Framework</w:t>
      </w:r>
      <w:bookmarkEnd w:id="84"/>
    </w:p>
    <w:p w14:paraId="0889D020" w14:textId="7E9424BE" w:rsidR="00F55406" w:rsidRDefault="00F55406" w:rsidP="00F55406">
      <w:pPr>
        <w:pStyle w:val="BodyText"/>
      </w:pPr>
      <w:r w:rsidRPr="00F312F7">
        <w:t>The optimization methodology adopted in this work encompasses a detailed parametric study, systematically varying critical properties of the B-NES—such as stiffness, damping characteristics, and mass—to detect configurations that deliver optimal vibration suppression efficacy.</w:t>
      </w:r>
      <w:r>
        <w:t xml:space="preserve"> </w:t>
      </w:r>
      <w:r w:rsidRPr="00F312F7">
        <w:t>In our optimization framework, we explore both isolated and multiple B-NES configurations attached at different positions along the subsea cable, particularly focusing on zones of the cable identified as high risk for structural failure.</w:t>
      </w:r>
    </w:p>
    <w:p w14:paraId="466D93F5" w14:textId="74D20268" w:rsidR="00F55406" w:rsidRDefault="00F55406" w:rsidP="00F55406">
      <w:pPr>
        <w:pStyle w:val="BodyText"/>
      </w:pPr>
      <w:r w:rsidRPr="00F312F7">
        <w:t>In our simulations, we consider multi-harmonic pulse (transient) excitations imposed by platform motion, thereby enabling early interception of vibrational energy by the B-NES positioned near the excitation source, with the aim of mitigating cable vibration amplitudes before the vibration disturbance can propagate further down along the cable. Further, we deploy additional B-NESs at antinodes of cable modes where oscillation amplitudes are expected to peak, thereby impacting not only the local but also the global dynamics of the cable, as observed in extensive simulation trials.</w:t>
      </w:r>
    </w:p>
    <w:p w14:paraId="18EA3771" w14:textId="254DC492" w:rsidR="00F55406" w:rsidRPr="00F55406" w:rsidRDefault="00F55406" w:rsidP="00F55406">
      <w:pPr>
        <w:pStyle w:val="BodyText"/>
      </w:pPr>
      <w:r w:rsidRPr="00F312F7">
        <w:lastRenderedPageBreak/>
        <w:t xml:space="preserve">To optimize the performance of the B-NESs, we adjust the axial stiffness parameters corresponding to the stiffnesses of the cords-in-tension of various B-NES configurations implemented along the cable's length. </w:t>
      </w:r>
      <w:r>
        <w:t>With</w:t>
      </w:r>
      <w:r w:rsidRPr="00F312F7">
        <w:t xml:space="preserve"> these adjustments, proportional damping in the cords-in-tension is modulated in accordance with stiffness variations to maintain model fidelity. Throughout these simulations, the additional mass effect to the cable (due to augmentation of the cable by the B-NESs) is rigorously accounted for by equating the total masses of the baseline cable configuration (i.e., the cable with no B-NES attached) and the cable with NESs attached.</w:t>
      </w:r>
    </w:p>
    <w:p w14:paraId="6BCAE0DA" w14:textId="616BE556" w:rsidR="005A0854" w:rsidRDefault="00F55406" w:rsidP="005A0854">
      <w:pPr>
        <w:pStyle w:val="Heading2"/>
        <w:spacing w:before="200"/>
        <w:rPr>
          <w:lang w:eastAsia="zh-CN"/>
        </w:rPr>
      </w:pPr>
      <w:bookmarkStart w:id="85" w:name="_Toc195887817"/>
      <w:r>
        <w:rPr>
          <w:lang w:eastAsia="zh-CN"/>
        </w:rPr>
        <w:t>Performance Metrics for Optimization</w:t>
      </w:r>
      <w:bookmarkEnd w:id="85"/>
    </w:p>
    <w:p w14:paraId="31C85C51" w14:textId="77777777" w:rsidR="00F55406" w:rsidRDefault="00F55406" w:rsidP="00F02C34">
      <w:pPr>
        <w:pStyle w:val="BodyText"/>
        <w:spacing w:after="120"/>
      </w:pPr>
      <w:r w:rsidRPr="00F312F7">
        <w:t xml:space="preserve">A comprehensive suite of simulations facilitates the implementation of B-NES design, optimizing device performance across varying excitation frequencies and amplitudes. Concurrently, we define three quantitative </w:t>
      </w:r>
      <w:r w:rsidRPr="00F55406">
        <w:rPr>
          <w:color w:val="auto"/>
        </w:rPr>
        <w:t xml:space="preserve">performance metrics to rigorously </w:t>
      </w:r>
      <w:r w:rsidRPr="00F312F7">
        <w:t xml:space="preserve">evaluate device efficacy: </w:t>
      </w:r>
    </w:p>
    <w:p w14:paraId="6E8A66CA" w14:textId="1867BD24" w:rsidR="00F55406" w:rsidRPr="00F55406" w:rsidRDefault="00F55406" w:rsidP="002F13F1">
      <w:pPr>
        <w:pStyle w:val="ListParagraph"/>
        <w:numPr>
          <w:ilvl w:val="0"/>
          <w:numId w:val="9"/>
        </w:numPr>
        <w:tabs>
          <w:tab w:val="left" w:pos="360"/>
        </w:tabs>
        <w:spacing w:line="360" w:lineRule="auto"/>
        <w:ind w:left="714" w:hanging="357"/>
        <w:rPr>
          <w:rFonts w:ascii="Times New Roman" w:hAnsi="Times New Roman" w:cs="Times New Roman"/>
        </w:rPr>
      </w:pPr>
      <w:r w:rsidRPr="00F55406">
        <w:rPr>
          <w:rFonts w:ascii="Times New Roman" w:hAnsi="Times New Roman" w:cs="Times New Roman"/>
        </w:rPr>
        <w:t xml:space="preserve">The </w:t>
      </w:r>
      <w:r w:rsidRPr="00F55406">
        <w:rPr>
          <w:rFonts w:ascii="Times New Roman" w:hAnsi="Times New Roman" w:cs="Times New Roman"/>
          <w:lang w:val="el-GR"/>
        </w:rPr>
        <w:t>Δ</w:t>
      </w:r>
      <w:r w:rsidRPr="00F55406">
        <w:rPr>
          <w:rFonts w:ascii="Times New Roman" w:hAnsi="Times New Roman" w:cs="Times New Roman"/>
        </w:rPr>
        <w:t xml:space="preserve"> (Delta) measure, reflecting kinetic energy changes in the subsea cable induced by the B-NESs; </w:t>
      </w:r>
    </w:p>
    <w:p w14:paraId="4E964BA4" w14:textId="7DF4CB46" w:rsidR="00F55406" w:rsidRPr="00F55406" w:rsidRDefault="00F55406" w:rsidP="002F13F1">
      <w:pPr>
        <w:pStyle w:val="ListParagraph"/>
        <w:numPr>
          <w:ilvl w:val="0"/>
          <w:numId w:val="9"/>
        </w:numPr>
        <w:tabs>
          <w:tab w:val="left" w:pos="360"/>
        </w:tabs>
        <w:spacing w:line="360" w:lineRule="auto"/>
        <w:ind w:left="714" w:hanging="357"/>
        <w:rPr>
          <w:rFonts w:ascii="Times New Roman" w:hAnsi="Times New Roman" w:cs="Times New Roman"/>
        </w:rPr>
      </w:pPr>
      <w:r w:rsidRPr="00F55406">
        <w:rPr>
          <w:rFonts w:ascii="Times New Roman" w:hAnsi="Times New Roman" w:cs="Times New Roman"/>
        </w:rPr>
        <w:t xml:space="preserve">The </w:t>
      </w:r>
      <w:r w:rsidRPr="00F55406">
        <w:rPr>
          <w:rFonts w:ascii="Times New Roman" w:hAnsi="Times New Roman" w:cs="Times New Roman"/>
          <w:lang w:val="el-GR"/>
        </w:rPr>
        <w:t>Γ</w:t>
      </w:r>
      <w:r w:rsidRPr="00F55406">
        <w:rPr>
          <w:rFonts w:ascii="Times New Roman" w:hAnsi="Times New Roman" w:cs="Times New Roman"/>
        </w:rPr>
        <w:t xml:space="preserve"> (Gamma) measure, assessing the corresponding potential energy changes in the cable; and </w:t>
      </w:r>
    </w:p>
    <w:p w14:paraId="44C6FF3E" w14:textId="14A81210" w:rsidR="005A0854" w:rsidRDefault="00F55406" w:rsidP="002F13F1">
      <w:pPr>
        <w:pStyle w:val="ListParagraph"/>
        <w:numPr>
          <w:ilvl w:val="0"/>
          <w:numId w:val="9"/>
        </w:numPr>
        <w:tabs>
          <w:tab w:val="left" w:pos="1248"/>
        </w:tabs>
        <w:spacing w:after="120" w:line="360" w:lineRule="auto"/>
        <w:ind w:left="714" w:hanging="357"/>
        <w:rPr>
          <w:rFonts w:ascii="Times New Roman" w:hAnsi="Times New Roman" w:cs="Times New Roman"/>
          <w:lang w:eastAsia="zh-CN"/>
        </w:rPr>
      </w:pPr>
      <w:r w:rsidRPr="00F55406">
        <w:rPr>
          <w:rFonts w:ascii="Times New Roman" w:hAnsi="Times New Roman" w:cs="Times New Roman"/>
        </w:rPr>
        <w:t xml:space="preserve">The settling time </w:t>
      </w:r>
      <w:r w:rsidRPr="002F13F1">
        <w:rPr>
          <w:rFonts w:ascii="Times New Roman" w:hAnsi="Times New Roman" w:cs="Times New Roman"/>
          <w:i/>
          <w:iCs/>
        </w:rPr>
        <w:t>t</w:t>
      </w:r>
      <w:r w:rsidRPr="00F55406">
        <w:rPr>
          <w:rFonts w:ascii="Times New Roman" w:hAnsi="Times New Roman" w:cs="Times New Roman"/>
        </w:rPr>
        <w:t xml:space="preserve">*, quantifying the rate at which the B-NESs </w:t>
      </w:r>
      <w:r w:rsidR="002F13F1" w:rsidRPr="00F55406">
        <w:rPr>
          <w:rFonts w:ascii="Times New Roman" w:hAnsi="Times New Roman" w:cs="Times New Roman"/>
        </w:rPr>
        <w:t>dissipates</w:t>
      </w:r>
      <w:r w:rsidRPr="00F55406">
        <w:rPr>
          <w:rFonts w:ascii="Times New Roman" w:hAnsi="Times New Roman" w:cs="Times New Roman"/>
        </w:rPr>
        <w:t xml:space="preserve"> the vibrational energy of the subsea cable</w:t>
      </w:r>
    </w:p>
    <w:p w14:paraId="741036F2" w14:textId="67343274" w:rsidR="00F55406" w:rsidRDefault="00F55406" w:rsidP="00FF0A5E">
      <w:pPr>
        <w:pStyle w:val="BodyText"/>
      </w:pPr>
      <w:r w:rsidRPr="00F312F7">
        <w:t>These metrics</w:t>
      </w:r>
      <w:r w:rsidRPr="00F55406">
        <w:t xml:space="preserve"> </w:t>
      </w:r>
      <w:r w:rsidRPr="00F312F7">
        <w:t xml:space="preserve">are derived from detailed mathematical formulations and empirical observations, enable </w:t>
      </w:r>
      <w:r>
        <w:t>the</w:t>
      </w:r>
      <w:r w:rsidRPr="00F312F7">
        <w:t xml:space="preserve"> precise assessment of the performance of the B-NESs on cable dynamics subject to varying operational conditions.</w:t>
      </w:r>
      <w:r w:rsidR="00117C7E">
        <w:t xml:space="preserve"> Detail calculations of the metrics can be found in our recent publication [35]. </w:t>
      </w:r>
    </w:p>
    <w:p w14:paraId="302ECCD2" w14:textId="459744F4" w:rsidR="000C4634" w:rsidRDefault="00117C7E" w:rsidP="000C4634">
      <w:pPr>
        <w:pStyle w:val="BodyText"/>
        <w:spacing w:before="120"/>
      </w:pPr>
      <w:r>
        <w:t>T</w:t>
      </w:r>
      <w:r w:rsidR="000C4634" w:rsidRPr="003078CB">
        <w:t xml:space="preserve">he settling time </w:t>
      </w:r>
      <m:oMath>
        <m:sSup>
          <m:sSupPr>
            <m:ctrlPr>
              <w:rPr>
                <w:rFonts w:ascii="Cambria Math" w:hAnsi="Cambria Math"/>
              </w:rPr>
            </m:ctrlPr>
          </m:sSupPr>
          <m:e>
            <m:r>
              <w:rPr>
                <w:rFonts w:ascii="Cambria Math" w:hAnsi="Cambria Math"/>
              </w:rPr>
              <m:t>t</m:t>
            </m:r>
          </m:e>
          <m:sup>
            <m:r>
              <m:rPr>
                <m:sty m:val="p"/>
              </m:rPr>
              <w:rPr>
                <w:rFonts w:ascii="Cambria Math" w:hAnsi="Cambria Math"/>
              </w:rPr>
              <m:t>*</m:t>
            </m:r>
          </m:sup>
        </m:sSup>
      </m:oMath>
      <w:r w:rsidR="000C4634" w:rsidRPr="003078CB">
        <w:t xml:space="preserve"> is a measure that quantifies how fast the B-NESs manage to dissipate the vibrational energy of the subsea cable. Referring to </w:t>
      </w:r>
      <w:r w:rsidR="000C4634" w:rsidRPr="003078CB">
        <w:fldChar w:fldCharType="begin"/>
      </w:r>
      <w:r w:rsidR="000C4634" w:rsidRPr="003078CB">
        <w:instrText xml:space="preserve"> REF _Ref195111680 \h  \* MERGEFORMAT </w:instrText>
      </w:r>
      <w:r w:rsidR="000C4634" w:rsidRPr="003078CB">
        <w:fldChar w:fldCharType="separate"/>
      </w:r>
      <w:r w:rsidR="00FF2827" w:rsidRPr="00037BBB">
        <w:rPr>
          <w:rFonts w:cs="Times New Roman"/>
        </w:rPr>
        <w:t xml:space="preserve">Figure </w:t>
      </w:r>
      <w:r w:rsidR="00FF2827" w:rsidRPr="00037BBB">
        <w:rPr>
          <w:rFonts w:cs="Times New Roman"/>
          <w:noProof/>
        </w:rPr>
        <w:t>14</w:t>
      </w:r>
      <w:r w:rsidR="000C4634" w:rsidRPr="003078CB">
        <w:fldChar w:fldCharType="end"/>
      </w:r>
      <w:r w:rsidR="000C4634" w:rsidRPr="003078CB">
        <w:t xml:space="preserve">, this measure is defined as the time </w:t>
      </w:r>
      <m:oMath>
        <m:sSup>
          <m:sSupPr>
            <m:ctrlPr>
              <w:rPr>
                <w:rFonts w:ascii="Cambria Math" w:hAnsi="Cambria Math"/>
              </w:rPr>
            </m:ctrlPr>
          </m:sSupPr>
          <m:e>
            <m:r>
              <w:rPr>
                <w:rFonts w:ascii="Cambria Math" w:hAnsi="Cambria Math"/>
              </w:rPr>
              <m:t>t=t</m:t>
            </m:r>
          </m:e>
          <m:sup>
            <m:r>
              <m:rPr>
                <m:sty m:val="p"/>
              </m:rPr>
              <w:rPr>
                <w:rFonts w:ascii="Cambria Math" w:hAnsi="Cambria Math"/>
              </w:rPr>
              <m:t>*</m:t>
            </m:r>
          </m:sup>
        </m:sSup>
      </m:oMath>
      <w:r w:rsidR="000C4634" w:rsidRPr="003078CB">
        <w:t xml:space="preserve"> when the measure</w:t>
      </w:r>
      <w:r w:rsidR="00FF2827">
        <w:t xml:space="preserve"> </w:t>
      </w:r>
      <w:r w:rsidR="000C4634" w:rsidRPr="00F312F7">
        <w:t xml:space="preserve">decreases for the first time to the value </w:t>
      </w:r>
      <m:oMath>
        <m:r>
          <m:rPr>
            <m:sty m:val="p"/>
          </m:rPr>
          <w:rPr>
            <w:rFonts w:ascii="Cambria Math" w:hAnsi="Cambria Math"/>
          </w:rPr>
          <m:t>G(</m:t>
        </m:r>
        <m:sSup>
          <m:sSupPr>
            <m:ctrlPr>
              <w:rPr>
                <w:rFonts w:ascii="Cambria Math" w:hAnsi="Cambria Math"/>
              </w:rPr>
            </m:ctrlPr>
          </m:sSupPr>
          <m:e>
            <m:r>
              <w:rPr>
                <w:rFonts w:ascii="Cambria Math" w:hAnsi="Cambria Math"/>
              </w:rPr>
              <m:t>t</m:t>
            </m:r>
          </m:e>
          <m:sup>
            <m:r>
              <m:rPr>
                <m:sty m:val="p"/>
              </m:rPr>
              <w:rPr>
                <w:rFonts w:ascii="Cambria Math" w:hAnsi="Cambria Math"/>
              </w:rPr>
              <m:t>*</m:t>
            </m:r>
          </m:sup>
        </m:sSup>
        <m:r>
          <w:rPr>
            <w:rFonts w:ascii="Cambria Math" w:hAnsi="Cambria Math"/>
          </w:rPr>
          <m:t>)=0.9</m:t>
        </m:r>
      </m:oMath>
      <w:r w:rsidR="000C4634" w:rsidRPr="00F312F7">
        <w:t xml:space="preserve">, i.e., when the integral of the potential energy of the cable with B-NESs reaches 10% of the corresponding integral for the cable with no </w:t>
      </w:r>
      <w:r w:rsidR="000C4634">
        <w:t xml:space="preserve">attached </w:t>
      </w:r>
      <w:r w:rsidR="000C4634" w:rsidRPr="00F312F7">
        <w:t xml:space="preserve">B-NESs for the first time. </w:t>
      </w:r>
    </w:p>
    <w:p w14:paraId="5E9F1AF7" w14:textId="04F837CF" w:rsidR="000C4634" w:rsidRDefault="000C4634" w:rsidP="000C4634">
      <w:pPr>
        <w:pStyle w:val="BodyText"/>
        <w:spacing w:before="120" w:after="120"/>
        <w:jc w:val="center"/>
      </w:pPr>
      <w:r w:rsidRPr="000C4634">
        <w:rPr>
          <w:noProof/>
        </w:rPr>
        <w:lastRenderedPageBreak/>
        <w:drawing>
          <wp:inline distT="0" distB="0" distL="0" distR="0" wp14:anchorId="4181C62F" wp14:editId="04962BB3">
            <wp:extent cx="4666851" cy="2439412"/>
            <wp:effectExtent l="0" t="0" r="635" b="0"/>
            <wp:docPr id="2144411994" name="Picture 1"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11994" name="Picture 1" descr="A graph with a line going up&#10;&#10;AI-generated content may be incorrect."/>
                    <pic:cNvPicPr/>
                  </pic:nvPicPr>
                  <pic:blipFill>
                    <a:blip r:embed="rId32"/>
                    <a:stretch>
                      <a:fillRect/>
                    </a:stretch>
                  </pic:blipFill>
                  <pic:spPr>
                    <a:xfrm>
                      <a:off x="0" y="0"/>
                      <a:ext cx="4670032" cy="2441075"/>
                    </a:xfrm>
                    <a:prstGeom prst="rect">
                      <a:avLst/>
                    </a:prstGeom>
                  </pic:spPr>
                </pic:pic>
              </a:graphicData>
            </a:graphic>
          </wp:inline>
        </w:drawing>
      </w:r>
    </w:p>
    <w:p w14:paraId="62F8382E" w14:textId="6FE67F25" w:rsidR="000C4634" w:rsidRPr="000C4634" w:rsidRDefault="000C4634" w:rsidP="000C4634">
      <w:pPr>
        <w:pStyle w:val="Caption"/>
        <w:spacing w:after="360"/>
        <w:jc w:val="center"/>
        <w:rPr>
          <w:rFonts w:ascii="Times New Roman" w:hAnsi="Times New Roman" w:cs="Times New Roman"/>
          <w:sz w:val="22"/>
          <w:szCs w:val="20"/>
        </w:rPr>
      </w:pPr>
      <w:bookmarkStart w:id="86" w:name="_Ref195111680"/>
      <w:bookmarkStart w:id="87" w:name="_Toc195887836"/>
      <w:r w:rsidRPr="000C4634">
        <w:rPr>
          <w:rFonts w:ascii="Times New Roman" w:hAnsi="Times New Roman" w:cs="Times New Roman"/>
          <w:b/>
          <w:bCs w:val="0"/>
          <w:sz w:val="22"/>
          <w:szCs w:val="20"/>
        </w:rPr>
        <w:t xml:space="preserve">Figure </w:t>
      </w:r>
      <w:r w:rsidRPr="000C4634">
        <w:rPr>
          <w:rFonts w:ascii="Times New Roman" w:hAnsi="Times New Roman" w:cs="Times New Roman"/>
          <w:b/>
          <w:bCs w:val="0"/>
          <w:sz w:val="22"/>
          <w:szCs w:val="20"/>
        </w:rPr>
        <w:fldChar w:fldCharType="begin"/>
      </w:r>
      <w:r w:rsidRPr="000C4634">
        <w:rPr>
          <w:rFonts w:ascii="Times New Roman" w:hAnsi="Times New Roman" w:cs="Times New Roman"/>
          <w:b/>
          <w:bCs w:val="0"/>
          <w:sz w:val="22"/>
          <w:szCs w:val="20"/>
        </w:rPr>
        <w:instrText xml:space="preserve"> SEQ Figure \* ARABIC </w:instrText>
      </w:r>
      <w:r w:rsidRPr="000C4634">
        <w:rPr>
          <w:rFonts w:ascii="Times New Roman" w:hAnsi="Times New Roman" w:cs="Times New Roman"/>
          <w:b/>
          <w:bCs w:val="0"/>
          <w:sz w:val="22"/>
          <w:szCs w:val="20"/>
        </w:rPr>
        <w:fldChar w:fldCharType="separate"/>
      </w:r>
      <w:r w:rsidR="00FF2827">
        <w:rPr>
          <w:rFonts w:ascii="Times New Roman" w:hAnsi="Times New Roman" w:cs="Times New Roman"/>
          <w:b/>
          <w:bCs w:val="0"/>
          <w:noProof/>
          <w:sz w:val="22"/>
          <w:szCs w:val="20"/>
        </w:rPr>
        <w:t>14</w:t>
      </w:r>
      <w:r w:rsidRPr="000C4634">
        <w:rPr>
          <w:rFonts w:ascii="Times New Roman" w:hAnsi="Times New Roman" w:cs="Times New Roman"/>
          <w:b/>
          <w:bCs w:val="0"/>
          <w:sz w:val="22"/>
          <w:szCs w:val="20"/>
        </w:rPr>
        <w:fldChar w:fldCharType="end"/>
      </w:r>
      <w:bookmarkEnd w:id="86"/>
      <w:r w:rsidRPr="000C4634">
        <w:rPr>
          <w:rFonts w:ascii="Times New Roman" w:hAnsi="Times New Roman" w:cs="Times New Roman"/>
          <w:sz w:val="22"/>
          <w:szCs w:val="20"/>
        </w:rPr>
        <w:t xml:space="preserve">: Defining the settling time </w:t>
      </w:r>
      <w:r w:rsidRPr="000C4634">
        <w:rPr>
          <w:rFonts w:ascii="Times New Roman" w:hAnsi="Times New Roman" w:cs="Times New Roman"/>
          <w:i/>
          <w:iCs/>
          <w:sz w:val="22"/>
          <w:szCs w:val="20"/>
        </w:rPr>
        <w:t>t</w:t>
      </w:r>
      <w:r w:rsidRPr="000C4634">
        <w:rPr>
          <w:rFonts w:ascii="Times New Roman" w:hAnsi="Times New Roman" w:cs="Times New Roman"/>
          <w:sz w:val="22"/>
          <w:szCs w:val="20"/>
        </w:rPr>
        <w:t>* from G(</w:t>
      </w:r>
      <w:r w:rsidRPr="000C4634">
        <w:rPr>
          <w:rFonts w:ascii="Times New Roman" w:hAnsi="Times New Roman" w:cs="Times New Roman"/>
          <w:i/>
          <w:iCs/>
          <w:sz w:val="22"/>
          <w:szCs w:val="20"/>
        </w:rPr>
        <w:t>t</w:t>
      </w:r>
      <w:r w:rsidRPr="000C4634">
        <w:rPr>
          <w:rFonts w:ascii="Times New Roman" w:hAnsi="Times New Roman" w:cs="Times New Roman"/>
          <w:sz w:val="22"/>
          <w:szCs w:val="20"/>
        </w:rPr>
        <w:t>).</w:t>
      </w:r>
      <w:bookmarkEnd w:id="87"/>
    </w:p>
    <w:p w14:paraId="19817444" w14:textId="281E069D" w:rsidR="000C4634" w:rsidRDefault="000C4634" w:rsidP="000C4634">
      <w:pPr>
        <w:pStyle w:val="Heading2"/>
        <w:spacing w:before="200"/>
        <w:rPr>
          <w:lang w:eastAsia="zh-CN"/>
        </w:rPr>
      </w:pPr>
      <w:bookmarkStart w:id="88" w:name="_Toc195887818"/>
      <w:r>
        <w:rPr>
          <w:lang w:eastAsia="zh-CN"/>
        </w:rPr>
        <w:t>Optimization Results</w:t>
      </w:r>
      <w:bookmarkEnd w:id="88"/>
    </w:p>
    <w:p w14:paraId="73A34921" w14:textId="77777777" w:rsidR="00DE4109" w:rsidRDefault="00106519" w:rsidP="00106519">
      <w:pPr>
        <w:pStyle w:val="BodyText"/>
        <w:spacing w:before="360"/>
      </w:pPr>
      <w:r w:rsidRPr="00F312F7">
        <w:t>In the optimization, we utilize logarithmic scaling for the parameter variation, which is more effective than linear scaling when exploring parameter ranges that are orders of magnitude apart. In the optimization procedure, four B-NESs were strategically placed along the length of the subsea cable to provide vibration mitigation at critical points; these devices are categorized into three types: Fairlead, Intermediate-Antinode, and Anchoring (</w:t>
      </w:r>
      <w:r w:rsidRPr="00106519">
        <w:t xml:space="preserve">see </w:t>
      </w:r>
      <w:r w:rsidRPr="00106519">
        <w:fldChar w:fldCharType="begin"/>
      </w:r>
      <w:r w:rsidRPr="00106519">
        <w:instrText xml:space="preserve"> REF _Ref195104619 \h  \* MERGEFORMAT </w:instrText>
      </w:r>
      <w:r w:rsidRPr="00106519">
        <w:fldChar w:fldCharType="separate"/>
      </w:r>
      <w:r w:rsidR="00FF2827" w:rsidRPr="00037BBB">
        <w:rPr>
          <w:rFonts w:cs="Times New Roman"/>
          <w:szCs w:val="20"/>
        </w:rPr>
        <w:t xml:space="preserve">Figure </w:t>
      </w:r>
      <w:r w:rsidR="00FF2827" w:rsidRPr="00037BBB">
        <w:rPr>
          <w:rFonts w:cs="Times New Roman"/>
          <w:noProof/>
          <w:szCs w:val="20"/>
        </w:rPr>
        <w:t>12</w:t>
      </w:r>
      <w:r w:rsidRPr="00106519">
        <w:fldChar w:fldCharType="end"/>
      </w:r>
      <w:r>
        <w:t>(</w:t>
      </w:r>
      <w:r w:rsidR="003078CB">
        <w:t>c</w:t>
      </w:r>
      <w:r>
        <w:t>)</w:t>
      </w:r>
      <w:r w:rsidRPr="00F312F7">
        <w:t xml:space="preserve">). The Fairlead B-NES 1, positioned closest to the platform, is followed by the Intermediate-Antinode B-NESs 2 and 3, with the Anchoring B-NES 4 located at the end of the cable. This arrangement ensures that the B-NESs are positioned at vital locations along the cable, offering enhanced protection to key points. </w:t>
      </w:r>
    </w:p>
    <w:p w14:paraId="05D343C1" w14:textId="692AEBBF" w:rsidR="00DE4109" w:rsidRPr="00DE4109" w:rsidRDefault="00DE4109" w:rsidP="00DE4109">
      <w:pPr>
        <w:pStyle w:val="BodyText"/>
        <w:spacing w:before="360" w:after="120"/>
      </w:pPr>
      <w:r>
        <w:rPr>
          <w:rFonts w:hint="eastAsia"/>
          <w:lang w:eastAsia="zh-CN"/>
        </w:rPr>
        <w:t>T</w:t>
      </w:r>
      <w:r w:rsidRPr="00DE4109">
        <w:t>he platform is programmed to move in a more complex way that combines several different vibration frequencies all at once. This is called multi-harmonic motion.</w:t>
      </w:r>
      <w:r w:rsidRPr="00DE4109">
        <w:rPr>
          <w:rFonts w:hint="eastAsia"/>
          <w:lang w:eastAsia="zh-CN"/>
        </w:rPr>
        <w:t xml:space="preserve"> </w:t>
      </w:r>
      <w:r w:rsidRPr="00DE4109">
        <w:t>For the first 0.5 seconds, the platform moves based on a combination of three sine waves, each with the same amplitude but different frequencies. Specifically:</w:t>
      </w:r>
    </w:p>
    <w:p w14:paraId="14DB0787" w14:textId="77777777" w:rsidR="00DE4109" w:rsidRPr="00DE4109" w:rsidRDefault="00DE4109" w:rsidP="00DE4109">
      <w:pPr>
        <w:pStyle w:val="BodyText"/>
        <w:numPr>
          <w:ilvl w:val="0"/>
          <w:numId w:val="37"/>
        </w:numPr>
        <w:spacing w:before="120" w:after="120" w:line="240" w:lineRule="auto"/>
        <w:ind w:left="714" w:hanging="357"/>
      </w:pPr>
      <w:r w:rsidRPr="00DE4109">
        <w:t>One wave oscillates at a base frequency of 2 Hz (2 cycles per second),</w:t>
      </w:r>
    </w:p>
    <w:p w14:paraId="31BC734D" w14:textId="77777777" w:rsidR="00DE4109" w:rsidRPr="00DE4109" w:rsidRDefault="00DE4109" w:rsidP="00DE4109">
      <w:pPr>
        <w:pStyle w:val="BodyText"/>
        <w:numPr>
          <w:ilvl w:val="0"/>
          <w:numId w:val="37"/>
        </w:numPr>
        <w:spacing w:before="120" w:after="120" w:line="240" w:lineRule="auto"/>
        <w:ind w:left="714" w:hanging="357"/>
      </w:pPr>
      <w:r w:rsidRPr="00DE4109">
        <w:t>The second wave vibrates twice as fast, at 4 Hz, and</w:t>
      </w:r>
    </w:p>
    <w:p w14:paraId="25A01FB9" w14:textId="34C8C3E5" w:rsidR="00DE4109" w:rsidRPr="00DE4109" w:rsidRDefault="00DE4109" w:rsidP="00DE4109">
      <w:pPr>
        <w:pStyle w:val="BodyText"/>
        <w:numPr>
          <w:ilvl w:val="0"/>
          <w:numId w:val="37"/>
        </w:numPr>
        <w:spacing w:before="120" w:after="120" w:line="240" w:lineRule="auto"/>
        <w:ind w:left="714" w:hanging="357"/>
      </w:pPr>
      <w:r w:rsidRPr="00DE4109">
        <w:t>The third wave goes even faster at 8 Hz.</w:t>
      </w:r>
    </w:p>
    <w:p w14:paraId="60AC825E" w14:textId="6E6D07D3" w:rsidR="00DE4109" w:rsidRPr="00DE4109" w:rsidRDefault="00DE4109" w:rsidP="00DE4109">
      <w:pPr>
        <w:pStyle w:val="BodyText"/>
        <w:spacing w:before="360"/>
      </w:pPr>
      <w:r w:rsidRPr="00DE4109">
        <w:t>All three waves have an amplitude of 0.01 meters</w:t>
      </w:r>
      <w:r w:rsidRPr="00DE4109">
        <w:rPr>
          <w:rFonts w:hint="eastAsia"/>
          <w:lang w:eastAsia="zh-CN"/>
        </w:rPr>
        <w:t xml:space="preserve"> in </w:t>
      </w:r>
      <w:r w:rsidRPr="00DE4109">
        <w:rPr>
          <w:lang w:eastAsia="zh-CN"/>
        </w:rPr>
        <w:t>a horizontal</w:t>
      </w:r>
      <w:r w:rsidRPr="00DE4109">
        <w:rPr>
          <w:rFonts w:hint="eastAsia"/>
          <w:lang w:eastAsia="zh-CN"/>
        </w:rPr>
        <w:t xml:space="preserve"> way</w:t>
      </w:r>
      <w:r w:rsidRPr="00DE4109">
        <w:t xml:space="preserve">. When these waves </w:t>
      </w:r>
      <w:r w:rsidRPr="00DE4109">
        <w:rPr>
          <w:rFonts w:hint="eastAsia"/>
          <w:lang w:eastAsia="zh-CN"/>
        </w:rPr>
        <w:t xml:space="preserve">are added </w:t>
      </w:r>
      <w:r w:rsidRPr="00DE4109">
        <w:t xml:space="preserve">together, a more complex motion </w:t>
      </w:r>
      <w:r w:rsidRPr="00DE4109">
        <w:rPr>
          <w:rFonts w:hint="eastAsia"/>
          <w:lang w:eastAsia="zh-CN"/>
        </w:rPr>
        <w:t xml:space="preserve">is obtained </w:t>
      </w:r>
      <w:r w:rsidRPr="00DE4109">
        <w:t xml:space="preserve">than just a single sine wave. The result is a layered vibration </w:t>
      </w:r>
      <w:r w:rsidRPr="00DE4109">
        <w:lastRenderedPageBreak/>
        <w:t>that’s much closer to the forces a structure might experience in real environments.</w:t>
      </w:r>
      <w:r w:rsidRPr="00DE4109">
        <w:rPr>
          <w:rFonts w:hint="eastAsia"/>
          <w:lang w:eastAsia="zh-CN"/>
        </w:rPr>
        <w:t xml:space="preserve"> This </w:t>
      </w:r>
      <w:r w:rsidRPr="00DE4109">
        <w:t xml:space="preserve">motion only lasts for a short time—from 0 to 0.5 seconds. After that, the platform completely stops moving. </w:t>
      </w:r>
    </w:p>
    <w:p w14:paraId="62873049" w14:textId="523B64FF" w:rsidR="00106519" w:rsidRDefault="00106519" w:rsidP="00106519">
      <w:pPr>
        <w:pStyle w:val="BodyText"/>
        <w:spacing w:before="240"/>
      </w:pPr>
      <w:r w:rsidRPr="00F312F7">
        <w:t xml:space="preserve">A total of 2,000 simulations were performed to optimize the three types of B-NESs attached to the subsea cable. The optimization considered the variations in the axial stiffnesses </w:t>
      </w:r>
      <m:oMath>
        <m:sSub>
          <m:sSubPr>
            <m:ctrlPr>
              <w:rPr>
                <w:rFonts w:ascii="Cambria Math" w:hAnsi="Cambria Math"/>
                <w:i/>
              </w:rPr>
            </m:ctrlPr>
          </m:sSubPr>
          <m:e>
            <m:r>
              <w:rPr>
                <w:rFonts w:ascii="Cambria Math" w:hAnsi="Cambria Math"/>
              </w:rPr>
              <m:t>EA</m:t>
            </m:r>
          </m:e>
          <m:sub>
            <m:r>
              <w:rPr>
                <w:rFonts w:ascii="Cambria Math" w:hAnsi="Cambria Math"/>
              </w:rPr>
              <m:t>i</m:t>
            </m:r>
          </m:sub>
        </m:sSub>
        <m:r>
          <w:rPr>
            <w:rFonts w:ascii="Cambria Math" w:hAnsi="Cambria Math"/>
          </w:rPr>
          <m:t>, i=1, 2, 3</m:t>
        </m:r>
      </m:oMath>
      <w:r w:rsidRPr="00F312F7">
        <w:t xml:space="preserve">, of the inclined cords-in-tension of the three B-NES types (because these are key parameters) in the range </w:t>
      </w:r>
      <m:oMath>
        <m:sSub>
          <m:sSubPr>
            <m:ctrlPr>
              <w:rPr>
                <w:rFonts w:ascii="Cambria Math" w:hAnsi="Cambria Math"/>
                <w:i/>
              </w:rPr>
            </m:ctrlPr>
          </m:sSubPr>
          <m:e>
            <m:r>
              <w:rPr>
                <w:rFonts w:ascii="Cambria Math" w:hAnsi="Cambria Math"/>
              </w:rPr>
              <m:t>EA</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4</m:t>
            </m:r>
          </m:sup>
        </m:sSup>
        <m:r>
          <m:rPr>
            <m:sty m:val="p"/>
          </m:rPr>
          <w:rPr>
            <w:rFonts w:ascii="Cambria Math" w:hAnsi="Cambria Math"/>
          </w:rPr>
          <m:t>N</m:t>
        </m:r>
        <m:r>
          <w:rPr>
            <w:rFonts w:ascii="Cambria Math" w:hAnsi="Cambria Math"/>
          </w:rPr>
          <m:t>, 5×</m:t>
        </m:r>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N]</m:t>
        </m:r>
      </m:oMath>
      <w:r w:rsidRPr="00F312F7">
        <w:t xml:space="preserve">. </w:t>
      </w:r>
      <w:r w:rsidR="00B95C4E" w:rsidRPr="00F312F7">
        <w:t xml:space="preserve">Proportional damping was considered in the cords-in-tension, so the coefficients of the inclined viscous dampers were taken always proportional to the respective axial stiffnesses of the cords in the range </w:t>
      </w:r>
      <m:oMath>
        <m:r>
          <w:rPr>
            <w:rFonts w:ascii="Cambria Math" w:hAnsi="Cambria Math"/>
          </w:rPr>
          <m:t xml:space="preserve">[4.472 </m:t>
        </m:r>
        <m:r>
          <m:rPr>
            <m:sty m:val="p"/>
          </m:rPr>
          <w:rPr>
            <w:rFonts w:ascii="Cambria Math" w:hAnsi="Cambria Math"/>
          </w:rPr>
          <m:t>Pa-s</m:t>
        </m:r>
        <m:r>
          <w:rPr>
            <w:rFonts w:ascii="Cambria Math" w:hAnsi="Cambria Math"/>
          </w:rPr>
          <m:t xml:space="preserve">, 9,999.7 </m:t>
        </m:r>
        <m:r>
          <m:rPr>
            <m:sty m:val="p"/>
          </m:rPr>
          <w:rPr>
            <w:rFonts w:ascii="Cambria Math" w:hAnsi="Cambria Math"/>
          </w:rPr>
          <m:t>Pa-s</m:t>
        </m:r>
        <m:r>
          <w:rPr>
            <w:rFonts w:ascii="Cambria Math" w:hAnsi="Cambria Math"/>
          </w:rPr>
          <m:t>]</m:t>
        </m:r>
      </m:oMath>
      <w:r w:rsidR="00B95C4E" w:rsidRPr="00F312F7">
        <w:t xml:space="preserve">. </w:t>
      </w:r>
      <w:r w:rsidRPr="00F312F7">
        <w:t xml:space="preserve">The remaining B-NES parameters (angle of inclination, natural lengths of the cords, and mass) were kept fixed, as listed in </w:t>
      </w:r>
      <w:r w:rsidR="005771B4">
        <w:fldChar w:fldCharType="begin"/>
      </w:r>
      <w:r w:rsidR="005771B4">
        <w:instrText xml:space="preserve"> REF _Ref195190066 \h </w:instrText>
      </w:r>
      <w:r w:rsidR="005771B4">
        <w:fldChar w:fldCharType="separate"/>
      </w:r>
      <w:r w:rsidR="00FF2827" w:rsidRPr="005771B4">
        <w:rPr>
          <w:rFonts w:cs="Times New Roman"/>
          <w:b/>
        </w:rPr>
        <w:t xml:space="preserve">Table </w:t>
      </w:r>
      <w:r w:rsidR="00FF2827">
        <w:rPr>
          <w:rFonts w:cs="Times New Roman"/>
          <w:b/>
          <w:bCs/>
          <w:noProof/>
        </w:rPr>
        <w:t>3</w:t>
      </w:r>
      <w:r w:rsidR="005771B4">
        <w:fldChar w:fldCharType="end"/>
      </w:r>
      <w:r w:rsidRPr="00F312F7">
        <w:t>.</w:t>
      </w:r>
    </w:p>
    <w:p w14:paraId="3A35C490" w14:textId="0D8080D0" w:rsidR="00106519" w:rsidRPr="005771B4" w:rsidRDefault="005771B4" w:rsidP="005771B4">
      <w:pPr>
        <w:pStyle w:val="Caption"/>
        <w:jc w:val="center"/>
        <w:rPr>
          <w:rFonts w:ascii="Times New Roman" w:hAnsi="Times New Roman" w:cs="Times New Roman"/>
          <w:sz w:val="22"/>
          <w:szCs w:val="22"/>
        </w:rPr>
      </w:pPr>
      <w:bookmarkStart w:id="89" w:name="_Ref195190066"/>
      <w:bookmarkStart w:id="90" w:name="_Toc195887847"/>
      <w:r w:rsidRPr="005771B4">
        <w:rPr>
          <w:rFonts w:ascii="Times New Roman" w:hAnsi="Times New Roman" w:cs="Times New Roman"/>
          <w:b/>
          <w:bCs w:val="0"/>
          <w:sz w:val="22"/>
          <w:szCs w:val="22"/>
        </w:rPr>
        <w:t xml:space="preserve">Table </w:t>
      </w:r>
      <w:r w:rsidRPr="005771B4">
        <w:rPr>
          <w:rFonts w:ascii="Times New Roman" w:hAnsi="Times New Roman" w:cs="Times New Roman"/>
          <w:b/>
          <w:bCs w:val="0"/>
          <w:sz w:val="22"/>
          <w:szCs w:val="22"/>
        </w:rPr>
        <w:fldChar w:fldCharType="begin"/>
      </w:r>
      <w:r w:rsidRPr="005771B4">
        <w:rPr>
          <w:rFonts w:ascii="Times New Roman" w:hAnsi="Times New Roman" w:cs="Times New Roman"/>
          <w:b/>
          <w:bCs w:val="0"/>
          <w:sz w:val="22"/>
          <w:szCs w:val="22"/>
        </w:rPr>
        <w:instrText xml:space="preserve"> SEQ Table \* ARABIC </w:instrText>
      </w:r>
      <w:r w:rsidRPr="005771B4">
        <w:rPr>
          <w:rFonts w:ascii="Times New Roman" w:hAnsi="Times New Roman" w:cs="Times New Roman"/>
          <w:b/>
          <w:bCs w:val="0"/>
          <w:sz w:val="22"/>
          <w:szCs w:val="22"/>
        </w:rPr>
        <w:fldChar w:fldCharType="separate"/>
      </w:r>
      <w:r w:rsidR="00FF2827">
        <w:rPr>
          <w:rFonts w:ascii="Times New Roman" w:hAnsi="Times New Roman" w:cs="Times New Roman"/>
          <w:b/>
          <w:bCs w:val="0"/>
          <w:noProof/>
          <w:sz w:val="22"/>
          <w:szCs w:val="22"/>
        </w:rPr>
        <w:t>3</w:t>
      </w:r>
      <w:r w:rsidRPr="005771B4">
        <w:rPr>
          <w:rFonts w:ascii="Times New Roman" w:hAnsi="Times New Roman" w:cs="Times New Roman"/>
          <w:b/>
          <w:bCs w:val="0"/>
          <w:sz w:val="22"/>
          <w:szCs w:val="22"/>
        </w:rPr>
        <w:fldChar w:fldCharType="end"/>
      </w:r>
      <w:bookmarkEnd w:id="89"/>
      <w:r w:rsidRPr="005771B4">
        <w:rPr>
          <w:rFonts w:ascii="Times New Roman" w:hAnsi="Times New Roman" w:cs="Times New Roman"/>
          <w:b/>
          <w:bCs w:val="0"/>
          <w:sz w:val="22"/>
          <w:szCs w:val="22"/>
        </w:rPr>
        <w:t>.</w:t>
      </w:r>
      <w:r w:rsidRPr="005771B4">
        <w:rPr>
          <w:rFonts w:ascii="Times New Roman" w:hAnsi="Times New Roman" w:cs="Times New Roman"/>
          <w:sz w:val="22"/>
          <w:szCs w:val="22"/>
        </w:rPr>
        <w:t xml:space="preserve"> </w:t>
      </w:r>
      <w:r w:rsidR="00106519" w:rsidRPr="005771B4">
        <w:rPr>
          <w:rFonts w:ascii="Times New Roman" w:hAnsi="Times New Roman" w:cs="Times New Roman"/>
          <w:sz w:val="22"/>
          <w:szCs w:val="22"/>
        </w:rPr>
        <w:t>Optimal parameters for the three types of B-NESs</w:t>
      </w:r>
      <w:bookmarkEnd w:id="90"/>
    </w:p>
    <w:tbl>
      <w:tblPr>
        <w:tblStyle w:val="TableGrid"/>
        <w:tblW w:w="8738" w:type="dxa"/>
        <w:jc w:val="center"/>
        <w:tblLook w:val="04A0" w:firstRow="1" w:lastRow="0" w:firstColumn="1" w:lastColumn="0" w:noHBand="0" w:noVBand="1"/>
      </w:tblPr>
      <w:tblGrid>
        <w:gridCol w:w="2547"/>
        <w:gridCol w:w="1276"/>
        <w:gridCol w:w="1307"/>
        <w:gridCol w:w="862"/>
        <w:gridCol w:w="1728"/>
        <w:gridCol w:w="1018"/>
      </w:tblGrid>
      <w:tr w:rsidR="00106519" w:rsidRPr="005771B4" w14:paraId="12F4241C" w14:textId="77777777" w:rsidTr="00AD6C90">
        <w:trPr>
          <w:jc w:val="center"/>
        </w:trPr>
        <w:tc>
          <w:tcPr>
            <w:tcW w:w="2547" w:type="dxa"/>
          </w:tcPr>
          <w:p w14:paraId="156E6186" w14:textId="77777777" w:rsidR="00106519" w:rsidRPr="005771B4" w:rsidRDefault="00106519" w:rsidP="002216CC">
            <w:pPr>
              <w:tabs>
                <w:tab w:val="left" w:pos="2326"/>
              </w:tabs>
              <w:jc w:val="center"/>
              <w:rPr>
                <w:b/>
                <w:bCs/>
                <w:sz w:val="22"/>
                <w:szCs w:val="22"/>
              </w:rPr>
            </w:pPr>
            <w:r w:rsidRPr="005771B4">
              <w:rPr>
                <w:b/>
                <w:bCs/>
                <w:sz w:val="22"/>
                <w:szCs w:val="22"/>
              </w:rPr>
              <w:t>B-NES type</w:t>
            </w:r>
          </w:p>
        </w:tc>
        <w:tc>
          <w:tcPr>
            <w:tcW w:w="1276" w:type="dxa"/>
          </w:tcPr>
          <w:p w14:paraId="46A015F0" w14:textId="7E923D94" w:rsidR="00106519" w:rsidRPr="005771B4" w:rsidRDefault="00000000" w:rsidP="002216CC">
            <w:pPr>
              <w:tabs>
                <w:tab w:val="left" w:pos="2326"/>
              </w:tabs>
              <w:jc w:val="center"/>
              <w:rPr>
                <w:b/>
                <w:bCs/>
                <w:sz w:val="22"/>
                <w:szCs w:val="22"/>
              </w:rPr>
            </w:pPr>
            <m:oMath>
              <m:sSub>
                <m:sSubPr>
                  <m:ctrlPr>
                    <w:rPr>
                      <w:rFonts w:ascii="Cambria Math" w:hAnsi="Cambria Math"/>
                      <w:b/>
                      <w:bCs/>
                      <w:i/>
                      <w:sz w:val="22"/>
                      <w:szCs w:val="22"/>
                    </w:rPr>
                  </m:ctrlPr>
                </m:sSubPr>
                <m:e>
                  <m:r>
                    <m:rPr>
                      <m:sty m:val="bi"/>
                    </m:rPr>
                    <w:rPr>
                      <w:rFonts w:ascii="Cambria Math" w:hAnsi="Cambria Math"/>
                      <w:sz w:val="22"/>
                      <w:szCs w:val="22"/>
                    </w:rPr>
                    <m:t>EA</m:t>
                  </m:r>
                </m:e>
                <m:sub>
                  <m:r>
                    <m:rPr>
                      <m:sty m:val="bi"/>
                    </m:rPr>
                    <w:rPr>
                      <w:rFonts w:ascii="Cambria Math" w:hAnsi="Cambria Math"/>
                      <w:sz w:val="22"/>
                      <w:szCs w:val="22"/>
                    </w:rPr>
                    <m:t>i</m:t>
                  </m:r>
                </m:sub>
              </m:sSub>
            </m:oMath>
            <w:r w:rsidR="00106519" w:rsidRPr="005771B4">
              <w:rPr>
                <w:b/>
                <w:bCs/>
                <w:sz w:val="22"/>
                <w:szCs w:val="22"/>
              </w:rPr>
              <w:t xml:space="preserve"> </w:t>
            </w:r>
          </w:p>
          <w:p w14:paraId="0676843D" w14:textId="77777777" w:rsidR="00106519" w:rsidRPr="005771B4" w:rsidRDefault="00106519" w:rsidP="002216CC">
            <w:pPr>
              <w:tabs>
                <w:tab w:val="left" w:pos="2326"/>
              </w:tabs>
              <w:jc w:val="center"/>
              <w:rPr>
                <w:b/>
                <w:bCs/>
                <w:sz w:val="22"/>
                <w:szCs w:val="22"/>
              </w:rPr>
            </w:pPr>
            <w:r w:rsidRPr="005771B4">
              <w:rPr>
                <w:b/>
                <w:bCs/>
                <w:sz w:val="22"/>
                <w:szCs w:val="22"/>
              </w:rPr>
              <w:t>(N)</w:t>
            </w:r>
          </w:p>
        </w:tc>
        <w:tc>
          <w:tcPr>
            <w:tcW w:w="1307" w:type="dxa"/>
          </w:tcPr>
          <w:p w14:paraId="0BBBC8CB" w14:textId="5EB6F7B3" w:rsidR="00106519" w:rsidRPr="005771B4" w:rsidRDefault="00000000" w:rsidP="002216CC">
            <w:pPr>
              <w:tabs>
                <w:tab w:val="left" w:pos="2326"/>
              </w:tabs>
              <w:jc w:val="center"/>
              <w:rPr>
                <w:b/>
                <w:bCs/>
                <w:sz w:val="22"/>
                <w:szCs w:val="22"/>
              </w:rPr>
            </w:pPr>
            <m:oMathPara>
              <m:oMath>
                <m:sSub>
                  <m:sSubPr>
                    <m:ctrlPr>
                      <w:rPr>
                        <w:rFonts w:ascii="Cambria Math" w:hAnsi="Cambria Math"/>
                        <w:b/>
                        <w:bCs/>
                        <w:i/>
                        <w:sz w:val="22"/>
                        <w:szCs w:val="22"/>
                      </w:rPr>
                    </m:ctrlPr>
                  </m:sSubPr>
                  <m:e>
                    <m:r>
                      <m:rPr>
                        <m:sty m:val="bi"/>
                      </m:rPr>
                      <w:rPr>
                        <w:rFonts w:ascii="Cambria Math" w:hAnsi="Cambria Math"/>
                        <w:sz w:val="22"/>
                        <w:szCs w:val="22"/>
                      </w:rPr>
                      <m:t>d</m:t>
                    </m:r>
                  </m:e>
                  <m:sub>
                    <m:r>
                      <m:rPr>
                        <m:sty m:val="bi"/>
                      </m:rPr>
                      <w:rPr>
                        <w:rFonts w:ascii="Cambria Math" w:hAnsi="Cambria Math"/>
                        <w:sz w:val="22"/>
                        <w:szCs w:val="22"/>
                      </w:rPr>
                      <m:t>i</m:t>
                    </m:r>
                  </m:sub>
                </m:sSub>
              </m:oMath>
            </m:oMathPara>
          </w:p>
          <w:p w14:paraId="3E12C2CD" w14:textId="77777777" w:rsidR="00106519" w:rsidRPr="005771B4" w:rsidRDefault="00106519" w:rsidP="002216CC">
            <w:pPr>
              <w:tabs>
                <w:tab w:val="left" w:pos="2326"/>
              </w:tabs>
              <w:jc w:val="center"/>
              <w:rPr>
                <w:b/>
                <w:bCs/>
                <w:sz w:val="22"/>
                <w:szCs w:val="22"/>
              </w:rPr>
            </w:pPr>
            <w:r w:rsidRPr="005771B4">
              <w:rPr>
                <w:b/>
                <w:bCs/>
                <w:sz w:val="22"/>
                <w:szCs w:val="22"/>
              </w:rPr>
              <w:t>(Pa-s)</w:t>
            </w:r>
          </w:p>
        </w:tc>
        <w:tc>
          <w:tcPr>
            <w:tcW w:w="862" w:type="dxa"/>
          </w:tcPr>
          <w:p w14:paraId="70C80F02" w14:textId="77777777" w:rsidR="00106519" w:rsidRPr="005771B4" w:rsidRDefault="00106519" w:rsidP="002216CC">
            <w:pPr>
              <w:tabs>
                <w:tab w:val="left" w:pos="2326"/>
              </w:tabs>
              <w:jc w:val="center"/>
              <w:rPr>
                <w:b/>
                <w:bCs/>
                <w:sz w:val="22"/>
                <w:szCs w:val="22"/>
                <w:vertAlign w:val="subscript"/>
              </w:rPr>
            </w:pPr>
            <w:r w:rsidRPr="005771B4">
              <w:rPr>
                <w:b/>
                <w:bCs/>
                <w:sz w:val="22"/>
                <w:szCs w:val="22"/>
              </w:rPr>
              <w:t>φ</w:t>
            </w:r>
            <w:r w:rsidRPr="005771B4">
              <w:rPr>
                <w:b/>
                <w:bCs/>
                <w:sz w:val="22"/>
                <w:szCs w:val="22"/>
                <w:vertAlign w:val="subscript"/>
              </w:rPr>
              <w:t>0</w:t>
            </w:r>
          </w:p>
          <w:p w14:paraId="45F4A614" w14:textId="77777777" w:rsidR="00106519" w:rsidRPr="005771B4" w:rsidRDefault="00106519" w:rsidP="002216CC">
            <w:pPr>
              <w:tabs>
                <w:tab w:val="left" w:pos="2326"/>
              </w:tabs>
              <w:jc w:val="center"/>
              <w:rPr>
                <w:b/>
                <w:bCs/>
                <w:sz w:val="22"/>
                <w:szCs w:val="22"/>
              </w:rPr>
            </w:pPr>
            <w:r w:rsidRPr="005771B4">
              <w:rPr>
                <w:b/>
                <w:bCs/>
                <w:sz w:val="22"/>
                <w:szCs w:val="22"/>
              </w:rPr>
              <w:t>(deg)</w:t>
            </w:r>
          </w:p>
        </w:tc>
        <w:tc>
          <w:tcPr>
            <w:tcW w:w="1728" w:type="dxa"/>
          </w:tcPr>
          <w:p w14:paraId="55942BE6" w14:textId="77777777" w:rsidR="00106519" w:rsidRPr="005771B4" w:rsidRDefault="00106519" w:rsidP="002216CC">
            <w:pPr>
              <w:tabs>
                <w:tab w:val="left" w:pos="2326"/>
              </w:tabs>
              <w:jc w:val="center"/>
              <w:rPr>
                <w:b/>
                <w:bCs/>
                <w:sz w:val="22"/>
                <w:szCs w:val="22"/>
              </w:rPr>
            </w:pPr>
            <w:r w:rsidRPr="005771B4">
              <w:rPr>
                <w:b/>
                <w:bCs/>
                <w:sz w:val="22"/>
                <w:szCs w:val="22"/>
              </w:rPr>
              <w:t>Natural length of cord-in-tension (m)</w:t>
            </w:r>
          </w:p>
        </w:tc>
        <w:tc>
          <w:tcPr>
            <w:tcW w:w="1018" w:type="dxa"/>
          </w:tcPr>
          <w:p w14:paraId="30650034" w14:textId="77777777" w:rsidR="00106519" w:rsidRPr="005771B4" w:rsidRDefault="00106519" w:rsidP="002216CC">
            <w:pPr>
              <w:tabs>
                <w:tab w:val="left" w:pos="2326"/>
              </w:tabs>
              <w:jc w:val="center"/>
              <w:rPr>
                <w:b/>
                <w:bCs/>
                <w:sz w:val="22"/>
                <w:szCs w:val="22"/>
              </w:rPr>
            </w:pPr>
            <w:r w:rsidRPr="005771B4">
              <w:rPr>
                <w:b/>
                <w:bCs/>
                <w:sz w:val="22"/>
                <w:szCs w:val="22"/>
              </w:rPr>
              <w:t>Mass</w:t>
            </w:r>
          </w:p>
          <w:p w14:paraId="2DC5A914" w14:textId="77777777" w:rsidR="00106519" w:rsidRPr="005771B4" w:rsidRDefault="00106519" w:rsidP="002216CC">
            <w:pPr>
              <w:tabs>
                <w:tab w:val="left" w:pos="2326"/>
              </w:tabs>
              <w:jc w:val="center"/>
              <w:rPr>
                <w:b/>
                <w:bCs/>
                <w:sz w:val="22"/>
                <w:szCs w:val="22"/>
              </w:rPr>
            </w:pPr>
            <w:r w:rsidRPr="005771B4">
              <w:rPr>
                <w:b/>
                <w:bCs/>
                <w:sz w:val="22"/>
                <w:szCs w:val="22"/>
              </w:rPr>
              <w:t>(kg)</w:t>
            </w:r>
          </w:p>
        </w:tc>
      </w:tr>
      <w:tr w:rsidR="00106519" w:rsidRPr="005771B4" w14:paraId="5CBDB8F8" w14:textId="77777777" w:rsidTr="00AD6C90">
        <w:trPr>
          <w:jc w:val="center"/>
        </w:trPr>
        <w:tc>
          <w:tcPr>
            <w:tcW w:w="2547" w:type="dxa"/>
          </w:tcPr>
          <w:p w14:paraId="3B19F05B" w14:textId="77777777" w:rsidR="00106519" w:rsidRPr="005771B4" w:rsidRDefault="00106519" w:rsidP="00AD6C90">
            <w:pPr>
              <w:tabs>
                <w:tab w:val="left" w:pos="2326"/>
              </w:tabs>
              <w:spacing w:line="288" w:lineRule="auto"/>
              <w:rPr>
                <w:sz w:val="22"/>
                <w:szCs w:val="22"/>
              </w:rPr>
            </w:pPr>
            <w:r w:rsidRPr="005771B4">
              <w:rPr>
                <w:sz w:val="22"/>
                <w:szCs w:val="22"/>
              </w:rPr>
              <w:t>1. Fairlead</w:t>
            </w:r>
          </w:p>
        </w:tc>
        <w:tc>
          <w:tcPr>
            <w:tcW w:w="1276" w:type="dxa"/>
          </w:tcPr>
          <w:p w14:paraId="0147D3C6" w14:textId="36D79B0E" w:rsidR="00106519" w:rsidRPr="00AD6C90" w:rsidRDefault="00106519" w:rsidP="00AD6C90">
            <w:pPr>
              <w:tabs>
                <w:tab w:val="left" w:pos="2326"/>
              </w:tabs>
              <w:spacing w:line="288" w:lineRule="auto"/>
              <w:jc w:val="center"/>
              <w:rPr>
                <w:rFonts w:eastAsiaTheme="minorEastAsia"/>
                <w:sz w:val="22"/>
                <w:szCs w:val="22"/>
                <w:lang w:eastAsia="zh-CN"/>
              </w:rPr>
            </w:pPr>
            <w:r w:rsidRPr="005771B4">
              <w:rPr>
                <w:sz w:val="22"/>
                <w:szCs w:val="22"/>
              </w:rPr>
              <w:t>5.384×10</w:t>
            </w:r>
            <w:r w:rsidRPr="005771B4">
              <w:rPr>
                <w:sz w:val="22"/>
                <w:szCs w:val="22"/>
                <w:vertAlign w:val="superscript"/>
              </w:rPr>
              <w:t>8</w:t>
            </w:r>
          </w:p>
        </w:tc>
        <w:tc>
          <w:tcPr>
            <w:tcW w:w="1307" w:type="dxa"/>
          </w:tcPr>
          <w:p w14:paraId="35D57757" w14:textId="08642D2C" w:rsidR="00106519" w:rsidRPr="00AD6C90" w:rsidRDefault="00106519" w:rsidP="00AD6C90">
            <w:pPr>
              <w:tabs>
                <w:tab w:val="left" w:pos="2326"/>
              </w:tabs>
              <w:spacing w:line="288" w:lineRule="auto"/>
              <w:jc w:val="center"/>
              <w:rPr>
                <w:rFonts w:eastAsiaTheme="minorEastAsia"/>
                <w:sz w:val="22"/>
                <w:szCs w:val="22"/>
                <w:lang w:eastAsia="zh-CN"/>
              </w:rPr>
            </w:pPr>
            <w:r w:rsidRPr="005771B4">
              <w:rPr>
                <w:sz w:val="22"/>
                <w:szCs w:val="22"/>
              </w:rPr>
              <w:t>1.038×10</w:t>
            </w:r>
            <w:r w:rsidRPr="005771B4">
              <w:rPr>
                <w:sz w:val="22"/>
                <w:szCs w:val="22"/>
                <w:vertAlign w:val="superscript"/>
              </w:rPr>
              <w:t>3</w:t>
            </w:r>
          </w:p>
        </w:tc>
        <w:tc>
          <w:tcPr>
            <w:tcW w:w="862" w:type="dxa"/>
          </w:tcPr>
          <w:p w14:paraId="595008A4" w14:textId="77777777" w:rsidR="00106519" w:rsidRPr="005771B4" w:rsidRDefault="00106519" w:rsidP="00AD6C90">
            <w:pPr>
              <w:tabs>
                <w:tab w:val="left" w:pos="2326"/>
              </w:tabs>
              <w:spacing w:line="288" w:lineRule="auto"/>
              <w:jc w:val="center"/>
              <w:rPr>
                <w:sz w:val="22"/>
                <w:szCs w:val="22"/>
              </w:rPr>
            </w:pPr>
            <w:r w:rsidRPr="005771B4">
              <w:rPr>
                <w:sz w:val="22"/>
                <w:szCs w:val="22"/>
              </w:rPr>
              <w:t>3.562</w:t>
            </w:r>
          </w:p>
        </w:tc>
        <w:tc>
          <w:tcPr>
            <w:tcW w:w="1728" w:type="dxa"/>
          </w:tcPr>
          <w:p w14:paraId="6E6852B8" w14:textId="77777777" w:rsidR="00106519" w:rsidRPr="005771B4" w:rsidRDefault="00106519" w:rsidP="00AD6C90">
            <w:pPr>
              <w:tabs>
                <w:tab w:val="left" w:pos="2326"/>
              </w:tabs>
              <w:spacing w:line="288" w:lineRule="auto"/>
              <w:jc w:val="center"/>
              <w:rPr>
                <w:sz w:val="22"/>
                <w:szCs w:val="22"/>
              </w:rPr>
            </w:pPr>
            <w:r w:rsidRPr="005771B4">
              <w:rPr>
                <w:sz w:val="22"/>
                <w:szCs w:val="22"/>
              </w:rPr>
              <w:t>0.5</w:t>
            </w:r>
          </w:p>
        </w:tc>
        <w:tc>
          <w:tcPr>
            <w:tcW w:w="1018" w:type="dxa"/>
          </w:tcPr>
          <w:p w14:paraId="333A4033" w14:textId="77777777" w:rsidR="00106519" w:rsidRPr="005771B4" w:rsidRDefault="00106519" w:rsidP="00AD6C90">
            <w:pPr>
              <w:tabs>
                <w:tab w:val="left" w:pos="2326"/>
              </w:tabs>
              <w:spacing w:line="288" w:lineRule="auto"/>
              <w:jc w:val="center"/>
              <w:rPr>
                <w:sz w:val="22"/>
                <w:szCs w:val="22"/>
              </w:rPr>
            </w:pPr>
            <w:r w:rsidRPr="005771B4">
              <w:rPr>
                <w:sz w:val="22"/>
                <w:szCs w:val="22"/>
              </w:rPr>
              <w:t>4</w:t>
            </w:r>
          </w:p>
        </w:tc>
      </w:tr>
      <w:tr w:rsidR="00106519" w:rsidRPr="005771B4" w14:paraId="6799567F" w14:textId="77777777" w:rsidTr="00AD6C90">
        <w:trPr>
          <w:jc w:val="center"/>
        </w:trPr>
        <w:tc>
          <w:tcPr>
            <w:tcW w:w="2547" w:type="dxa"/>
          </w:tcPr>
          <w:p w14:paraId="756DF721" w14:textId="77777777" w:rsidR="00106519" w:rsidRPr="005771B4" w:rsidRDefault="00106519" w:rsidP="00AD6C90">
            <w:pPr>
              <w:tabs>
                <w:tab w:val="left" w:pos="2326"/>
              </w:tabs>
              <w:spacing w:line="288" w:lineRule="auto"/>
              <w:rPr>
                <w:sz w:val="22"/>
                <w:szCs w:val="22"/>
              </w:rPr>
            </w:pPr>
            <w:r w:rsidRPr="005771B4">
              <w:rPr>
                <w:sz w:val="22"/>
                <w:szCs w:val="22"/>
              </w:rPr>
              <w:t>2. Intermediate-Antinode</w:t>
            </w:r>
          </w:p>
        </w:tc>
        <w:tc>
          <w:tcPr>
            <w:tcW w:w="1276" w:type="dxa"/>
          </w:tcPr>
          <w:p w14:paraId="449ED4E9" w14:textId="1F81B434" w:rsidR="00106519" w:rsidRPr="00AD6C90" w:rsidRDefault="00106519" w:rsidP="00AD6C90">
            <w:pPr>
              <w:tabs>
                <w:tab w:val="left" w:pos="2326"/>
              </w:tabs>
              <w:spacing w:line="288" w:lineRule="auto"/>
              <w:jc w:val="center"/>
              <w:rPr>
                <w:rFonts w:eastAsiaTheme="minorEastAsia"/>
                <w:sz w:val="22"/>
                <w:szCs w:val="22"/>
                <w:vertAlign w:val="superscript"/>
                <w:lang w:eastAsia="zh-CN"/>
              </w:rPr>
            </w:pPr>
            <w:r w:rsidRPr="005771B4">
              <w:rPr>
                <w:sz w:val="22"/>
                <w:szCs w:val="22"/>
              </w:rPr>
              <w:t>7.293×10</w:t>
            </w:r>
            <w:r w:rsidRPr="005771B4">
              <w:rPr>
                <w:sz w:val="22"/>
                <w:szCs w:val="22"/>
                <w:vertAlign w:val="superscript"/>
              </w:rPr>
              <w:t>9</w:t>
            </w:r>
          </w:p>
        </w:tc>
        <w:tc>
          <w:tcPr>
            <w:tcW w:w="1307" w:type="dxa"/>
          </w:tcPr>
          <w:p w14:paraId="6439D2A7" w14:textId="34A847CF" w:rsidR="00106519" w:rsidRPr="00AD6C90" w:rsidRDefault="00106519" w:rsidP="00AD6C90">
            <w:pPr>
              <w:tabs>
                <w:tab w:val="left" w:pos="2326"/>
              </w:tabs>
              <w:spacing w:line="288" w:lineRule="auto"/>
              <w:jc w:val="center"/>
              <w:rPr>
                <w:rFonts w:eastAsiaTheme="minorEastAsia"/>
                <w:sz w:val="22"/>
                <w:szCs w:val="22"/>
                <w:lang w:eastAsia="zh-CN"/>
              </w:rPr>
            </w:pPr>
            <w:r w:rsidRPr="005771B4">
              <w:rPr>
                <w:sz w:val="22"/>
                <w:szCs w:val="22"/>
              </w:rPr>
              <w:t>3.819×10</w:t>
            </w:r>
            <w:r w:rsidRPr="005771B4">
              <w:rPr>
                <w:sz w:val="22"/>
                <w:szCs w:val="22"/>
                <w:vertAlign w:val="superscript"/>
              </w:rPr>
              <w:t>4</w:t>
            </w:r>
          </w:p>
        </w:tc>
        <w:tc>
          <w:tcPr>
            <w:tcW w:w="862" w:type="dxa"/>
          </w:tcPr>
          <w:p w14:paraId="19534483" w14:textId="77777777" w:rsidR="00106519" w:rsidRPr="005771B4" w:rsidRDefault="00106519" w:rsidP="00AD6C90">
            <w:pPr>
              <w:tabs>
                <w:tab w:val="left" w:pos="2326"/>
              </w:tabs>
              <w:spacing w:line="288" w:lineRule="auto"/>
              <w:jc w:val="center"/>
              <w:rPr>
                <w:sz w:val="22"/>
                <w:szCs w:val="22"/>
              </w:rPr>
            </w:pPr>
            <w:r w:rsidRPr="005771B4">
              <w:rPr>
                <w:sz w:val="22"/>
                <w:szCs w:val="22"/>
              </w:rPr>
              <w:t>3.562</w:t>
            </w:r>
          </w:p>
        </w:tc>
        <w:tc>
          <w:tcPr>
            <w:tcW w:w="1728" w:type="dxa"/>
          </w:tcPr>
          <w:p w14:paraId="2A780206" w14:textId="77777777" w:rsidR="00106519" w:rsidRPr="005771B4" w:rsidRDefault="00106519" w:rsidP="00AD6C90">
            <w:pPr>
              <w:tabs>
                <w:tab w:val="left" w:pos="2326"/>
              </w:tabs>
              <w:spacing w:line="288" w:lineRule="auto"/>
              <w:jc w:val="center"/>
              <w:rPr>
                <w:sz w:val="22"/>
                <w:szCs w:val="22"/>
              </w:rPr>
            </w:pPr>
            <w:r w:rsidRPr="005771B4">
              <w:rPr>
                <w:sz w:val="22"/>
                <w:szCs w:val="22"/>
              </w:rPr>
              <w:t>0.5</w:t>
            </w:r>
          </w:p>
        </w:tc>
        <w:tc>
          <w:tcPr>
            <w:tcW w:w="1018" w:type="dxa"/>
          </w:tcPr>
          <w:p w14:paraId="58F26F01" w14:textId="77777777" w:rsidR="00106519" w:rsidRPr="005771B4" w:rsidRDefault="00106519" w:rsidP="00AD6C90">
            <w:pPr>
              <w:tabs>
                <w:tab w:val="left" w:pos="2326"/>
              </w:tabs>
              <w:spacing w:line="288" w:lineRule="auto"/>
              <w:jc w:val="center"/>
              <w:rPr>
                <w:sz w:val="22"/>
                <w:szCs w:val="22"/>
              </w:rPr>
            </w:pPr>
            <w:r w:rsidRPr="005771B4">
              <w:rPr>
                <w:sz w:val="22"/>
                <w:szCs w:val="22"/>
              </w:rPr>
              <w:t>3</w:t>
            </w:r>
          </w:p>
        </w:tc>
      </w:tr>
      <w:tr w:rsidR="00106519" w:rsidRPr="005771B4" w14:paraId="12EA39A8" w14:textId="77777777" w:rsidTr="00AD6C90">
        <w:trPr>
          <w:jc w:val="center"/>
        </w:trPr>
        <w:tc>
          <w:tcPr>
            <w:tcW w:w="2547" w:type="dxa"/>
          </w:tcPr>
          <w:p w14:paraId="00983DE0" w14:textId="77777777" w:rsidR="00106519" w:rsidRPr="005771B4" w:rsidRDefault="00106519" w:rsidP="00AD6C90">
            <w:pPr>
              <w:tabs>
                <w:tab w:val="left" w:pos="2326"/>
              </w:tabs>
              <w:spacing w:line="288" w:lineRule="auto"/>
              <w:rPr>
                <w:sz w:val="22"/>
                <w:szCs w:val="22"/>
              </w:rPr>
            </w:pPr>
            <w:r w:rsidRPr="005771B4">
              <w:rPr>
                <w:sz w:val="22"/>
                <w:szCs w:val="22"/>
              </w:rPr>
              <w:t>3. Intermediate-Antinode</w:t>
            </w:r>
          </w:p>
        </w:tc>
        <w:tc>
          <w:tcPr>
            <w:tcW w:w="1276" w:type="dxa"/>
          </w:tcPr>
          <w:p w14:paraId="3A26448A" w14:textId="35E8BF06" w:rsidR="00106519" w:rsidRPr="00AD6C90" w:rsidRDefault="00106519" w:rsidP="00AD6C90">
            <w:pPr>
              <w:tabs>
                <w:tab w:val="left" w:pos="2326"/>
              </w:tabs>
              <w:spacing w:line="288" w:lineRule="auto"/>
              <w:jc w:val="center"/>
              <w:rPr>
                <w:rFonts w:eastAsiaTheme="minorEastAsia"/>
                <w:sz w:val="22"/>
                <w:szCs w:val="22"/>
                <w:lang w:eastAsia="zh-CN"/>
              </w:rPr>
            </w:pPr>
            <w:r w:rsidRPr="005771B4">
              <w:rPr>
                <w:sz w:val="22"/>
                <w:szCs w:val="22"/>
              </w:rPr>
              <w:t>1.067×10</w:t>
            </w:r>
            <w:r w:rsidRPr="005771B4">
              <w:rPr>
                <w:sz w:val="22"/>
                <w:szCs w:val="22"/>
                <w:vertAlign w:val="superscript"/>
              </w:rPr>
              <w:t>9</w:t>
            </w:r>
          </w:p>
        </w:tc>
        <w:tc>
          <w:tcPr>
            <w:tcW w:w="1307" w:type="dxa"/>
          </w:tcPr>
          <w:p w14:paraId="140E581E" w14:textId="3CF509B2" w:rsidR="00106519" w:rsidRPr="00AD6C90" w:rsidRDefault="00106519" w:rsidP="00AD6C90">
            <w:pPr>
              <w:tabs>
                <w:tab w:val="left" w:pos="2326"/>
              </w:tabs>
              <w:spacing w:line="288" w:lineRule="auto"/>
              <w:jc w:val="center"/>
              <w:rPr>
                <w:rFonts w:eastAsiaTheme="minorEastAsia"/>
                <w:sz w:val="22"/>
                <w:szCs w:val="22"/>
                <w:lang w:eastAsia="zh-CN"/>
              </w:rPr>
            </w:pPr>
            <w:r w:rsidRPr="005771B4">
              <w:rPr>
                <w:sz w:val="22"/>
                <w:szCs w:val="22"/>
              </w:rPr>
              <w:t>1.460×10</w:t>
            </w:r>
            <w:r w:rsidRPr="005771B4">
              <w:rPr>
                <w:sz w:val="22"/>
                <w:szCs w:val="22"/>
                <w:vertAlign w:val="superscript"/>
              </w:rPr>
              <w:t>3</w:t>
            </w:r>
          </w:p>
        </w:tc>
        <w:tc>
          <w:tcPr>
            <w:tcW w:w="862" w:type="dxa"/>
          </w:tcPr>
          <w:p w14:paraId="05572249" w14:textId="77777777" w:rsidR="00106519" w:rsidRPr="005771B4" w:rsidRDefault="00106519" w:rsidP="00AD6C90">
            <w:pPr>
              <w:tabs>
                <w:tab w:val="left" w:pos="2326"/>
              </w:tabs>
              <w:spacing w:line="288" w:lineRule="auto"/>
              <w:jc w:val="center"/>
              <w:rPr>
                <w:sz w:val="22"/>
                <w:szCs w:val="22"/>
              </w:rPr>
            </w:pPr>
            <w:r w:rsidRPr="005771B4">
              <w:rPr>
                <w:sz w:val="22"/>
                <w:szCs w:val="22"/>
              </w:rPr>
              <w:t>3.562</w:t>
            </w:r>
          </w:p>
        </w:tc>
        <w:tc>
          <w:tcPr>
            <w:tcW w:w="1728" w:type="dxa"/>
          </w:tcPr>
          <w:p w14:paraId="7ACB0483" w14:textId="77777777" w:rsidR="00106519" w:rsidRPr="005771B4" w:rsidRDefault="00106519" w:rsidP="00AD6C90">
            <w:pPr>
              <w:tabs>
                <w:tab w:val="left" w:pos="2326"/>
              </w:tabs>
              <w:spacing w:line="288" w:lineRule="auto"/>
              <w:jc w:val="center"/>
              <w:rPr>
                <w:sz w:val="22"/>
                <w:szCs w:val="22"/>
              </w:rPr>
            </w:pPr>
            <w:r w:rsidRPr="005771B4">
              <w:rPr>
                <w:sz w:val="22"/>
                <w:szCs w:val="22"/>
              </w:rPr>
              <w:t>0.5</w:t>
            </w:r>
          </w:p>
        </w:tc>
        <w:tc>
          <w:tcPr>
            <w:tcW w:w="1018" w:type="dxa"/>
          </w:tcPr>
          <w:p w14:paraId="5979060E" w14:textId="77777777" w:rsidR="00106519" w:rsidRPr="005771B4" w:rsidRDefault="00106519" w:rsidP="00AD6C90">
            <w:pPr>
              <w:tabs>
                <w:tab w:val="left" w:pos="2326"/>
              </w:tabs>
              <w:spacing w:line="288" w:lineRule="auto"/>
              <w:jc w:val="center"/>
              <w:rPr>
                <w:sz w:val="22"/>
                <w:szCs w:val="22"/>
              </w:rPr>
            </w:pPr>
            <w:r w:rsidRPr="005771B4">
              <w:rPr>
                <w:sz w:val="22"/>
                <w:szCs w:val="22"/>
              </w:rPr>
              <w:t>4</w:t>
            </w:r>
          </w:p>
        </w:tc>
      </w:tr>
      <w:tr w:rsidR="00106519" w:rsidRPr="005771B4" w14:paraId="0841B54A" w14:textId="77777777" w:rsidTr="00AD6C90">
        <w:trPr>
          <w:jc w:val="center"/>
        </w:trPr>
        <w:tc>
          <w:tcPr>
            <w:tcW w:w="2547" w:type="dxa"/>
          </w:tcPr>
          <w:p w14:paraId="3EB28B18" w14:textId="77777777" w:rsidR="00106519" w:rsidRPr="005771B4" w:rsidRDefault="00106519" w:rsidP="00AD6C90">
            <w:pPr>
              <w:tabs>
                <w:tab w:val="left" w:pos="2326"/>
              </w:tabs>
              <w:spacing w:line="288" w:lineRule="auto"/>
              <w:rPr>
                <w:sz w:val="22"/>
                <w:szCs w:val="22"/>
              </w:rPr>
            </w:pPr>
            <w:r w:rsidRPr="005771B4">
              <w:rPr>
                <w:sz w:val="22"/>
                <w:szCs w:val="22"/>
              </w:rPr>
              <w:t>4. Anchoring</w:t>
            </w:r>
          </w:p>
        </w:tc>
        <w:tc>
          <w:tcPr>
            <w:tcW w:w="1276" w:type="dxa"/>
          </w:tcPr>
          <w:p w14:paraId="1E2F6B25" w14:textId="3A789C71" w:rsidR="00106519" w:rsidRPr="00AD6C90" w:rsidRDefault="00106519" w:rsidP="00AD6C90">
            <w:pPr>
              <w:tabs>
                <w:tab w:val="left" w:pos="2326"/>
              </w:tabs>
              <w:spacing w:line="288" w:lineRule="auto"/>
              <w:jc w:val="center"/>
              <w:rPr>
                <w:rFonts w:eastAsiaTheme="minorEastAsia"/>
                <w:sz w:val="22"/>
                <w:szCs w:val="22"/>
                <w:lang w:eastAsia="zh-CN"/>
              </w:rPr>
            </w:pPr>
            <w:r w:rsidRPr="005771B4">
              <w:rPr>
                <w:sz w:val="22"/>
                <w:szCs w:val="22"/>
              </w:rPr>
              <w:t>1.067×10</w:t>
            </w:r>
            <w:r w:rsidRPr="005771B4">
              <w:rPr>
                <w:sz w:val="22"/>
                <w:szCs w:val="22"/>
                <w:vertAlign w:val="superscript"/>
              </w:rPr>
              <w:t>9</w:t>
            </w:r>
          </w:p>
        </w:tc>
        <w:tc>
          <w:tcPr>
            <w:tcW w:w="1307" w:type="dxa"/>
          </w:tcPr>
          <w:p w14:paraId="3232BB8B" w14:textId="40166335" w:rsidR="00106519" w:rsidRPr="00AD6C90" w:rsidRDefault="00106519" w:rsidP="00AD6C90">
            <w:pPr>
              <w:tabs>
                <w:tab w:val="left" w:pos="2326"/>
              </w:tabs>
              <w:spacing w:line="288" w:lineRule="auto"/>
              <w:jc w:val="center"/>
              <w:rPr>
                <w:rFonts w:eastAsiaTheme="minorEastAsia"/>
                <w:sz w:val="22"/>
                <w:szCs w:val="22"/>
                <w:lang w:eastAsia="zh-CN"/>
              </w:rPr>
            </w:pPr>
            <w:r w:rsidRPr="005771B4">
              <w:rPr>
                <w:sz w:val="22"/>
                <w:szCs w:val="22"/>
              </w:rPr>
              <w:t>1.460×10</w:t>
            </w:r>
            <w:r w:rsidRPr="005771B4">
              <w:rPr>
                <w:sz w:val="22"/>
                <w:szCs w:val="22"/>
                <w:vertAlign w:val="superscript"/>
              </w:rPr>
              <w:t>3</w:t>
            </w:r>
          </w:p>
        </w:tc>
        <w:tc>
          <w:tcPr>
            <w:tcW w:w="862" w:type="dxa"/>
          </w:tcPr>
          <w:p w14:paraId="5F51825C" w14:textId="77777777" w:rsidR="00106519" w:rsidRPr="005771B4" w:rsidRDefault="00106519" w:rsidP="00AD6C90">
            <w:pPr>
              <w:tabs>
                <w:tab w:val="left" w:pos="2326"/>
              </w:tabs>
              <w:spacing w:line="288" w:lineRule="auto"/>
              <w:jc w:val="center"/>
              <w:rPr>
                <w:sz w:val="22"/>
                <w:szCs w:val="22"/>
              </w:rPr>
            </w:pPr>
            <w:r w:rsidRPr="005771B4">
              <w:rPr>
                <w:sz w:val="22"/>
                <w:szCs w:val="22"/>
              </w:rPr>
              <w:t>3.562</w:t>
            </w:r>
          </w:p>
        </w:tc>
        <w:tc>
          <w:tcPr>
            <w:tcW w:w="1728" w:type="dxa"/>
          </w:tcPr>
          <w:p w14:paraId="5502EC78" w14:textId="77777777" w:rsidR="00106519" w:rsidRPr="005771B4" w:rsidRDefault="00106519" w:rsidP="00AD6C90">
            <w:pPr>
              <w:tabs>
                <w:tab w:val="left" w:pos="2326"/>
              </w:tabs>
              <w:spacing w:line="288" w:lineRule="auto"/>
              <w:jc w:val="center"/>
              <w:rPr>
                <w:sz w:val="22"/>
                <w:szCs w:val="22"/>
              </w:rPr>
            </w:pPr>
            <w:r w:rsidRPr="005771B4">
              <w:rPr>
                <w:sz w:val="22"/>
                <w:szCs w:val="22"/>
              </w:rPr>
              <w:t>0.5</w:t>
            </w:r>
          </w:p>
        </w:tc>
        <w:tc>
          <w:tcPr>
            <w:tcW w:w="1018" w:type="dxa"/>
          </w:tcPr>
          <w:p w14:paraId="6C36AAC2" w14:textId="77777777" w:rsidR="00106519" w:rsidRPr="005771B4" w:rsidRDefault="00106519" w:rsidP="00AD6C90">
            <w:pPr>
              <w:tabs>
                <w:tab w:val="left" w:pos="2326"/>
              </w:tabs>
              <w:spacing w:line="288" w:lineRule="auto"/>
              <w:jc w:val="center"/>
              <w:rPr>
                <w:sz w:val="22"/>
                <w:szCs w:val="22"/>
              </w:rPr>
            </w:pPr>
            <w:r w:rsidRPr="005771B4">
              <w:rPr>
                <w:sz w:val="22"/>
                <w:szCs w:val="22"/>
              </w:rPr>
              <w:t>4</w:t>
            </w:r>
          </w:p>
        </w:tc>
      </w:tr>
    </w:tbl>
    <w:p w14:paraId="7110DB78" w14:textId="3A975D60" w:rsidR="00B95C4E" w:rsidRDefault="00B95C4E" w:rsidP="00B95C4E">
      <w:pPr>
        <w:pStyle w:val="BodyText"/>
        <w:spacing w:before="360"/>
      </w:pPr>
      <w:r w:rsidRPr="00B95C4E">
        <w:fldChar w:fldCharType="begin"/>
      </w:r>
      <w:r w:rsidRPr="00B95C4E">
        <w:instrText xml:space="preserve"> REF _Ref195113415 \h  \* MERGEFORMAT </w:instrText>
      </w:r>
      <w:r w:rsidRPr="00B95C4E">
        <w:fldChar w:fldCharType="separate"/>
      </w:r>
      <w:r w:rsidR="00FF2827" w:rsidRPr="00037BBB">
        <w:rPr>
          <w:rFonts w:cs="Times New Roman"/>
        </w:rPr>
        <w:t xml:space="preserve">Figure </w:t>
      </w:r>
      <w:r w:rsidR="00FF2827" w:rsidRPr="00037BBB">
        <w:rPr>
          <w:rFonts w:cs="Times New Roman"/>
          <w:noProof/>
        </w:rPr>
        <w:t>15</w:t>
      </w:r>
      <w:r w:rsidRPr="00B95C4E">
        <w:fldChar w:fldCharType="end"/>
      </w:r>
      <w:r w:rsidRPr="00B95C4E">
        <w:t xml:space="preserve"> d</w:t>
      </w:r>
      <w:r>
        <w:t xml:space="preserve">epicts </w:t>
      </w:r>
      <w:r w:rsidRPr="00F312F7">
        <w:t xml:space="preserve">the variations in the three performance measures in terms of the variations in the three axial stiffnesses for all 2,000 realizations (simulation runs). The aim of the optimization of the dynamics of the cable was to (i) maximize the potential energy reduction measure </w:t>
      </w:r>
      <m:oMath>
        <m:r>
          <m:rPr>
            <m:sty m:val="p"/>
          </m:rPr>
          <w:rPr>
            <w:rFonts w:ascii="Cambria Math" w:hAnsi="Cambria Math"/>
          </w:rPr>
          <m:t>Γ</m:t>
        </m:r>
      </m:oMath>
      <w:r w:rsidRPr="00F312F7">
        <w:t xml:space="preserve">, (ii) minimize the kinetic energy measure </w:t>
      </w:r>
      <m:oMath>
        <m:r>
          <m:rPr>
            <m:sty m:val="p"/>
          </m:rPr>
          <w:rPr>
            <w:rFonts w:ascii="Cambria Math" w:hAnsi="Cambria Math"/>
          </w:rPr>
          <m:t>Δ</m:t>
        </m:r>
      </m:oMath>
      <w:r w:rsidRPr="00F312F7">
        <w:t xml:space="preserve">, and (iii) minimize the settling time </w:t>
      </w:r>
      <m:oMath>
        <m:sSup>
          <m:sSupPr>
            <m:ctrlPr>
              <w:rPr>
                <w:rFonts w:ascii="Cambria Math" w:hAnsi="Cambria Math"/>
              </w:rPr>
            </m:ctrlPr>
          </m:sSupPr>
          <m:e>
            <m:r>
              <w:rPr>
                <w:rFonts w:ascii="Cambria Math" w:hAnsi="Cambria Math"/>
              </w:rPr>
              <m:t>t</m:t>
            </m:r>
          </m:e>
          <m:sup>
            <m:r>
              <m:rPr>
                <m:sty m:val="p"/>
              </m:rPr>
              <w:rPr>
                <w:rFonts w:ascii="Cambria Math" w:hAnsi="Cambria Math"/>
              </w:rPr>
              <m:t>*</m:t>
            </m:r>
          </m:sup>
        </m:sSup>
      </m:oMath>
      <w:r w:rsidRPr="00F312F7">
        <w:t>. By doing so, we sought the optimal combination of the three B-NES types that mitigates the vibrations of the cable in the least possible time.</w:t>
      </w:r>
    </w:p>
    <w:p w14:paraId="3FB5D336" w14:textId="77777777" w:rsidR="00AD6C90" w:rsidRDefault="00B95C4E" w:rsidP="00AD6C90">
      <w:pPr>
        <w:pStyle w:val="BodyText"/>
        <w:spacing w:before="360" w:after="120"/>
        <w:jc w:val="center"/>
        <w:rPr>
          <w:rFonts w:cs="Times New Roman"/>
          <w:b/>
        </w:rPr>
      </w:pPr>
      <w:r w:rsidRPr="00B95C4E">
        <w:rPr>
          <w:noProof/>
        </w:rPr>
        <w:lastRenderedPageBreak/>
        <w:drawing>
          <wp:inline distT="0" distB="0" distL="0" distR="0" wp14:anchorId="5B2CE9FD" wp14:editId="5F201E39">
            <wp:extent cx="5575566" cy="3816263"/>
            <wp:effectExtent l="0" t="0" r="6350" b="0"/>
            <wp:docPr id="368506198" name="Picture 1" descr="A group of blue and white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06198" name="Picture 1" descr="A group of blue and white data&#10;&#10;AI-generated content may be incorrect."/>
                    <pic:cNvPicPr/>
                  </pic:nvPicPr>
                  <pic:blipFill>
                    <a:blip r:embed="rId33"/>
                    <a:stretch>
                      <a:fillRect/>
                    </a:stretch>
                  </pic:blipFill>
                  <pic:spPr>
                    <a:xfrm>
                      <a:off x="0" y="0"/>
                      <a:ext cx="5593619" cy="3828620"/>
                    </a:xfrm>
                    <a:prstGeom prst="rect">
                      <a:avLst/>
                    </a:prstGeom>
                  </pic:spPr>
                </pic:pic>
              </a:graphicData>
            </a:graphic>
          </wp:inline>
        </w:drawing>
      </w:r>
      <w:bookmarkStart w:id="91" w:name="_Ref195113415"/>
    </w:p>
    <w:p w14:paraId="4B36EFD3" w14:textId="00A7C825" w:rsidR="00B95C4E" w:rsidRPr="00AD6C90" w:rsidRDefault="00B95C4E" w:rsidP="00AD6C90">
      <w:pPr>
        <w:pStyle w:val="BodyText"/>
        <w:spacing w:after="120" w:line="240" w:lineRule="auto"/>
        <w:rPr>
          <w:rFonts w:cs="Times New Roman"/>
          <w:b/>
        </w:rPr>
      </w:pPr>
      <w:bookmarkStart w:id="92" w:name="_Toc195887837"/>
      <w:r w:rsidRPr="00B95C4E">
        <w:rPr>
          <w:rFonts w:cs="Times New Roman"/>
          <w:b/>
        </w:rPr>
        <w:t xml:space="preserve">Figure </w:t>
      </w:r>
      <w:r w:rsidRPr="00B95C4E">
        <w:rPr>
          <w:rFonts w:cs="Times New Roman"/>
          <w:b/>
          <w:bCs/>
        </w:rPr>
        <w:fldChar w:fldCharType="begin"/>
      </w:r>
      <w:r w:rsidRPr="00B95C4E">
        <w:rPr>
          <w:rFonts w:cs="Times New Roman"/>
          <w:b/>
        </w:rPr>
        <w:instrText xml:space="preserve"> SEQ Figure \* ARABIC </w:instrText>
      </w:r>
      <w:r w:rsidRPr="00B95C4E">
        <w:rPr>
          <w:rFonts w:cs="Times New Roman"/>
          <w:b/>
          <w:bCs/>
        </w:rPr>
        <w:fldChar w:fldCharType="separate"/>
      </w:r>
      <w:r w:rsidR="00FF2827">
        <w:rPr>
          <w:rFonts w:cs="Times New Roman"/>
          <w:b/>
          <w:noProof/>
        </w:rPr>
        <w:t>15</w:t>
      </w:r>
      <w:r w:rsidRPr="00B95C4E">
        <w:rPr>
          <w:rFonts w:cs="Times New Roman"/>
          <w:b/>
          <w:bCs/>
        </w:rPr>
        <w:fldChar w:fldCharType="end"/>
      </w:r>
      <w:bookmarkEnd w:id="91"/>
      <w:r w:rsidRPr="00B95C4E">
        <w:rPr>
          <w:rFonts w:cs="Times New Roman"/>
        </w:rPr>
        <w:t xml:space="preserve">: Optimization of the axial stiffnesses of the cords-in-tension of the three B-NES types: (a) measure Γ, (b) measure Δ, and (c) settling time </w:t>
      </w:r>
      <m:oMath>
        <m:sSup>
          <m:sSupPr>
            <m:ctrlPr>
              <w:rPr>
                <w:rFonts w:ascii="Cambria Math" w:hAnsi="Cambria Math" w:cs="Times New Roman"/>
              </w:rPr>
            </m:ctrlPr>
          </m:sSupPr>
          <m:e>
            <m:r>
              <w:rPr>
                <w:rFonts w:ascii="Cambria Math" w:hAnsi="Cambria Math" w:cs="Times New Roman"/>
              </w:rPr>
              <m:t>t</m:t>
            </m:r>
          </m:e>
          <m:sup>
            <m:r>
              <w:rPr>
                <w:rFonts w:ascii="Cambria Math" w:hAnsi="Cambria Math" w:cs="Times New Roman"/>
              </w:rPr>
              <m:t>*</m:t>
            </m:r>
          </m:sup>
        </m:sSup>
      </m:oMath>
      <w:r w:rsidRPr="00B95C4E">
        <w:rPr>
          <w:rFonts w:cs="Times New Roman"/>
        </w:rPr>
        <w:t>.</w:t>
      </w:r>
      <w:bookmarkEnd w:id="92"/>
    </w:p>
    <w:p w14:paraId="3A40B8C8" w14:textId="72965DE7" w:rsidR="00B95C4E" w:rsidRDefault="00B95C4E" w:rsidP="00FD57EA">
      <w:pPr>
        <w:pStyle w:val="BodyText"/>
        <w:spacing w:before="360" w:after="120"/>
      </w:pPr>
      <w:r w:rsidRPr="00F312F7">
        <w:t>In</w:t>
      </w:r>
      <w:r>
        <w:t xml:space="preserve"> </w:t>
      </w:r>
      <w:r w:rsidR="003078CB" w:rsidRPr="003078CB">
        <w:fldChar w:fldCharType="begin"/>
      </w:r>
      <w:r w:rsidR="003078CB" w:rsidRPr="003078CB">
        <w:instrText xml:space="preserve"> REF _Ref195113707 \h  \* MERGEFORMAT </w:instrText>
      </w:r>
      <w:r w:rsidR="003078CB" w:rsidRPr="003078CB">
        <w:fldChar w:fldCharType="separate"/>
      </w:r>
      <w:r w:rsidR="00FF2827" w:rsidRPr="00037BBB">
        <w:rPr>
          <w:rFonts w:cs="Times New Roman"/>
        </w:rPr>
        <w:t xml:space="preserve">Figure </w:t>
      </w:r>
      <w:r w:rsidR="00FF2827" w:rsidRPr="00037BBB">
        <w:rPr>
          <w:rFonts w:cs="Times New Roman"/>
          <w:noProof/>
        </w:rPr>
        <w:t>16</w:t>
      </w:r>
      <w:r w:rsidR="003078CB" w:rsidRPr="003078CB">
        <w:fldChar w:fldCharType="end"/>
      </w:r>
      <w:r w:rsidRPr="00B95C4E">
        <w:t xml:space="preserve">, </w:t>
      </w:r>
      <w:r w:rsidRPr="00F312F7">
        <w:t>we systematically identify an optimal configuration, manifesting as a Pareto front</w:t>
      </w:r>
      <w:r>
        <w:t xml:space="preserve">, </w:t>
      </w:r>
      <w:r w:rsidRPr="00F312F7">
        <w:t xml:space="preserve">through a multi-dimensional visualization of performance metrics across distinct parameter planes, This </w:t>
      </w:r>
      <w:r>
        <w:t xml:space="preserve">Pareto </w:t>
      </w:r>
      <w:r w:rsidRPr="00F312F7">
        <w:t xml:space="preserve">front </w:t>
      </w:r>
      <w:r>
        <w:t>features</w:t>
      </w:r>
      <w:r w:rsidRPr="00F312F7">
        <w:t xml:space="preserve"> the most optimal parameter sets, tailored to specific operational requirements. In the scenario examined, we extract the parameters of the B-NESs as shown in the first two columns of </w:t>
      </w:r>
      <w:r w:rsidR="005771B4" w:rsidRPr="002F648D">
        <w:fldChar w:fldCharType="begin"/>
      </w:r>
      <w:r w:rsidR="005771B4" w:rsidRPr="002F648D">
        <w:instrText xml:space="preserve"> REF _Ref195190066 \h </w:instrText>
      </w:r>
      <w:r w:rsidR="002F648D" w:rsidRPr="002F648D">
        <w:instrText xml:space="preserve"> \* MERGEFORMAT </w:instrText>
      </w:r>
      <w:r w:rsidR="005771B4" w:rsidRPr="002F648D">
        <w:fldChar w:fldCharType="separate"/>
      </w:r>
      <w:r w:rsidR="00FF2827" w:rsidRPr="00037BBB">
        <w:rPr>
          <w:rFonts w:cs="Times New Roman"/>
        </w:rPr>
        <w:t xml:space="preserve">Table </w:t>
      </w:r>
      <w:r w:rsidR="00FF2827" w:rsidRPr="00037BBB">
        <w:rPr>
          <w:rFonts w:cs="Times New Roman"/>
          <w:noProof/>
        </w:rPr>
        <w:t>3</w:t>
      </w:r>
      <w:r w:rsidR="005771B4" w:rsidRPr="002F648D">
        <w:fldChar w:fldCharType="end"/>
      </w:r>
      <w:r w:rsidRPr="002F648D">
        <w:t xml:space="preserve">, </w:t>
      </w:r>
      <w:r w:rsidRPr="00F312F7">
        <w:t>corresponding to optimized performance with respect to the metrics (with optimal values)</w:t>
      </w:r>
      <w:r>
        <w:t>,</w:t>
      </w:r>
    </w:p>
    <w:p w14:paraId="5FFDA5D9" w14:textId="4CBF1FCA" w:rsidR="00B95C4E" w:rsidRDefault="00B95C4E" w:rsidP="00FD57EA">
      <w:pPr>
        <w:spacing w:after="360"/>
        <w:jc w:val="center"/>
      </w:pPr>
      <m:oMath>
        <m:r>
          <w:rPr>
            <w:rFonts w:ascii="Cambria Math" w:hAnsi="Cambria Math"/>
          </w:rPr>
          <m:t>Δ=</m:t>
        </m:r>
        <m:r>
          <m:rPr>
            <m:sty m:val="p"/>
          </m:rPr>
          <w:rPr>
            <w:rFonts w:ascii="Cambria Math" w:hAnsi="Cambria Math"/>
          </w:rPr>
          <m:t>0.5064</m:t>
        </m:r>
        <m:r>
          <w:rPr>
            <w:rFonts w:ascii="Cambria Math" w:hAnsi="Cambria Math"/>
          </w:rPr>
          <m:t xml:space="preserve">, </m:t>
        </m:r>
      </m:oMath>
      <w:r w:rsidRPr="00F312F7">
        <w:t xml:space="preserve">Γ </w:t>
      </w:r>
      <m:oMath>
        <m:r>
          <w:rPr>
            <w:rFonts w:ascii="Cambria Math" w:hAnsi="Cambria Math"/>
          </w:rPr>
          <m:t>=</m:t>
        </m:r>
        <m:r>
          <m:rPr>
            <m:sty m:val="p"/>
          </m:rPr>
          <w:rPr>
            <w:rFonts w:ascii="Cambria Math" w:hAnsi="Cambria Math"/>
          </w:rPr>
          <m:t>0.52</m:t>
        </m:r>
        <m:r>
          <w:rPr>
            <w:rFonts w:ascii="Cambria Math" w:hAnsi="Cambria Math"/>
          </w:rPr>
          <m:t>01</m:t>
        </m:r>
      </m:oMath>
      <w:r w:rsidRPr="00F312F7">
        <w:t xml:space="preserve"> and </w:t>
      </w:r>
      <m:oMath>
        <m:sSup>
          <m:sSupPr>
            <m:ctrlPr>
              <w:rPr>
                <w:rFonts w:ascii="Cambria Math" w:hAnsi="Cambria Math"/>
              </w:rPr>
            </m:ctrlPr>
          </m:sSupPr>
          <m:e>
            <m:r>
              <w:rPr>
                <w:rFonts w:ascii="Cambria Math" w:hAnsi="Cambria Math"/>
              </w:rPr>
              <m:t>t</m:t>
            </m:r>
          </m:e>
          <m:sup>
            <m:r>
              <m:rPr>
                <m:sty m:val="p"/>
              </m:rPr>
              <w:rPr>
                <w:rFonts w:ascii="Cambria Math" w:hAnsi="Cambria Math"/>
              </w:rPr>
              <m:t>*</m:t>
            </m:r>
          </m:sup>
        </m:sSup>
        <m:r>
          <w:rPr>
            <w:rFonts w:ascii="Cambria Math" w:hAnsi="Cambria Math"/>
          </w:rPr>
          <m:t>=0.896</m:t>
        </m:r>
      </m:oMath>
      <w:r>
        <w:t>.</w:t>
      </w:r>
    </w:p>
    <w:p w14:paraId="5D5B7CD8" w14:textId="6B61783B" w:rsidR="00B95C4E" w:rsidRDefault="00B95C4E" w:rsidP="00B95C4E">
      <w:pPr>
        <w:pStyle w:val="BodyText"/>
        <w:spacing w:before="360"/>
      </w:pPr>
      <w:r w:rsidRPr="00F312F7">
        <w:t xml:space="preserve">By employing the proposed optimization framework, we evaluate the efficacy of the B-NES devices across various simulation environments, facilitating the generation of a comprehensive 3D parameter space representation, as shown in </w:t>
      </w:r>
      <w:r w:rsidR="003078CB" w:rsidRPr="003078CB">
        <w:fldChar w:fldCharType="begin"/>
      </w:r>
      <w:r w:rsidR="003078CB" w:rsidRPr="003078CB">
        <w:instrText xml:space="preserve"> REF _Ref195113707 \h  \* MERGEFORMAT </w:instrText>
      </w:r>
      <w:r w:rsidR="003078CB" w:rsidRPr="003078CB">
        <w:fldChar w:fldCharType="separate"/>
      </w:r>
      <w:r w:rsidR="00FF2827" w:rsidRPr="00037BBB">
        <w:rPr>
          <w:rFonts w:cs="Times New Roman"/>
        </w:rPr>
        <w:t xml:space="preserve">Figure </w:t>
      </w:r>
      <w:r w:rsidR="00FF2827" w:rsidRPr="00037BBB">
        <w:rPr>
          <w:rFonts w:cs="Times New Roman"/>
          <w:noProof/>
        </w:rPr>
        <w:t>16</w:t>
      </w:r>
      <w:r w:rsidR="003078CB" w:rsidRPr="003078CB">
        <w:fldChar w:fldCharType="end"/>
      </w:r>
      <w:r w:rsidR="006E7FD8" w:rsidRPr="003078CB">
        <w:rPr>
          <w:rFonts w:hint="eastAsia"/>
          <w:lang w:eastAsia="zh-CN"/>
        </w:rPr>
        <w:t>(c</w:t>
      </w:r>
      <w:r w:rsidR="006E7FD8">
        <w:rPr>
          <w:rFonts w:hint="eastAsia"/>
          <w:lang w:eastAsia="zh-CN"/>
        </w:rPr>
        <w:t>)</w:t>
      </w:r>
      <w:r w:rsidRPr="00F312F7">
        <w:t>. This spatial visualization aids in the strategic selection of the B-NES configurations by integrating all performance metrics into a single plot. Subsequently, we refine our selection process to isolate the optimal solution, ensuring it aligns with the complex dynamics of subsea cable systems. This approach not only enhances our understanding of the B-NESs' operational effectiveness but also provides a robust framework for deploying these devices in real-world scenarios, optimizing their performance to meet the stringent demands of dynamic subsea environments.</w:t>
      </w:r>
    </w:p>
    <w:p w14:paraId="56AE8F9C" w14:textId="77777777" w:rsidR="00AD6C90" w:rsidRDefault="00B95C4E" w:rsidP="00AD6C90">
      <w:pPr>
        <w:pStyle w:val="BodyText"/>
        <w:spacing w:before="360" w:after="0"/>
        <w:jc w:val="center"/>
        <w:rPr>
          <w:rFonts w:cs="Times New Roman"/>
          <w:b/>
        </w:rPr>
      </w:pPr>
      <w:r w:rsidRPr="00B95C4E">
        <w:rPr>
          <w:noProof/>
        </w:rPr>
        <w:lastRenderedPageBreak/>
        <w:drawing>
          <wp:inline distT="0" distB="0" distL="0" distR="0" wp14:anchorId="5DDDD054" wp14:editId="491E7682">
            <wp:extent cx="4978270" cy="4070959"/>
            <wp:effectExtent l="0" t="0" r="0" b="6350"/>
            <wp:docPr id="199241346" name="Picture 1" descr="A collage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1346" name="Picture 1" descr="A collage of graphs and diagrams&#10;&#10;AI-generated content may be incorrect."/>
                    <pic:cNvPicPr/>
                  </pic:nvPicPr>
                  <pic:blipFill>
                    <a:blip r:embed="rId34"/>
                    <a:stretch>
                      <a:fillRect/>
                    </a:stretch>
                  </pic:blipFill>
                  <pic:spPr>
                    <a:xfrm>
                      <a:off x="0" y="0"/>
                      <a:ext cx="5041453" cy="4122627"/>
                    </a:xfrm>
                    <a:prstGeom prst="rect">
                      <a:avLst/>
                    </a:prstGeom>
                  </pic:spPr>
                </pic:pic>
              </a:graphicData>
            </a:graphic>
          </wp:inline>
        </w:drawing>
      </w:r>
      <w:bookmarkStart w:id="93" w:name="_Ref195113707"/>
    </w:p>
    <w:p w14:paraId="1ED4D3BB" w14:textId="79C005E1" w:rsidR="00B95C4E" w:rsidRPr="00AD6C90" w:rsidRDefault="00B95C4E" w:rsidP="00AD6C90">
      <w:pPr>
        <w:pStyle w:val="BodyText"/>
        <w:spacing w:after="0" w:line="240" w:lineRule="auto"/>
      </w:pPr>
      <w:bookmarkStart w:id="94" w:name="_Toc195887838"/>
      <w:r w:rsidRPr="00B95C4E">
        <w:rPr>
          <w:rFonts w:cs="Times New Roman"/>
          <w:b/>
        </w:rPr>
        <w:t xml:space="preserve">Figure </w:t>
      </w:r>
      <w:r w:rsidRPr="00B95C4E">
        <w:rPr>
          <w:rFonts w:cs="Times New Roman"/>
          <w:b/>
          <w:bCs/>
        </w:rPr>
        <w:fldChar w:fldCharType="begin"/>
      </w:r>
      <w:r w:rsidRPr="00B95C4E">
        <w:rPr>
          <w:rFonts w:cs="Times New Roman"/>
          <w:b/>
        </w:rPr>
        <w:instrText xml:space="preserve"> SEQ Figure \* ARABIC </w:instrText>
      </w:r>
      <w:r w:rsidRPr="00B95C4E">
        <w:rPr>
          <w:rFonts w:cs="Times New Roman"/>
          <w:b/>
          <w:bCs/>
        </w:rPr>
        <w:fldChar w:fldCharType="separate"/>
      </w:r>
      <w:r w:rsidR="00FF2827">
        <w:rPr>
          <w:rFonts w:cs="Times New Roman"/>
          <w:b/>
          <w:noProof/>
        </w:rPr>
        <w:t>16</w:t>
      </w:r>
      <w:r w:rsidRPr="00B95C4E">
        <w:rPr>
          <w:rFonts w:cs="Times New Roman"/>
          <w:b/>
          <w:bCs/>
        </w:rPr>
        <w:fldChar w:fldCharType="end"/>
      </w:r>
      <w:bookmarkEnd w:id="93"/>
      <w:r w:rsidRPr="00B95C4E">
        <w:rPr>
          <w:rFonts w:cs="Times New Roman"/>
        </w:rPr>
        <w:t>: Multi-dimensional representation of the performance metrics for the 2,000 simulation runs (data points) of the optimization; the optimal case is denoted by the red dot.</w:t>
      </w:r>
      <w:bookmarkEnd w:id="94"/>
    </w:p>
    <w:p w14:paraId="214577B1" w14:textId="3BD6CAB0" w:rsidR="00B86C68" w:rsidRDefault="00B95C4E" w:rsidP="0095320D">
      <w:pPr>
        <w:pStyle w:val="BodyText"/>
        <w:spacing w:before="360" w:after="240"/>
      </w:pPr>
      <w:r w:rsidRPr="00F312F7">
        <w:t>The optimal configuration of the B-NESs was rigorously tested to highlight and understand the dynamic interactions that govern the optimal vibration suppression of the tested subsea power cable</w:t>
      </w:r>
      <w:r w:rsidRPr="003078CB">
        <w:t xml:space="preserve">. In </w:t>
      </w:r>
      <w:r w:rsidR="003078CB" w:rsidRPr="003078CB">
        <w:fldChar w:fldCharType="begin"/>
      </w:r>
      <w:r w:rsidR="003078CB" w:rsidRPr="003078CB">
        <w:instrText xml:space="preserve"> REF _Ref195114177 \h  \* MERGEFORMAT </w:instrText>
      </w:r>
      <w:r w:rsidR="003078CB" w:rsidRPr="003078CB">
        <w:fldChar w:fldCharType="separate"/>
      </w:r>
      <w:r w:rsidR="00FF2827" w:rsidRPr="00037BBB">
        <w:rPr>
          <w:rFonts w:cs="Times New Roman"/>
        </w:rPr>
        <w:t xml:space="preserve">Figure </w:t>
      </w:r>
      <w:r w:rsidR="00FF2827" w:rsidRPr="00037BBB">
        <w:rPr>
          <w:rFonts w:cs="Times New Roman"/>
          <w:noProof/>
        </w:rPr>
        <w:t>17</w:t>
      </w:r>
      <w:r w:rsidR="003078CB" w:rsidRPr="003078CB">
        <w:fldChar w:fldCharType="end"/>
      </w:r>
      <w:r w:rsidR="003078CB" w:rsidRPr="003078CB">
        <w:t xml:space="preserve"> and </w:t>
      </w:r>
      <w:r w:rsidR="003078CB" w:rsidRPr="003078CB">
        <w:fldChar w:fldCharType="begin"/>
      </w:r>
      <w:r w:rsidR="003078CB" w:rsidRPr="003078CB">
        <w:instrText xml:space="preserve"> REF _Ref195114191 \h  \* MERGEFORMAT </w:instrText>
      </w:r>
      <w:r w:rsidR="003078CB" w:rsidRPr="003078CB">
        <w:fldChar w:fldCharType="separate"/>
      </w:r>
      <w:r w:rsidR="00FF2827" w:rsidRPr="00037BBB">
        <w:rPr>
          <w:rFonts w:cs="Times New Roman"/>
        </w:rPr>
        <w:t xml:space="preserve">Figure </w:t>
      </w:r>
      <w:r w:rsidR="00FF2827" w:rsidRPr="00037BBB">
        <w:rPr>
          <w:rFonts w:cs="Times New Roman"/>
          <w:noProof/>
        </w:rPr>
        <w:t>18</w:t>
      </w:r>
      <w:r w:rsidR="003078CB" w:rsidRPr="003078CB">
        <w:fldChar w:fldCharType="end"/>
      </w:r>
      <w:r w:rsidRPr="003078CB">
        <w:t>, we depict the significant reduction in the cable vibrations enabled by the B-N</w:t>
      </w:r>
      <w:r w:rsidRPr="00F312F7">
        <w:t xml:space="preserve">ESs. For comparison, we show also the corresponding responses of the “unprotected” cable, which incorporate the masses of the four B-NESs so that no mass-added effects distort the results. There is global mitigation of vibrations in the cable. The nonlinear beneficial effects of the B-NESs are not restricted to their points of attachment but extend to the entire cable. </w:t>
      </w:r>
    </w:p>
    <w:p w14:paraId="370F0BE9" w14:textId="3B9B6F1B" w:rsidR="00106519" w:rsidRDefault="00B95C4E" w:rsidP="0095320D">
      <w:pPr>
        <w:pStyle w:val="BodyText"/>
        <w:spacing w:before="360" w:after="240"/>
        <w:rPr>
          <w:lang w:eastAsia="zh-CN"/>
        </w:rPr>
      </w:pPr>
      <w:r w:rsidRPr="00F312F7">
        <w:t>The beneficial vibration suppression of the subsea cable vibrations by the B-NESs relies on two effects: (i) nonlinear targeted energy transfer (absorption) of broadband energy from the cable to the B-NES, where this energy is localized and dissipated, and (ii) rapid nonlinear “scattering” of vibration energy of the cable to higher frequencies within the cable itself.</w:t>
      </w:r>
      <w:r w:rsidR="00B86C68">
        <w:rPr>
          <w:rFonts w:hint="eastAsia"/>
          <w:lang w:eastAsia="zh-CN"/>
        </w:rPr>
        <w:t xml:space="preserve"> </w:t>
      </w:r>
      <w:r w:rsidR="00B86C68" w:rsidRPr="00F312F7">
        <w:t xml:space="preserve">Indeed, such low-to-high energy transfer within the subsea cable yields an immediate attenuation of the cable vibrations (because the oscillation amplitudes decrease with increasing frequency); moreover, higher-frequency vibrations can be more effectively dissipated by the inherent dissipative capacity of the cable itself, compared to lower-frequency ones. We </w:t>
      </w:r>
      <w:r w:rsidR="00B86C68" w:rsidRPr="00F312F7">
        <w:lastRenderedPageBreak/>
        <w:t>note that the bi-stability feature of the NESs promotes and enhances drastically vibration energy scattering from low to high frequencies within the subsea cable.</w:t>
      </w:r>
    </w:p>
    <w:p w14:paraId="0BE545CA" w14:textId="75B30A01" w:rsidR="0095320D" w:rsidRDefault="00B95C4E" w:rsidP="0095320D">
      <w:pPr>
        <w:pStyle w:val="BodyText"/>
        <w:spacing w:before="120" w:after="120"/>
        <w:jc w:val="center"/>
      </w:pPr>
      <w:r w:rsidRPr="00F312F7">
        <w:rPr>
          <w:noProof/>
        </w:rPr>
        <w:drawing>
          <wp:inline distT="0" distB="0" distL="0" distR="0" wp14:anchorId="67D8C7AE" wp14:editId="30373294">
            <wp:extent cx="5117939" cy="2985370"/>
            <wp:effectExtent l="0" t="0" r="6985" b="5715"/>
            <wp:docPr id="8" name="Picture 7" descr="A graph of a cable&#10;&#10;Description automatically generated">
              <a:extLst xmlns:a="http://schemas.openxmlformats.org/drawingml/2006/main">
                <a:ext uri="{FF2B5EF4-FFF2-40B4-BE49-F238E27FC236}">
                  <a16:creationId xmlns:a16="http://schemas.microsoft.com/office/drawing/2014/main" id="{FB184C27-97A3-15B9-9046-C5D8175E19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 of a cable&#10;&#10;Description automatically generated">
                      <a:extLst>
                        <a:ext uri="{FF2B5EF4-FFF2-40B4-BE49-F238E27FC236}">
                          <a16:creationId xmlns:a16="http://schemas.microsoft.com/office/drawing/2014/main" id="{FB184C27-97A3-15B9-9046-C5D8175E19D0}"/>
                        </a:ext>
                      </a:extLst>
                    </pic:cNvPr>
                    <pic:cNvPicPr>
                      <a:picLocks noChangeAspect="1"/>
                    </pic:cNvPicPr>
                  </pic:nvPicPr>
                  <pic:blipFill>
                    <a:blip r:embed="rId35"/>
                    <a:stretch>
                      <a:fillRect/>
                    </a:stretch>
                  </pic:blipFill>
                  <pic:spPr>
                    <a:xfrm>
                      <a:off x="0" y="0"/>
                      <a:ext cx="5134680" cy="2995135"/>
                    </a:xfrm>
                    <a:prstGeom prst="rect">
                      <a:avLst/>
                    </a:prstGeom>
                  </pic:spPr>
                </pic:pic>
              </a:graphicData>
            </a:graphic>
          </wp:inline>
        </w:drawing>
      </w:r>
    </w:p>
    <w:p w14:paraId="4A3E4368" w14:textId="6EF8D5C4" w:rsidR="0095320D" w:rsidRDefault="00B95C4E" w:rsidP="00B95C4E">
      <w:pPr>
        <w:pStyle w:val="Caption"/>
      </w:pPr>
      <w:bookmarkStart w:id="95" w:name="_Ref195114177"/>
      <w:bookmarkStart w:id="96" w:name="_Toc195887839"/>
      <w:r w:rsidRPr="00B95C4E">
        <w:rPr>
          <w:rFonts w:ascii="Times New Roman" w:hAnsi="Times New Roman" w:cs="Times New Roman"/>
          <w:b/>
          <w:bCs w:val="0"/>
          <w:sz w:val="22"/>
          <w:szCs w:val="22"/>
        </w:rPr>
        <w:t xml:space="preserve">Figure </w:t>
      </w:r>
      <w:r w:rsidRPr="00B95C4E">
        <w:rPr>
          <w:rFonts w:ascii="Times New Roman" w:hAnsi="Times New Roman" w:cs="Times New Roman"/>
          <w:b/>
          <w:bCs w:val="0"/>
          <w:sz w:val="22"/>
          <w:szCs w:val="22"/>
        </w:rPr>
        <w:fldChar w:fldCharType="begin"/>
      </w:r>
      <w:r w:rsidRPr="00B95C4E">
        <w:rPr>
          <w:rFonts w:ascii="Times New Roman" w:hAnsi="Times New Roman" w:cs="Times New Roman"/>
          <w:b/>
          <w:bCs w:val="0"/>
          <w:sz w:val="22"/>
          <w:szCs w:val="22"/>
        </w:rPr>
        <w:instrText xml:space="preserve"> SEQ Figure \* ARABIC </w:instrText>
      </w:r>
      <w:r w:rsidRPr="00B95C4E">
        <w:rPr>
          <w:rFonts w:ascii="Times New Roman" w:hAnsi="Times New Roman" w:cs="Times New Roman"/>
          <w:b/>
          <w:bCs w:val="0"/>
          <w:sz w:val="22"/>
          <w:szCs w:val="22"/>
        </w:rPr>
        <w:fldChar w:fldCharType="separate"/>
      </w:r>
      <w:r w:rsidR="00FF2827">
        <w:rPr>
          <w:rFonts w:ascii="Times New Roman" w:hAnsi="Times New Roman" w:cs="Times New Roman"/>
          <w:b/>
          <w:bCs w:val="0"/>
          <w:noProof/>
          <w:sz w:val="22"/>
          <w:szCs w:val="22"/>
        </w:rPr>
        <w:t>17</w:t>
      </w:r>
      <w:r w:rsidRPr="00B95C4E">
        <w:rPr>
          <w:rFonts w:ascii="Times New Roman" w:hAnsi="Times New Roman" w:cs="Times New Roman"/>
          <w:b/>
          <w:bCs w:val="0"/>
          <w:sz w:val="22"/>
          <w:szCs w:val="22"/>
        </w:rPr>
        <w:fldChar w:fldCharType="end"/>
      </w:r>
      <w:bookmarkEnd w:id="95"/>
      <w:r w:rsidRPr="00B95C4E">
        <w:rPr>
          <w:rFonts w:ascii="Times New Roman" w:hAnsi="Times New Roman" w:cs="Times New Roman"/>
          <w:b/>
          <w:bCs w:val="0"/>
          <w:sz w:val="22"/>
          <w:szCs w:val="22"/>
        </w:rPr>
        <w:t>:</w:t>
      </w:r>
      <w:r w:rsidRPr="00B95C4E">
        <w:rPr>
          <w:rFonts w:ascii="Times New Roman" w:hAnsi="Times New Roman" w:cs="Times New Roman"/>
          <w:sz w:val="22"/>
          <w:szCs w:val="22"/>
        </w:rPr>
        <w:t xml:space="preserve"> Transient displacement (in m) at node 5 (at a depth 20.2996 m; see Fig. 2c) of the subsea cable for the cases with and without optimized B-NESs attached; note the high-frequency and low-amplitude </w:t>
      </w:r>
      <w:r w:rsidR="0095320D">
        <w:rPr>
          <w:rFonts w:ascii="Times New Roman" w:hAnsi="Times New Roman" w:cs="Times New Roman"/>
          <w:sz w:val="22"/>
          <w:szCs w:val="22"/>
        </w:rPr>
        <w:t>v</w:t>
      </w:r>
      <w:r w:rsidRPr="00B95C4E">
        <w:rPr>
          <w:rFonts w:ascii="Times New Roman" w:hAnsi="Times New Roman" w:cs="Times New Roman"/>
          <w:sz w:val="22"/>
          <w:szCs w:val="22"/>
        </w:rPr>
        <w:t>ibrations as time increases, caused by nonlinear scattering of cable vibrations at high frequencies by the B-NESs.</w:t>
      </w:r>
      <w:bookmarkEnd w:id="96"/>
    </w:p>
    <w:p w14:paraId="17BCBBB8" w14:textId="77777777" w:rsidR="0095320D" w:rsidRDefault="0095320D" w:rsidP="00B95C4E">
      <w:pPr>
        <w:pStyle w:val="Caption"/>
        <w:sectPr w:rsidR="0095320D" w:rsidSect="009C012C">
          <w:pgSz w:w="12240" w:h="15840"/>
          <w:pgMar w:top="1440" w:right="1440" w:bottom="1440" w:left="1440" w:header="720" w:footer="720" w:gutter="0"/>
          <w:cols w:space="720"/>
          <w:titlePg/>
          <w:docGrid w:linePitch="360"/>
        </w:sectPr>
      </w:pPr>
    </w:p>
    <w:p w14:paraId="6C387456" w14:textId="3E7A3146" w:rsidR="0095320D" w:rsidRDefault="0095320D" w:rsidP="0095320D">
      <w:pPr>
        <w:pStyle w:val="Caption"/>
        <w:jc w:val="center"/>
      </w:pPr>
      <w:r w:rsidRPr="00491125">
        <w:rPr>
          <w:noProof/>
        </w:rPr>
        <w:lastRenderedPageBreak/>
        <w:drawing>
          <wp:inline distT="0" distB="0" distL="0" distR="0" wp14:anchorId="70C12371" wp14:editId="3C799E29">
            <wp:extent cx="5731510" cy="3517900"/>
            <wp:effectExtent l="0" t="0" r="0" b="0"/>
            <wp:docPr id="1851955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55681" name=""/>
                    <pic:cNvPicPr/>
                  </pic:nvPicPr>
                  <pic:blipFill>
                    <a:blip r:embed="rId36"/>
                    <a:stretch>
                      <a:fillRect/>
                    </a:stretch>
                  </pic:blipFill>
                  <pic:spPr>
                    <a:xfrm>
                      <a:off x="0" y="0"/>
                      <a:ext cx="5731510" cy="3517900"/>
                    </a:xfrm>
                    <a:prstGeom prst="rect">
                      <a:avLst/>
                    </a:prstGeom>
                  </pic:spPr>
                </pic:pic>
              </a:graphicData>
            </a:graphic>
          </wp:inline>
        </w:drawing>
      </w:r>
    </w:p>
    <w:p w14:paraId="794CED60" w14:textId="0336D692" w:rsidR="0095320D" w:rsidRPr="0095320D" w:rsidRDefault="00B95C4E" w:rsidP="0095320D">
      <w:pPr>
        <w:pStyle w:val="Caption"/>
        <w:rPr>
          <w:rFonts w:ascii="Times New Roman" w:hAnsi="Times New Roman" w:cs="Times New Roman"/>
          <w:i/>
          <w:iCs/>
          <w:sz w:val="22"/>
          <w:szCs w:val="22"/>
        </w:rPr>
      </w:pPr>
      <w:bookmarkStart w:id="97" w:name="_Ref195114191"/>
      <w:bookmarkStart w:id="98" w:name="_Toc195887840"/>
      <w:r w:rsidRPr="0095320D">
        <w:rPr>
          <w:rFonts w:ascii="Times New Roman" w:hAnsi="Times New Roman" w:cs="Times New Roman"/>
          <w:b/>
          <w:bCs w:val="0"/>
          <w:sz w:val="22"/>
          <w:szCs w:val="22"/>
        </w:rPr>
        <w:t xml:space="preserve">Figure </w:t>
      </w:r>
      <w:r w:rsidRPr="0095320D">
        <w:rPr>
          <w:rFonts w:ascii="Times New Roman" w:hAnsi="Times New Roman" w:cs="Times New Roman"/>
          <w:b/>
          <w:bCs w:val="0"/>
          <w:sz w:val="22"/>
          <w:szCs w:val="22"/>
        </w:rPr>
        <w:fldChar w:fldCharType="begin"/>
      </w:r>
      <w:r w:rsidRPr="0095320D">
        <w:rPr>
          <w:rFonts w:ascii="Times New Roman" w:hAnsi="Times New Roman" w:cs="Times New Roman"/>
          <w:b/>
          <w:bCs w:val="0"/>
          <w:sz w:val="22"/>
          <w:szCs w:val="22"/>
        </w:rPr>
        <w:instrText xml:space="preserve"> SEQ Figure \* ARABIC </w:instrText>
      </w:r>
      <w:r w:rsidRPr="0095320D">
        <w:rPr>
          <w:rFonts w:ascii="Times New Roman" w:hAnsi="Times New Roman" w:cs="Times New Roman"/>
          <w:b/>
          <w:bCs w:val="0"/>
          <w:sz w:val="22"/>
          <w:szCs w:val="22"/>
        </w:rPr>
        <w:fldChar w:fldCharType="separate"/>
      </w:r>
      <w:r w:rsidR="00FF2827">
        <w:rPr>
          <w:rFonts w:ascii="Times New Roman" w:hAnsi="Times New Roman" w:cs="Times New Roman"/>
          <w:b/>
          <w:bCs w:val="0"/>
          <w:noProof/>
          <w:sz w:val="22"/>
          <w:szCs w:val="22"/>
        </w:rPr>
        <w:t>18</w:t>
      </w:r>
      <w:r w:rsidRPr="0095320D">
        <w:rPr>
          <w:rFonts w:ascii="Times New Roman" w:hAnsi="Times New Roman" w:cs="Times New Roman"/>
          <w:b/>
          <w:bCs w:val="0"/>
          <w:sz w:val="22"/>
          <w:szCs w:val="22"/>
        </w:rPr>
        <w:fldChar w:fldCharType="end"/>
      </w:r>
      <w:bookmarkEnd w:id="97"/>
      <w:r w:rsidRPr="0095320D">
        <w:rPr>
          <w:rFonts w:ascii="Times New Roman" w:hAnsi="Times New Roman" w:cs="Times New Roman"/>
          <w:sz w:val="22"/>
          <w:szCs w:val="22"/>
        </w:rPr>
        <w:t xml:space="preserve">: </w:t>
      </w:r>
      <w:r w:rsidR="0095320D" w:rsidRPr="0095320D">
        <w:rPr>
          <w:rFonts w:ascii="Times New Roman" w:hAnsi="Times New Roman" w:cs="Times New Roman"/>
          <w:sz w:val="22"/>
          <w:szCs w:val="22"/>
        </w:rPr>
        <w:t>Transient displacements (in m) at different locations along the subsea cable, with optimized attached B-NESs and with no B-NESs attached to showcase the global effects of the B-NESs over the entire length of the cable dynamics.</w:t>
      </w:r>
      <w:bookmarkEnd w:id="98"/>
    </w:p>
    <w:p w14:paraId="32323D93" w14:textId="173B6DFE" w:rsidR="00B95C4E" w:rsidRPr="00F312F7" w:rsidRDefault="00B95C4E" w:rsidP="00B95C4E">
      <w:pPr>
        <w:pStyle w:val="Caption"/>
      </w:pPr>
    </w:p>
    <w:p w14:paraId="2DE42691" w14:textId="2071FBE1" w:rsidR="000C4634" w:rsidRDefault="0095320D" w:rsidP="0095320D">
      <w:pPr>
        <w:pStyle w:val="Heading2"/>
        <w:spacing w:before="200"/>
        <w:rPr>
          <w:lang w:eastAsia="zh-CN"/>
        </w:rPr>
      </w:pPr>
      <w:bookmarkStart w:id="99" w:name="_Toc195887819"/>
      <w:r>
        <w:rPr>
          <w:lang w:eastAsia="zh-CN"/>
        </w:rPr>
        <w:t>Wavelet Transform Analysis</w:t>
      </w:r>
      <w:bookmarkEnd w:id="99"/>
    </w:p>
    <w:p w14:paraId="6BCF989B" w14:textId="0EC3DD2F" w:rsidR="000C4634" w:rsidRPr="00F312F7" w:rsidRDefault="0095320D" w:rsidP="0095320D">
      <w:pPr>
        <w:pStyle w:val="BodyText"/>
        <w:spacing w:before="360" w:after="240"/>
      </w:pPr>
      <w:r w:rsidRPr="00F312F7">
        <w:t xml:space="preserve">We </w:t>
      </w:r>
      <w:r>
        <w:t xml:space="preserve">now </w:t>
      </w:r>
      <w:r w:rsidRPr="00F312F7">
        <w:t xml:space="preserve">demonstrate the nonlinear energy scattering in the cable dynamics </w:t>
      </w:r>
      <w:r>
        <w:t xml:space="preserve">in the frequency domain, </w:t>
      </w:r>
      <w:r w:rsidRPr="00F312F7">
        <w:t>that is induced by the B-NESs</w:t>
      </w:r>
      <w:r>
        <w:t>. This is achieved by</w:t>
      </w:r>
      <w:r w:rsidRPr="00F312F7">
        <w:t xml:space="preserve"> postprocessing the transient responses of </w:t>
      </w:r>
      <w:r w:rsidR="003078CB" w:rsidRPr="004936B2">
        <w:fldChar w:fldCharType="begin"/>
      </w:r>
      <w:r w:rsidR="003078CB" w:rsidRPr="004936B2">
        <w:instrText xml:space="preserve"> REF _Ref195114177 \h  \* MERGEFORMAT </w:instrText>
      </w:r>
      <w:r w:rsidR="003078CB" w:rsidRPr="004936B2">
        <w:fldChar w:fldCharType="separate"/>
      </w:r>
      <w:r w:rsidR="00FF2827" w:rsidRPr="00037BBB">
        <w:rPr>
          <w:rFonts w:cs="Times New Roman"/>
        </w:rPr>
        <w:t xml:space="preserve">Figure </w:t>
      </w:r>
      <w:r w:rsidR="00FF2827" w:rsidRPr="00037BBB">
        <w:rPr>
          <w:rFonts w:cs="Times New Roman"/>
          <w:noProof/>
        </w:rPr>
        <w:t>17</w:t>
      </w:r>
      <w:r w:rsidR="003078CB" w:rsidRPr="004936B2">
        <w:fldChar w:fldCharType="end"/>
      </w:r>
      <w:r w:rsidRPr="0095320D">
        <w:rPr>
          <w:b/>
          <w:bCs/>
        </w:rPr>
        <w:t xml:space="preserve"> </w:t>
      </w:r>
      <w:r w:rsidRPr="00F312F7">
        <w:t>using numerical wavelet transform (WT) analysis. The WT is a powerful tool for time-frequency analysis and is particularly advantageous when dealing with transient, non-stationary signals such as those in our study. Unlike the conventional Fourier transform, which assumes that the signal is stationary and provides an averaged frequency representation, the WT is applicable to non-stationary signals (such as the nonlinear transient responses considered herein). As such, the WT enables localized frequency analysis, offering temporal resolution that captures the evolution of the main frequency components of the signal over time. This adaptability is crucial for dynamic analysis that seeks to track the transient evolutions of the frequency components of a measured signal.</w:t>
      </w:r>
    </w:p>
    <w:p w14:paraId="2A1D9F86" w14:textId="5CC12440" w:rsidR="00BC2782" w:rsidRDefault="00BC2782" w:rsidP="00BC2782">
      <w:pPr>
        <w:pStyle w:val="BodyText"/>
        <w:spacing w:before="360" w:after="240"/>
        <w:rPr>
          <w:i/>
          <w:iCs/>
          <w:lang w:eastAsia="zh-CN"/>
        </w:rPr>
      </w:pPr>
      <w:r w:rsidRPr="004936B2">
        <w:t xml:space="preserve">In </w:t>
      </w:r>
      <w:r w:rsidR="00642B8F" w:rsidRPr="004936B2">
        <w:fldChar w:fldCharType="begin"/>
      </w:r>
      <w:r w:rsidR="00642B8F" w:rsidRPr="004936B2">
        <w:instrText xml:space="preserve"> REF _Ref195169995 \h </w:instrText>
      </w:r>
      <w:r w:rsidR="004936B2" w:rsidRPr="004936B2">
        <w:instrText xml:space="preserve"> \* MERGEFORMAT </w:instrText>
      </w:r>
      <w:r w:rsidR="00642B8F" w:rsidRPr="004936B2">
        <w:fldChar w:fldCharType="separate"/>
      </w:r>
      <w:r w:rsidR="00FF2827" w:rsidRPr="00037BBB">
        <w:rPr>
          <w:rFonts w:cs="Times New Roman"/>
        </w:rPr>
        <w:t xml:space="preserve">Figure </w:t>
      </w:r>
      <w:r w:rsidR="00FF2827" w:rsidRPr="00037BBB">
        <w:rPr>
          <w:rFonts w:cs="Times New Roman"/>
          <w:noProof/>
        </w:rPr>
        <w:t>19</w:t>
      </w:r>
      <w:r w:rsidR="00642B8F" w:rsidRPr="004936B2">
        <w:fldChar w:fldCharType="end"/>
      </w:r>
      <w:r w:rsidR="00642B8F" w:rsidRPr="004936B2">
        <w:t xml:space="preserve"> </w:t>
      </w:r>
      <w:r w:rsidRPr="004936B2">
        <w:t xml:space="preserve">we depict the contour plots of the modulus </w:t>
      </w:r>
      <m:oMath>
        <m:d>
          <m:dPr>
            <m:begChr m:val="|"/>
            <m:endChr m:val="|"/>
            <m:ctrlPr>
              <w:rPr>
                <w:rFonts w:ascii="Cambria Math" w:hAnsi="Cambria Math"/>
                <w:i/>
              </w:rPr>
            </m:ctrlPr>
          </m:dPr>
          <m:e>
            <m:r>
              <w:rPr>
                <w:rFonts w:ascii="Cambria Math" w:hAnsi="Cambria Math"/>
              </w:rPr>
              <m:t>X</m:t>
            </m:r>
            <m:d>
              <m:dPr>
                <m:ctrlPr>
                  <w:rPr>
                    <w:rFonts w:ascii="Cambria Math" w:hAnsi="Cambria Math"/>
                    <w:i/>
                  </w:rPr>
                </m:ctrlPr>
              </m:dPr>
              <m:e>
                <m:r>
                  <m:rPr>
                    <m:sty m:val="p"/>
                  </m:rPr>
                  <w:rPr>
                    <w:rFonts w:ascii="Cambria Math" w:hAnsi="Cambria Math"/>
                  </w:rPr>
                  <m:t>ω</m:t>
                </m:r>
                <m:r>
                  <w:rPr>
                    <w:rFonts w:ascii="Cambria Math" w:hAnsi="Cambria Math"/>
                  </w:rPr>
                  <m:t>,t</m:t>
                </m:r>
              </m:e>
            </m:d>
          </m:e>
        </m:d>
      </m:oMath>
      <w:r w:rsidRPr="004936B2">
        <w:t xml:space="preserve"> of the WT of the transient nonlinear responses of</w:t>
      </w:r>
      <w:r w:rsidR="00642B8F" w:rsidRPr="004936B2">
        <w:t xml:space="preserve"> </w:t>
      </w:r>
      <w:r w:rsidR="00642B8F" w:rsidRPr="004936B2">
        <w:fldChar w:fldCharType="begin"/>
      </w:r>
      <w:r w:rsidR="00642B8F" w:rsidRPr="004936B2">
        <w:instrText xml:space="preserve"> REF _Ref195114177 \h </w:instrText>
      </w:r>
      <w:r w:rsidR="004936B2" w:rsidRPr="004936B2">
        <w:instrText xml:space="preserve"> \* MERGEFORMAT </w:instrText>
      </w:r>
      <w:r w:rsidR="00642B8F" w:rsidRPr="004936B2">
        <w:fldChar w:fldCharType="separate"/>
      </w:r>
      <w:r w:rsidR="00FF2827" w:rsidRPr="00037BBB">
        <w:rPr>
          <w:rFonts w:cs="Times New Roman"/>
        </w:rPr>
        <w:t xml:space="preserve">Figure </w:t>
      </w:r>
      <w:r w:rsidR="00FF2827" w:rsidRPr="00037BBB">
        <w:rPr>
          <w:rFonts w:cs="Times New Roman"/>
          <w:noProof/>
        </w:rPr>
        <w:t>17</w:t>
      </w:r>
      <w:r w:rsidR="00642B8F" w:rsidRPr="004936B2">
        <w:fldChar w:fldCharType="end"/>
      </w:r>
      <w:r w:rsidRPr="004936B2">
        <w:t xml:space="preserve">. These results reveal the mitigation effect of the B-NESs on the cable vibrations </w:t>
      </w:r>
      <w:r w:rsidRPr="004936B2">
        <w:lastRenderedPageBreak/>
        <w:t xml:space="preserve">and explain the governing nonlinear dynamics that cause it. We note the much shorter duration of </w:t>
      </w:r>
      <w:r w:rsidRPr="004936B2">
        <w:rPr>
          <w:i/>
          <w:iCs/>
        </w:rPr>
        <w:t>both</w:t>
      </w:r>
      <w:r w:rsidRPr="004936B2">
        <w:t xml:space="preserve"> dominant lower-frequency harmonics of the cable dynamics (introduced by the multi-frequency excitation) when the optimized B-NESs are attached (</w:t>
      </w:r>
      <w:r w:rsidR="00642B8F" w:rsidRPr="004936B2">
        <w:fldChar w:fldCharType="begin"/>
      </w:r>
      <w:r w:rsidR="00642B8F" w:rsidRPr="004936B2">
        <w:instrText xml:space="preserve"> REF _Ref195169995 \h </w:instrText>
      </w:r>
      <w:r w:rsidR="004936B2" w:rsidRPr="004936B2">
        <w:instrText xml:space="preserve"> \* MERGEFORMAT </w:instrText>
      </w:r>
      <w:r w:rsidR="00642B8F" w:rsidRPr="004936B2">
        <w:fldChar w:fldCharType="separate"/>
      </w:r>
      <w:r w:rsidR="00FF2827" w:rsidRPr="00037BBB">
        <w:rPr>
          <w:rFonts w:cs="Times New Roman"/>
        </w:rPr>
        <w:t xml:space="preserve">Figure </w:t>
      </w:r>
      <w:r w:rsidR="00FF2827" w:rsidRPr="00037BBB">
        <w:rPr>
          <w:rFonts w:cs="Times New Roman"/>
          <w:noProof/>
        </w:rPr>
        <w:t>19</w:t>
      </w:r>
      <w:r w:rsidR="00642B8F" w:rsidRPr="004936B2">
        <w:fldChar w:fldCharType="end"/>
      </w:r>
      <w:r w:rsidRPr="004936B2">
        <w:rPr>
          <w:rFonts w:hint="eastAsia"/>
          <w:lang w:eastAsia="zh-CN"/>
        </w:rPr>
        <w:t>(b)</w:t>
      </w:r>
      <w:r w:rsidRPr="004936B2">
        <w:t>) compared to the unprotected cable (</w:t>
      </w:r>
      <w:r w:rsidR="00642B8F" w:rsidRPr="004936B2">
        <w:fldChar w:fldCharType="begin"/>
      </w:r>
      <w:r w:rsidR="00642B8F" w:rsidRPr="004936B2">
        <w:instrText xml:space="preserve"> REF _Ref195169995 \h </w:instrText>
      </w:r>
      <w:r w:rsidR="004936B2" w:rsidRPr="004936B2">
        <w:instrText xml:space="preserve"> \* MERGEFORMAT </w:instrText>
      </w:r>
      <w:r w:rsidR="00642B8F" w:rsidRPr="004936B2">
        <w:fldChar w:fldCharType="separate"/>
      </w:r>
      <w:r w:rsidR="00FF2827" w:rsidRPr="00037BBB">
        <w:rPr>
          <w:rFonts w:cs="Times New Roman"/>
        </w:rPr>
        <w:t xml:space="preserve">Figure </w:t>
      </w:r>
      <w:r w:rsidR="00FF2827" w:rsidRPr="00037BBB">
        <w:rPr>
          <w:rFonts w:cs="Times New Roman"/>
          <w:noProof/>
        </w:rPr>
        <w:t>19</w:t>
      </w:r>
      <w:r w:rsidR="00642B8F" w:rsidRPr="004936B2">
        <w:fldChar w:fldCharType="end"/>
      </w:r>
      <w:r w:rsidRPr="004936B2">
        <w:rPr>
          <w:rFonts w:hint="eastAsia"/>
          <w:lang w:eastAsia="zh-CN"/>
        </w:rPr>
        <w:t>(a)</w:t>
      </w:r>
      <w:r w:rsidRPr="004936B2">
        <w:t>)—</w:t>
      </w:r>
      <w:r w:rsidRPr="004936B2">
        <w:rPr>
          <w:i/>
          <w:iCs/>
        </w:rPr>
        <w:t>this demonstrates the efficacy of the B-NESs to mitigate multi-harmonic vibrations of the cable</w:t>
      </w:r>
      <w:r w:rsidRPr="004936B2">
        <w:t xml:space="preserve">. </w:t>
      </w:r>
      <w:r w:rsidR="00642B8F" w:rsidRPr="004936B2">
        <w:fldChar w:fldCharType="begin"/>
      </w:r>
      <w:r w:rsidR="00642B8F" w:rsidRPr="004936B2">
        <w:instrText xml:space="preserve"> REF _Ref195169995 \h </w:instrText>
      </w:r>
      <w:r w:rsidR="004936B2" w:rsidRPr="004936B2">
        <w:instrText xml:space="preserve"> \* MERGEFORMAT </w:instrText>
      </w:r>
      <w:r w:rsidR="00642B8F" w:rsidRPr="004936B2">
        <w:fldChar w:fldCharType="separate"/>
      </w:r>
      <w:r w:rsidR="00FF2827" w:rsidRPr="00037BBB">
        <w:rPr>
          <w:rFonts w:cs="Times New Roman"/>
        </w:rPr>
        <w:t xml:space="preserve">Figure </w:t>
      </w:r>
      <w:r w:rsidR="00FF2827" w:rsidRPr="00037BBB">
        <w:rPr>
          <w:rFonts w:cs="Times New Roman"/>
          <w:noProof/>
        </w:rPr>
        <w:t>19</w:t>
      </w:r>
      <w:r w:rsidR="00642B8F" w:rsidRPr="004936B2">
        <w:fldChar w:fldCharType="end"/>
      </w:r>
      <w:r w:rsidRPr="004936B2">
        <w:rPr>
          <w:rFonts w:hint="eastAsia"/>
          <w:lang w:eastAsia="zh-CN"/>
        </w:rPr>
        <w:t xml:space="preserve">(b) also shows the </w:t>
      </w:r>
      <w:r w:rsidRPr="004936B2">
        <w:t>nonlinear scattering of the vibration energy of the cable from low to high frequencies</w:t>
      </w:r>
      <w:r w:rsidRPr="004936B2">
        <w:rPr>
          <w:rFonts w:hint="eastAsia"/>
          <w:lang w:eastAsia="zh-CN"/>
        </w:rPr>
        <w:t>, underscores</w:t>
      </w:r>
      <w:r>
        <w:rPr>
          <w:rFonts w:hint="eastAsia"/>
          <w:lang w:eastAsia="zh-CN"/>
        </w:rPr>
        <w:t xml:space="preserve"> the </w:t>
      </w:r>
      <w:r w:rsidRPr="00F312F7">
        <w:t>B-NESs’ capacity</w:t>
      </w:r>
      <w:r>
        <w:rPr>
          <w:rFonts w:hint="eastAsia"/>
          <w:lang w:eastAsia="zh-CN"/>
        </w:rPr>
        <w:t xml:space="preserve"> on achieving </w:t>
      </w:r>
      <w:r w:rsidRPr="00F312F7">
        <w:rPr>
          <w:i/>
          <w:iCs/>
        </w:rPr>
        <w:t>broadband vibration suppression of the cable</w:t>
      </w:r>
      <w:r w:rsidRPr="00BC2782">
        <w:rPr>
          <w:rFonts w:hint="eastAsia"/>
          <w:lang w:eastAsia="zh-CN"/>
        </w:rPr>
        <w:t>.</w:t>
      </w:r>
      <w:r>
        <w:rPr>
          <w:rFonts w:hint="eastAsia"/>
          <w:i/>
          <w:iCs/>
          <w:lang w:eastAsia="zh-CN"/>
        </w:rPr>
        <w:t xml:space="preserve"> </w:t>
      </w:r>
    </w:p>
    <w:p w14:paraId="1788CCFF" w14:textId="1540B881" w:rsidR="00BC2782" w:rsidRDefault="00BC2782" w:rsidP="00BC2782">
      <w:pPr>
        <w:pStyle w:val="BodyText"/>
        <w:spacing w:before="120" w:after="240"/>
        <w:jc w:val="center"/>
      </w:pPr>
      <w:r w:rsidRPr="00BC2782">
        <w:rPr>
          <w:noProof/>
        </w:rPr>
        <w:drawing>
          <wp:inline distT="0" distB="0" distL="0" distR="0" wp14:anchorId="6EF2ED26" wp14:editId="68176C7C">
            <wp:extent cx="5199106" cy="2226979"/>
            <wp:effectExtent l="0" t="0" r="1905" b="1905"/>
            <wp:docPr id="99539118" name="Picture 1" descr="A graph of data and a graph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9118" name="Picture 1" descr="A graph of data and a graph of data&#10;&#10;AI-generated content may be incorrect."/>
                    <pic:cNvPicPr/>
                  </pic:nvPicPr>
                  <pic:blipFill>
                    <a:blip r:embed="rId37"/>
                    <a:stretch>
                      <a:fillRect/>
                    </a:stretch>
                  </pic:blipFill>
                  <pic:spPr>
                    <a:xfrm>
                      <a:off x="0" y="0"/>
                      <a:ext cx="5199106" cy="2226979"/>
                    </a:xfrm>
                    <a:prstGeom prst="rect">
                      <a:avLst/>
                    </a:prstGeom>
                  </pic:spPr>
                </pic:pic>
              </a:graphicData>
            </a:graphic>
          </wp:inline>
        </w:drawing>
      </w:r>
    </w:p>
    <w:p w14:paraId="2170FA28" w14:textId="2F454CC3" w:rsidR="00BC2782" w:rsidRPr="00BC2782" w:rsidRDefault="00BC2782" w:rsidP="00BC2782">
      <w:pPr>
        <w:pStyle w:val="Caption"/>
        <w:spacing w:after="240"/>
        <w:rPr>
          <w:rFonts w:ascii="Times New Roman" w:hAnsi="Times New Roman" w:cs="Times New Roman"/>
          <w:i/>
          <w:iCs/>
          <w:sz w:val="22"/>
          <w:szCs w:val="22"/>
        </w:rPr>
      </w:pPr>
      <w:bookmarkStart w:id="100" w:name="_Ref195169995"/>
      <w:bookmarkStart w:id="101" w:name="_Toc195887841"/>
      <w:r w:rsidRPr="00BC2782">
        <w:rPr>
          <w:rFonts w:ascii="Times New Roman" w:hAnsi="Times New Roman" w:cs="Times New Roman"/>
          <w:b/>
          <w:bCs w:val="0"/>
          <w:sz w:val="22"/>
          <w:szCs w:val="22"/>
        </w:rPr>
        <w:t xml:space="preserve">Figure </w:t>
      </w:r>
      <w:r w:rsidRPr="00BC2782">
        <w:rPr>
          <w:rFonts w:ascii="Times New Roman" w:hAnsi="Times New Roman" w:cs="Times New Roman"/>
          <w:b/>
          <w:bCs w:val="0"/>
          <w:sz w:val="22"/>
          <w:szCs w:val="22"/>
        </w:rPr>
        <w:fldChar w:fldCharType="begin"/>
      </w:r>
      <w:r w:rsidRPr="00BC2782">
        <w:rPr>
          <w:rFonts w:ascii="Times New Roman" w:hAnsi="Times New Roman" w:cs="Times New Roman"/>
          <w:b/>
          <w:bCs w:val="0"/>
          <w:sz w:val="22"/>
          <w:szCs w:val="22"/>
        </w:rPr>
        <w:instrText xml:space="preserve"> SEQ Figure \* ARABIC </w:instrText>
      </w:r>
      <w:r w:rsidRPr="00BC2782">
        <w:rPr>
          <w:rFonts w:ascii="Times New Roman" w:hAnsi="Times New Roman" w:cs="Times New Roman"/>
          <w:b/>
          <w:bCs w:val="0"/>
          <w:sz w:val="22"/>
          <w:szCs w:val="22"/>
        </w:rPr>
        <w:fldChar w:fldCharType="separate"/>
      </w:r>
      <w:r w:rsidR="00FF2827">
        <w:rPr>
          <w:rFonts w:ascii="Times New Roman" w:hAnsi="Times New Roman" w:cs="Times New Roman"/>
          <w:b/>
          <w:bCs w:val="0"/>
          <w:noProof/>
          <w:sz w:val="22"/>
          <w:szCs w:val="22"/>
        </w:rPr>
        <w:t>19</w:t>
      </w:r>
      <w:r w:rsidRPr="00BC2782">
        <w:rPr>
          <w:rFonts w:ascii="Times New Roman" w:hAnsi="Times New Roman" w:cs="Times New Roman"/>
          <w:b/>
          <w:bCs w:val="0"/>
          <w:sz w:val="22"/>
          <w:szCs w:val="22"/>
        </w:rPr>
        <w:fldChar w:fldCharType="end"/>
      </w:r>
      <w:bookmarkEnd w:id="100"/>
      <w:r w:rsidRPr="00BC2782">
        <w:rPr>
          <w:rFonts w:ascii="Times New Roman" w:hAnsi="Times New Roman" w:cs="Times New Roman"/>
          <w:sz w:val="22"/>
          <w:szCs w:val="22"/>
          <w:lang w:eastAsia="zh-CN"/>
        </w:rPr>
        <w:t xml:space="preserve">: </w:t>
      </w:r>
      <w:r w:rsidRPr="00BC2782">
        <w:rPr>
          <w:rFonts w:ascii="Times New Roman" w:hAnsi="Times New Roman" w:cs="Times New Roman"/>
          <w:sz w:val="22"/>
          <w:szCs w:val="22"/>
        </w:rPr>
        <w:t xml:space="preserve">Contour plots of the magnitude </w:t>
      </w:r>
      <m:oMath>
        <m:d>
          <m:dPr>
            <m:begChr m:val="|"/>
            <m:endChr m:val="|"/>
            <m:ctrlPr>
              <w:rPr>
                <w:rFonts w:ascii="Cambria Math" w:hAnsi="Cambria Math" w:cs="Times New Roman"/>
                <w:color w:val="auto"/>
                <w:sz w:val="22"/>
                <w:szCs w:val="22"/>
              </w:rPr>
            </m:ctrlPr>
          </m:dPr>
          <m:e>
            <m:r>
              <w:rPr>
                <w:rFonts w:ascii="Cambria Math" w:hAnsi="Cambria Math" w:cs="Times New Roman"/>
                <w:sz w:val="22"/>
                <w:szCs w:val="22"/>
              </w:rPr>
              <m:t>X</m:t>
            </m:r>
            <m:d>
              <m:dPr>
                <m:ctrlPr>
                  <w:rPr>
                    <w:rFonts w:ascii="Cambria Math" w:hAnsi="Cambria Math" w:cs="Times New Roman"/>
                    <w:sz w:val="22"/>
                    <w:szCs w:val="22"/>
                  </w:rPr>
                </m:ctrlPr>
              </m:dPr>
              <m:e>
                <m:r>
                  <w:rPr>
                    <w:rFonts w:ascii="Cambria Math" w:hAnsi="Cambria Math" w:cs="Times New Roman"/>
                    <w:sz w:val="22"/>
                    <w:szCs w:val="22"/>
                  </w:rPr>
                  <m:t>ω,t</m:t>
                </m:r>
              </m:e>
            </m:d>
          </m:e>
        </m:d>
      </m:oMath>
      <w:r w:rsidRPr="00BC2782">
        <w:rPr>
          <w:rFonts w:ascii="Times New Roman" w:hAnsi="Times New Roman" w:cs="Times New Roman"/>
          <w:sz w:val="22"/>
          <w:szCs w:val="22"/>
        </w:rPr>
        <w:t xml:space="preserve"> of the WT</w:t>
      </w:r>
      <w:r w:rsidRPr="00BC2782">
        <w:rPr>
          <w:rFonts w:ascii="Times New Roman" w:hAnsi="Times New Roman" w:cs="Times New Roman"/>
          <w:color w:val="auto"/>
          <w:sz w:val="22"/>
          <w:szCs w:val="22"/>
        </w:rPr>
        <w:t xml:space="preserve"> </w:t>
      </w:r>
      <w:r w:rsidRPr="00BC2782">
        <w:rPr>
          <w:rFonts w:ascii="Times New Roman" w:hAnsi="Times New Roman" w:cs="Times New Roman"/>
          <w:sz w:val="22"/>
          <w:szCs w:val="22"/>
        </w:rPr>
        <w:t>of the cable responses of Fig</w:t>
      </w:r>
      <w:r>
        <w:rPr>
          <w:rFonts w:ascii="Times New Roman" w:hAnsi="Times New Roman" w:cs="Times New Roman" w:hint="eastAsia"/>
          <w:sz w:val="22"/>
          <w:szCs w:val="22"/>
          <w:lang w:eastAsia="zh-CN"/>
        </w:rPr>
        <w:t xml:space="preserve">ure </w:t>
      </w:r>
      <w:r w:rsidR="00C42DB9">
        <w:rPr>
          <w:rFonts w:ascii="Times New Roman" w:hAnsi="Times New Roman" w:cs="Times New Roman"/>
          <w:sz w:val="22"/>
          <w:szCs w:val="22"/>
          <w:lang w:eastAsia="zh-CN"/>
        </w:rPr>
        <w:t>14</w:t>
      </w:r>
      <w:r w:rsidRPr="00BC2782">
        <w:rPr>
          <w:rFonts w:ascii="Times New Roman" w:hAnsi="Times New Roman" w:cs="Times New Roman"/>
          <w:sz w:val="22"/>
          <w:szCs w:val="22"/>
        </w:rPr>
        <w:t xml:space="preserve"> for the case (a) without and (b) with (optimized) B-NESs, where more heavily (lightly) shaded regions in the contour plots correspond to stronger (weaker) harmonics. Note the low-to-high-frequency vibration energy scattering in (b) due to the action of the B-NESs.</w:t>
      </w:r>
      <w:bookmarkEnd w:id="101"/>
    </w:p>
    <w:p w14:paraId="3611F25F" w14:textId="06398CB4" w:rsidR="00BC2782" w:rsidRDefault="00BC2782" w:rsidP="00BC2782">
      <w:pPr>
        <w:pStyle w:val="Caption"/>
        <w:rPr>
          <w:lang w:eastAsia="zh-CN"/>
        </w:rPr>
      </w:pPr>
    </w:p>
    <w:p w14:paraId="2160F78F" w14:textId="326CA90A" w:rsidR="000C4634" w:rsidRDefault="000900F2" w:rsidP="000900F2">
      <w:pPr>
        <w:pStyle w:val="Heading2"/>
        <w:spacing w:before="200"/>
      </w:pPr>
      <w:bookmarkStart w:id="102" w:name="_Toc195887820"/>
      <w:r>
        <w:t>B-NES Performance under VIV excitation</w:t>
      </w:r>
      <w:bookmarkEnd w:id="102"/>
    </w:p>
    <w:p w14:paraId="15229A7A" w14:textId="0FA0C4BC" w:rsidR="000900F2" w:rsidRDefault="000900F2" w:rsidP="000900F2">
      <w:pPr>
        <w:pStyle w:val="BodyText"/>
        <w:jc w:val="both"/>
      </w:pPr>
      <w:r>
        <w:t xml:space="preserve">This section shows the preliminary test of incorporating VIV force modeling and B-NES attached on a cable in MoorDyn to investigate the performance of B-NES under the influence of VIV excitation. </w:t>
      </w:r>
      <w:r w:rsidRPr="00C71E5A">
        <w:t xml:space="preserve">A submerged cable was subjected to a non-stationary sheared fluid as shown </w:t>
      </w:r>
      <w:r w:rsidRPr="002F648D">
        <w:t xml:space="preserve">in </w:t>
      </w:r>
      <w:r w:rsidR="007C49C9" w:rsidRPr="002F648D">
        <w:fldChar w:fldCharType="begin"/>
      </w:r>
      <w:r w:rsidR="007C49C9" w:rsidRPr="002F648D">
        <w:instrText xml:space="preserve"> REF _Ref195194967 \h </w:instrText>
      </w:r>
      <w:r w:rsidR="002F648D" w:rsidRPr="002F648D">
        <w:instrText xml:space="preserve"> \* MERGEFORMAT </w:instrText>
      </w:r>
      <w:r w:rsidR="007C49C9" w:rsidRPr="002F648D">
        <w:fldChar w:fldCharType="separate"/>
      </w:r>
      <w:r w:rsidR="00FF2827" w:rsidRPr="00037BBB">
        <w:rPr>
          <w:rFonts w:cs="Times New Roman"/>
          <w:szCs w:val="20"/>
        </w:rPr>
        <w:t xml:space="preserve">Figure </w:t>
      </w:r>
      <w:r w:rsidR="00FF2827" w:rsidRPr="00037BBB">
        <w:rPr>
          <w:rFonts w:cs="Times New Roman"/>
          <w:noProof/>
          <w:szCs w:val="20"/>
        </w:rPr>
        <w:t>20</w:t>
      </w:r>
      <w:r w:rsidR="007C49C9" w:rsidRPr="002F648D">
        <w:fldChar w:fldCharType="end"/>
      </w:r>
      <w:r w:rsidRPr="002F648D">
        <w:t>, providing</w:t>
      </w:r>
      <w:r w:rsidRPr="00C71E5A">
        <w:t xml:space="preserve"> a comprehensive model for the variability of ocean waves or currents and introducing the cross-flow VIVs to the structure (cable).</w:t>
      </w:r>
    </w:p>
    <w:p w14:paraId="30EBEC81" w14:textId="65DCEEF9" w:rsidR="000900F2" w:rsidRDefault="000900F2" w:rsidP="007C49C9">
      <w:pPr>
        <w:pStyle w:val="BodyText"/>
        <w:spacing w:after="0"/>
        <w:jc w:val="center"/>
      </w:pPr>
      <w:r>
        <w:rPr>
          <w:rFonts w:cs="Arial"/>
          <w:noProof/>
          <w:color w:val="0000FF"/>
          <w:sz w:val="20"/>
          <w:szCs w:val="20"/>
          <w:bdr w:val="none" w:sz="0" w:space="0" w:color="auto" w:frame="1"/>
        </w:rPr>
        <w:lastRenderedPageBreak/>
        <w:drawing>
          <wp:inline distT="0" distB="0" distL="0" distR="0" wp14:anchorId="67C8A5B0" wp14:editId="1EA2F3D6">
            <wp:extent cx="3885169" cy="2326741"/>
            <wp:effectExtent l="0" t="0" r="1270" b="0"/>
            <wp:docPr id="8114163" name="Picture 2" descr="A graph showing the temperatur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163" name="Picture 2" descr="A graph showing the temperature of a person&#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05531" cy="2338935"/>
                    </a:xfrm>
                    <a:prstGeom prst="rect">
                      <a:avLst/>
                    </a:prstGeom>
                    <a:noFill/>
                    <a:ln>
                      <a:noFill/>
                    </a:ln>
                  </pic:spPr>
                </pic:pic>
              </a:graphicData>
            </a:graphic>
          </wp:inline>
        </w:drawing>
      </w:r>
    </w:p>
    <w:p w14:paraId="3826D54F" w14:textId="04AA1696" w:rsidR="000900F2" w:rsidRPr="007C49C9" w:rsidRDefault="007C49C9" w:rsidP="007C49C9">
      <w:pPr>
        <w:pStyle w:val="Caption"/>
        <w:jc w:val="center"/>
        <w:rPr>
          <w:rFonts w:ascii="Times New Roman" w:hAnsi="Times New Roman" w:cs="Times New Roman"/>
          <w:sz w:val="22"/>
          <w:szCs w:val="20"/>
        </w:rPr>
      </w:pPr>
      <w:bookmarkStart w:id="103" w:name="_Ref195194967"/>
      <w:bookmarkStart w:id="104" w:name="_Toc195887842"/>
      <w:r w:rsidRPr="007C49C9">
        <w:rPr>
          <w:rFonts w:ascii="Times New Roman" w:hAnsi="Times New Roman" w:cs="Times New Roman"/>
          <w:b/>
          <w:bCs w:val="0"/>
          <w:sz w:val="22"/>
          <w:szCs w:val="20"/>
        </w:rPr>
        <w:t xml:space="preserve">Figure </w:t>
      </w:r>
      <w:r w:rsidRPr="007C49C9">
        <w:rPr>
          <w:rFonts w:ascii="Times New Roman" w:hAnsi="Times New Roman" w:cs="Times New Roman"/>
          <w:b/>
          <w:bCs w:val="0"/>
          <w:sz w:val="22"/>
          <w:szCs w:val="20"/>
        </w:rPr>
        <w:fldChar w:fldCharType="begin"/>
      </w:r>
      <w:r w:rsidRPr="007C49C9">
        <w:rPr>
          <w:rFonts w:ascii="Times New Roman" w:hAnsi="Times New Roman" w:cs="Times New Roman"/>
          <w:b/>
          <w:bCs w:val="0"/>
          <w:sz w:val="22"/>
          <w:szCs w:val="20"/>
        </w:rPr>
        <w:instrText xml:space="preserve"> SEQ Figure \* ARABIC </w:instrText>
      </w:r>
      <w:r w:rsidRPr="007C49C9">
        <w:rPr>
          <w:rFonts w:ascii="Times New Roman" w:hAnsi="Times New Roman" w:cs="Times New Roman"/>
          <w:b/>
          <w:bCs w:val="0"/>
          <w:sz w:val="22"/>
          <w:szCs w:val="20"/>
        </w:rPr>
        <w:fldChar w:fldCharType="separate"/>
      </w:r>
      <w:r w:rsidR="00FF2827">
        <w:rPr>
          <w:rFonts w:ascii="Times New Roman" w:hAnsi="Times New Roman" w:cs="Times New Roman"/>
          <w:b/>
          <w:bCs w:val="0"/>
          <w:noProof/>
          <w:sz w:val="22"/>
          <w:szCs w:val="20"/>
        </w:rPr>
        <w:t>20</w:t>
      </w:r>
      <w:r w:rsidRPr="007C49C9">
        <w:rPr>
          <w:rFonts w:ascii="Times New Roman" w:hAnsi="Times New Roman" w:cs="Times New Roman"/>
          <w:b/>
          <w:bCs w:val="0"/>
          <w:sz w:val="22"/>
          <w:szCs w:val="20"/>
        </w:rPr>
        <w:fldChar w:fldCharType="end"/>
      </w:r>
      <w:bookmarkEnd w:id="103"/>
      <w:r w:rsidRPr="007C49C9">
        <w:rPr>
          <w:rFonts w:ascii="Times New Roman" w:hAnsi="Times New Roman" w:cs="Times New Roman"/>
          <w:b/>
          <w:bCs w:val="0"/>
          <w:sz w:val="22"/>
          <w:szCs w:val="20"/>
        </w:rPr>
        <w:t>:</w:t>
      </w:r>
      <w:r w:rsidRPr="007C49C9">
        <w:rPr>
          <w:rFonts w:ascii="Times New Roman" w:hAnsi="Times New Roman" w:cs="Times New Roman"/>
          <w:sz w:val="22"/>
          <w:szCs w:val="20"/>
        </w:rPr>
        <w:t xml:space="preserve"> Velocity contour of non-stationary shear flow.</w:t>
      </w:r>
      <w:bookmarkEnd w:id="104"/>
    </w:p>
    <w:p w14:paraId="0BFD4521" w14:textId="77777777" w:rsidR="007C49C9" w:rsidRDefault="007C49C9" w:rsidP="000900F2">
      <w:pPr>
        <w:pStyle w:val="BodyText"/>
      </w:pPr>
    </w:p>
    <w:p w14:paraId="2A78E3F7" w14:textId="7342FD82" w:rsidR="007C49C9" w:rsidRDefault="007C49C9" w:rsidP="007C49C9">
      <w:pPr>
        <w:pStyle w:val="BodyText"/>
      </w:pPr>
      <w:r>
        <w:t xml:space="preserve">In this preliminary demonstration, three B-NESs were selected from the previous optimization results and attached to the cable. </w:t>
      </w:r>
      <w:r w:rsidRPr="00C71E5A">
        <w:t xml:space="preserve">The time-domain simulation results </w:t>
      </w:r>
      <w:r w:rsidRPr="002F648D">
        <w:t xml:space="preserve">in </w:t>
      </w:r>
      <w:r w:rsidRPr="002F648D">
        <w:fldChar w:fldCharType="begin"/>
      </w:r>
      <w:r w:rsidRPr="002F648D">
        <w:instrText xml:space="preserve"> REF _Ref195195360 \h </w:instrText>
      </w:r>
      <w:r w:rsidR="002F648D" w:rsidRPr="002F648D">
        <w:instrText xml:space="preserve"> \* MERGEFORMAT </w:instrText>
      </w:r>
      <w:r w:rsidRPr="002F648D">
        <w:fldChar w:fldCharType="separate"/>
      </w:r>
      <w:r w:rsidR="00FF2827" w:rsidRPr="00037BBB">
        <w:rPr>
          <w:rFonts w:cs="Times New Roman"/>
          <w:szCs w:val="20"/>
        </w:rPr>
        <w:t xml:space="preserve">Figure </w:t>
      </w:r>
      <w:r w:rsidR="00FF2827" w:rsidRPr="00037BBB">
        <w:rPr>
          <w:rFonts w:cs="Times New Roman"/>
          <w:noProof/>
          <w:szCs w:val="20"/>
        </w:rPr>
        <w:t>21</w:t>
      </w:r>
      <w:r w:rsidRPr="002F648D">
        <w:fldChar w:fldCharType="end"/>
      </w:r>
      <w:r w:rsidRPr="002F648D">
        <w:t xml:space="preserve"> show that the NESs were able to effectively reduce the VIV amplitude. The frequency-time domain analysis (wavelet plots) in </w:t>
      </w:r>
      <w:r w:rsidRPr="002F648D">
        <w:fldChar w:fldCharType="begin"/>
      </w:r>
      <w:r w:rsidRPr="002F648D">
        <w:instrText xml:space="preserve"> REF _Ref195195369 \h </w:instrText>
      </w:r>
      <w:r w:rsidR="002F648D" w:rsidRPr="002F648D">
        <w:instrText xml:space="preserve"> \* MERGEFORMAT </w:instrText>
      </w:r>
      <w:r w:rsidRPr="002F648D">
        <w:fldChar w:fldCharType="separate"/>
      </w:r>
      <w:r w:rsidR="00FF2827" w:rsidRPr="00037BBB">
        <w:rPr>
          <w:rFonts w:cs="Times New Roman"/>
          <w:szCs w:val="20"/>
        </w:rPr>
        <w:t xml:space="preserve">Figure </w:t>
      </w:r>
      <w:r w:rsidR="00FF2827" w:rsidRPr="00037BBB">
        <w:rPr>
          <w:rFonts w:cs="Times New Roman"/>
          <w:noProof/>
          <w:szCs w:val="20"/>
        </w:rPr>
        <w:t>22</w:t>
      </w:r>
      <w:r w:rsidRPr="002F648D">
        <w:fldChar w:fldCharType="end"/>
      </w:r>
      <w:r>
        <w:t xml:space="preserve"> </w:t>
      </w:r>
      <w:r w:rsidRPr="00C71E5A">
        <w:t xml:space="preserve"> show that the NESs scatter the remaining energy from low-to-high frequencies, which explains the mechanism of vibration mitigation. </w:t>
      </w:r>
      <w:r w:rsidRPr="007C5D3B">
        <w:t>The preliminary results highlight the effectiveness of the Nonlinear Energy Sink (NES) in mitigating vortex-induced vibrations (VIVs), even without optimization. These findings underscore the remarkable adaptability of the device to varying excitation conditions, which are characteristic of dynamic marine environments. This adaptability demonstrates the NES's potential to operate effectively across a wide range of real-world scenarios, making it a robust solution for subsea cable vibration challenges.</w:t>
      </w:r>
    </w:p>
    <w:p w14:paraId="36DBCAAE" w14:textId="77777777" w:rsidR="007C49C9" w:rsidRDefault="007C49C9" w:rsidP="007C49C9">
      <w:pPr>
        <w:pStyle w:val="BodyText"/>
        <w:spacing w:after="0"/>
        <w:jc w:val="center"/>
      </w:pPr>
      <w:r>
        <w:rPr>
          <w:noProof/>
          <w:color w:val="0000FF"/>
          <w:bdr w:val="none" w:sz="0" w:space="0" w:color="auto" w:frame="1"/>
        </w:rPr>
        <w:lastRenderedPageBreak/>
        <w:drawing>
          <wp:inline distT="0" distB="0" distL="0" distR="0" wp14:anchorId="74133F30" wp14:editId="4917C5D8">
            <wp:extent cx="4330434" cy="3254721"/>
            <wp:effectExtent l="0" t="0" r="0" b="3175"/>
            <wp:docPr id="1419594057" name="Picture 3" descr="A graph of a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94057" name="Picture 3" descr="A graph of a cabl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34153" cy="3257516"/>
                    </a:xfrm>
                    <a:prstGeom prst="rect">
                      <a:avLst/>
                    </a:prstGeom>
                    <a:noFill/>
                    <a:ln>
                      <a:noFill/>
                    </a:ln>
                  </pic:spPr>
                </pic:pic>
              </a:graphicData>
            </a:graphic>
          </wp:inline>
        </w:drawing>
      </w:r>
    </w:p>
    <w:p w14:paraId="5CBE2741" w14:textId="3C19D924" w:rsidR="007C49C9" w:rsidRPr="007C5D3B" w:rsidRDefault="007C49C9" w:rsidP="007C49C9">
      <w:pPr>
        <w:pStyle w:val="Caption"/>
        <w:jc w:val="center"/>
        <w:rPr>
          <w:rFonts w:ascii="Times New Roman" w:hAnsi="Times New Roman" w:cs="Times New Roman"/>
          <w:color w:val="0000FF"/>
          <w:sz w:val="22"/>
          <w:szCs w:val="22"/>
          <w:bdr w:val="none" w:sz="0" w:space="0" w:color="auto" w:frame="1"/>
        </w:rPr>
      </w:pPr>
      <w:bookmarkStart w:id="105" w:name="_Ref195195360"/>
      <w:bookmarkStart w:id="106" w:name="_Toc195887843"/>
      <w:r w:rsidRPr="007C49C9">
        <w:rPr>
          <w:rFonts w:ascii="Times New Roman" w:hAnsi="Times New Roman" w:cs="Times New Roman"/>
          <w:b/>
          <w:bCs w:val="0"/>
          <w:sz w:val="22"/>
          <w:szCs w:val="20"/>
        </w:rPr>
        <w:t xml:space="preserve">Figure </w:t>
      </w:r>
      <w:r w:rsidRPr="007C49C9">
        <w:rPr>
          <w:rFonts w:ascii="Times New Roman" w:hAnsi="Times New Roman" w:cs="Times New Roman"/>
          <w:b/>
          <w:bCs w:val="0"/>
          <w:sz w:val="22"/>
          <w:szCs w:val="20"/>
        </w:rPr>
        <w:fldChar w:fldCharType="begin"/>
      </w:r>
      <w:r w:rsidRPr="007C49C9">
        <w:rPr>
          <w:rFonts w:ascii="Times New Roman" w:hAnsi="Times New Roman" w:cs="Times New Roman"/>
          <w:b/>
          <w:bCs w:val="0"/>
          <w:sz w:val="22"/>
          <w:szCs w:val="20"/>
        </w:rPr>
        <w:instrText xml:space="preserve"> SEQ Figure \* ARABIC </w:instrText>
      </w:r>
      <w:r w:rsidRPr="007C49C9">
        <w:rPr>
          <w:rFonts w:ascii="Times New Roman" w:hAnsi="Times New Roman" w:cs="Times New Roman"/>
          <w:b/>
          <w:bCs w:val="0"/>
          <w:sz w:val="22"/>
          <w:szCs w:val="20"/>
        </w:rPr>
        <w:fldChar w:fldCharType="separate"/>
      </w:r>
      <w:r w:rsidR="00FF2827">
        <w:rPr>
          <w:rFonts w:ascii="Times New Roman" w:hAnsi="Times New Roman" w:cs="Times New Roman"/>
          <w:b/>
          <w:bCs w:val="0"/>
          <w:noProof/>
          <w:sz w:val="22"/>
          <w:szCs w:val="20"/>
        </w:rPr>
        <w:t>21</w:t>
      </w:r>
      <w:r w:rsidRPr="007C49C9">
        <w:rPr>
          <w:rFonts w:ascii="Times New Roman" w:hAnsi="Times New Roman" w:cs="Times New Roman"/>
          <w:b/>
          <w:bCs w:val="0"/>
          <w:sz w:val="22"/>
          <w:szCs w:val="20"/>
        </w:rPr>
        <w:fldChar w:fldCharType="end"/>
      </w:r>
      <w:bookmarkEnd w:id="105"/>
      <w:r w:rsidRPr="007C49C9">
        <w:rPr>
          <w:rFonts w:ascii="Times New Roman" w:hAnsi="Times New Roman" w:cs="Times New Roman"/>
          <w:sz w:val="22"/>
          <w:szCs w:val="20"/>
        </w:rPr>
        <w:t>:</w:t>
      </w:r>
      <w:r w:rsidRPr="007C49C9">
        <w:rPr>
          <w:sz w:val="22"/>
          <w:szCs w:val="20"/>
        </w:rPr>
        <w:t xml:space="preserve"> </w:t>
      </w:r>
      <w:r w:rsidRPr="007C5D3B">
        <w:rPr>
          <w:rFonts w:ascii="Times New Roman" w:hAnsi="Times New Roman" w:cs="Times New Roman"/>
          <w:sz w:val="22"/>
          <w:szCs w:val="22"/>
        </w:rPr>
        <w:t>Transient deflection at the middle point of the cable</w:t>
      </w:r>
      <w:r>
        <w:rPr>
          <w:rFonts w:ascii="Times New Roman" w:hAnsi="Times New Roman" w:cs="Times New Roman"/>
          <w:sz w:val="22"/>
          <w:szCs w:val="22"/>
        </w:rPr>
        <w:t>.</w:t>
      </w:r>
      <w:bookmarkEnd w:id="106"/>
      <w:r>
        <w:rPr>
          <w:rFonts w:ascii="Times New Roman" w:hAnsi="Times New Roman" w:cs="Times New Roman"/>
          <w:sz w:val="22"/>
          <w:szCs w:val="22"/>
        </w:rPr>
        <w:t xml:space="preserve"> </w:t>
      </w:r>
    </w:p>
    <w:p w14:paraId="411D5BA0" w14:textId="05F4DBEF" w:rsidR="007C49C9" w:rsidRDefault="007C49C9" w:rsidP="007C49C9">
      <w:pPr>
        <w:pStyle w:val="BodyText"/>
        <w:spacing w:after="0"/>
        <w:jc w:val="center"/>
      </w:pPr>
    </w:p>
    <w:p w14:paraId="299DE6AD" w14:textId="77777777" w:rsidR="007C49C9" w:rsidRDefault="007C49C9" w:rsidP="007C49C9">
      <w:pPr>
        <w:pStyle w:val="Caption"/>
      </w:pPr>
    </w:p>
    <w:p w14:paraId="51582B83" w14:textId="3E8A1D6D" w:rsidR="007C49C9" w:rsidRDefault="007C49C9" w:rsidP="007C49C9">
      <w:pPr>
        <w:pStyle w:val="BodyText"/>
        <w:spacing w:after="0"/>
        <w:jc w:val="center"/>
      </w:pPr>
      <w:r>
        <w:rPr>
          <w:noProof/>
          <w:color w:val="0000FF"/>
          <w:bdr w:val="none" w:sz="0" w:space="0" w:color="auto" w:frame="1"/>
        </w:rPr>
        <w:drawing>
          <wp:inline distT="0" distB="0" distL="0" distR="0" wp14:anchorId="5397BA75" wp14:editId="27D749E9">
            <wp:extent cx="5943600" cy="2352675"/>
            <wp:effectExtent l="0" t="0" r="0" b="9525"/>
            <wp:docPr id="787218454" name="Picture 4" descr="A comparison of a wave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18454" name="Picture 4" descr="A comparison of a wavele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352675"/>
                    </a:xfrm>
                    <a:prstGeom prst="rect">
                      <a:avLst/>
                    </a:prstGeom>
                    <a:noFill/>
                    <a:ln>
                      <a:noFill/>
                    </a:ln>
                  </pic:spPr>
                </pic:pic>
              </a:graphicData>
            </a:graphic>
          </wp:inline>
        </w:drawing>
      </w:r>
    </w:p>
    <w:p w14:paraId="7079AAE6" w14:textId="7561118B" w:rsidR="007C49C9" w:rsidRPr="007C5D3B" w:rsidRDefault="007C49C9" w:rsidP="007C49C9">
      <w:pPr>
        <w:pStyle w:val="Caption"/>
        <w:spacing w:after="360"/>
        <w:jc w:val="center"/>
        <w:rPr>
          <w:rFonts w:ascii="Times New Roman" w:hAnsi="Times New Roman" w:cs="Times New Roman"/>
          <w:color w:val="0000FF"/>
          <w:sz w:val="22"/>
          <w:szCs w:val="22"/>
          <w:bdr w:val="none" w:sz="0" w:space="0" w:color="auto" w:frame="1"/>
        </w:rPr>
      </w:pPr>
      <w:bookmarkStart w:id="107" w:name="_Ref195195369"/>
      <w:bookmarkStart w:id="108" w:name="_Toc195887844"/>
      <w:r w:rsidRPr="007C49C9">
        <w:rPr>
          <w:rFonts w:ascii="Times New Roman" w:hAnsi="Times New Roman" w:cs="Times New Roman"/>
          <w:b/>
          <w:bCs w:val="0"/>
          <w:sz w:val="22"/>
          <w:szCs w:val="20"/>
        </w:rPr>
        <w:t xml:space="preserve">Figure </w:t>
      </w:r>
      <w:r w:rsidRPr="007C49C9">
        <w:rPr>
          <w:rFonts w:ascii="Times New Roman" w:hAnsi="Times New Roman" w:cs="Times New Roman"/>
          <w:b/>
          <w:bCs w:val="0"/>
          <w:sz w:val="22"/>
          <w:szCs w:val="20"/>
        </w:rPr>
        <w:fldChar w:fldCharType="begin"/>
      </w:r>
      <w:r w:rsidRPr="007C49C9">
        <w:rPr>
          <w:rFonts w:ascii="Times New Roman" w:hAnsi="Times New Roman" w:cs="Times New Roman"/>
          <w:b/>
          <w:bCs w:val="0"/>
          <w:sz w:val="22"/>
          <w:szCs w:val="20"/>
        </w:rPr>
        <w:instrText xml:space="preserve"> SEQ Figure \* ARABIC </w:instrText>
      </w:r>
      <w:r w:rsidRPr="007C49C9">
        <w:rPr>
          <w:rFonts w:ascii="Times New Roman" w:hAnsi="Times New Roman" w:cs="Times New Roman"/>
          <w:b/>
          <w:bCs w:val="0"/>
          <w:sz w:val="22"/>
          <w:szCs w:val="20"/>
        </w:rPr>
        <w:fldChar w:fldCharType="separate"/>
      </w:r>
      <w:r w:rsidR="00FF2827">
        <w:rPr>
          <w:rFonts w:ascii="Times New Roman" w:hAnsi="Times New Roman" w:cs="Times New Roman"/>
          <w:b/>
          <w:bCs w:val="0"/>
          <w:noProof/>
          <w:sz w:val="22"/>
          <w:szCs w:val="20"/>
        </w:rPr>
        <w:t>22</w:t>
      </w:r>
      <w:r w:rsidRPr="007C49C9">
        <w:rPr>
          <w:rFonts w:ascii="Times New Roman" w:hAnsi="Times New Roman" w:cs="Times New Roman"/>
          <w:b/>
          <w:bCs w:val="0"/>
          <w:sz w:val="22"/>
          <w:szCs w:val="20"/>
        </w:rPr>
        <w:fldChar w:fldCharType="end"/>
      </w:r>
      <w:bookmarkEnd w:id="107"/>
      <w:r w:rsidRPr="007C49C9">
        <w:rPr>
          <w:rFonts w:ascii="Times New Roman" w:hAnsi="Times New Roman" w:cs="Times New Roman"/>
          <w:b/>
          <w:bCs w:val="0"/>
          <w:sz w:val="22"/>
          <w:szCs w:val="20"/>
        </w:rPr>
        <w:t>:</w:t>
      </w:r>
      <w:r w:rsidRPr="007C49C9">
        <w:rPr>
          <w:sz w:val="22"/>
          <w:szCs w:val="20"/>
        </w:rPr>
        <w:t xml:space="preserve"> </w:t>
      </w:r>
      <w:r w:rsidRPr="007C5D3B">
        <w:rPr>
          <w:rFonts w:ascii="Times New Roman" w:hAnsi="Times New Roman" w:cs="Times New Roman"/>
          <w:sz w:val="22"/>
          <w:szCs w:val="22"/>
        </w:rPr>
        <w:t>Wavelet plots of the responses in the middle that highlight the intense low-to-high frequency energy scattering by the NESs.</w:t>
      </w:r>
      <w:bookmarkEnd w:id="108"/>
    </w:p>
    <w:p w14:paraId="3E7B8AAD" w14:textId="287DD002" w:rsidR="007C49C9" w:rsidRDefault="007C49C9" w:rsidP="007C49C9">
      <w:pPr>
        <w:pStyle w:val="BodyText"/>
      </w:pPr>
      <w:r w:rsidRPr="007C5D3B">
        <w:t xml:space="preserve">This work represents a significant milestone as it introduces the first implementation of VIV modeling that delivers a time-domain solution in conjunction with a passive vibration mitigation device. This novel approach enables researchers to analyze the dynamic interplay between environmental loads and the NES, offering insights into its performance under realistic marine conditions. The success of this integration not </w:t>
      </w:r>
      <w:r w:rsidRPr="007C5D3B">
        <w:lastRenderedPageBreak/>
        <w:t>only validates the device's design but also lays the foundation for exploring a wide range of passive vibration mitigation solutions.</w:t>
      </w:r>
      <w:r>
        <w:t xml:space="preserve"> </w:t>
      </w:r>
      <w:r w:rsidRPr="007C5D3B">
        <w:t>The promising results and steady progress of this project create a unique opportunity to expand the scope of research. For the first time, it becomes feasible to model and simulate different passive vibration devices across a variety of scenarios and dynamic marine environments. This capability will allow researchers to design and optimize multiple device configurations while simulating realistic conditions, fostering a deeper understanding of their performance and limitations.</w:t>
      </w:r>
    </w:p>
    <w:p w14:paraId="0085247D" w14:textId="25A04A4E" w:rsidR="007C49C9" w:rsidRPr="007C5D3B" w:rsidRDefault="007C49C9" w:rsidP="007C49C9">
      <w:pPr>
        <w:pStyle w:val="BodyText"/>
      </w:pPr>
      <w:r w:rsidRPr="007C5D3B">
        <w:t xml:space="preserve">Future steps in this </w:t>
      </w:r>
      <w:r w:rsidRPr="007C5D3B">
        <w:rPr>
          <w14:shadow w14:blurRad="50800" w14:dist="50800" w14:dir="21120000" w14:sx="0" w14:sy="0" w14:kx="0" w14:ky="0" w14:algn="ctr">
            <w14:srgbClr w14:val="000000">
              <w14:alpha w14:val="56870"/>
            </w14:srgbClr>
          </w14:shadow>
        </w:rPr>
        <w:t>research</w:t>
      </w:r>
      <w:r w:rsidRPr="007C5D3B">
        <w:t xml:space="preserve"> include conducting an in-depth parametric study to refine the NES design further. The goal is to optimize its performance, develop a robust theoretical model, and establish guidelines for its physical implementation. This will pave the way for experimental validation of the device in controlled and field settings. By bridging the gap between simulation and experimentation, this work aims to deliver a practical, cost-effective, and scalable solution for mitigating VIVs in subsea infrastructure, marking a transformative advancement in vibration mitigation technology.</w:t>
      </w:r>
    </w:p>
    <w:p w14:paraId="28805140" w14:textId="77777777" w:rsidR="007C49C9" w:rsidRPr="007C5D3B" w:rsidRDefault="007C49C9" w:rsidP="007C49C9">
      <w:pPr>
        <w:pStyle w:val="BodyText"/>
      </w:pPr>
    </w:p>
    <w:p w14:paraId="5BF61F2A" w14:textId="7ACE3ADE" w:rsidR="000900F2" w:rsidRPr="000900F2" w:rsidRDefault="007C49C9" w:rsidP="000900F2">
      <w:pPr>
        <w:pStyle w:val="BodyText"/>
      </w:pPr>
      <w:r>
        <w:t xml:space="preserve"> </w:t>
      </w:r>
    </w:p>
    <w:p w14:paraId="6D2D4ED5" w14:textId="3EDDB7EE" w:rsidR="005E3686" w:rsidRDefault="00A4723F" w:rsidP="005E3686">
      <w:pPr>
        <w:pStyle w:val="Heading1"/>
        <w:spacing w:before="480"/>
        <w:ind w:left="0" w:firstLine="0"/>
      </w:pPr>
      <w:bookmarkStart w:id="109" w:name="_Toc195887821"/>
      <w:r>
        <w:rPr>
          <w:rFonts w:hint="eastAsia"/>
          <w:lang w:eastAsia="zh-CN"/>
        </w:rPr>
        <w:lastRenderedPageBreak/>
        <w:t>Conclu</w:t>
      </w:r>
      <w:r w:rsidR="00B93E8A">
        <w:rPr>
          <w:lang w:eastAsia="zh-CN"/>
        </w:rPr>
        <w:t>sion</w:t>
      </w:r>
      <w:bookmarkEnd w:id="109"/>
    </w:p>
    <w:p w14:paraId="10B66B92" w14:textId="683EB3A4" w:rsidR="00FC0AC4" w:rsidRDefault="00FC0AC4" w:rsidP="00FC0AC4">
      <w:pPr>
        <w:pStyle w:val="BodyText"/>
      </w:pPr>
      <w:r w:rsidRPr="00A97EB9">
        <w:t xml:space="preserve">In the subsea environment, </w:t>
      </w:r>
      <w:r>
        <w:t>subsea dynamic cables</w:t>
      </w:r>
      <w:r w:rsidRPr="00A97EB9">
        <w:t xml:space="preserve"> encounter force excitations induced by waves and currents. The loads applied to the dynamic subsea cable can be estimated using the Morison equation, which includes the normal force, tangential force, and lift force acting on a slender cable. </w:t>
      </w:r>
      <w:r>
        <w:t>I</w:t>
      </w:r>
      <w:r w:rsidRPr="00A97EB9">
        <w:t xml:space="preserve">n certain flow regimes where oscillating wakes </w:t>
      </w:r>
      <w:r>
        <w:t>are induced at the</w:t>
      </w:r>
      <w:r w:rsidRPr="00A97EB9">
        <w:t xml:space="preserve"> downstream of the cable, the cable's vibrations are excited—this is known as vortex-induced vibrations (VIV). When the vortex shedding frequency approaches the natural frequency of the structure, a lock-in phenomenon occurs, causing the vortex shedding frequency to synchronize with the structural frequency. This type of resonant vibration amplifies the cable's vibration amplitude and can potentially cause fatigue damage over time. Therefore, mitigating the oscillations of the dynamic subsea cable is crucial to avoid fatigue damage.</w:t>
      </w:r>
    </w:p>
    <w:p w14:paraId="3A21D20E" w14:textId="0AB7FEC7" w:rsidR="00FC0AC4" w:rsidRDefault="00FC0AC4" w:rsidP="00FC0AC4">
      <w:pPr>
        <w:pStyle w:val="BodyText"/>
      </w:pPr>
      <w:r>
        <w:t xml:space="preserve">The project team </w:t>
      </w:r>
      <w:r w:rsidRPr="00FC0AC4">
        <w:t>successfully implemented the cross-flow VIV force model presented by Thorsen et al.</w:t>
      </w:r>
      <w:r>
        <w:t xml:space="preserve"> </w:t>
      </w:r>
      <w:r>
        <w:fldChar w:fldCharType="begin"/>
      </w:r>
      <w:r>
        <w:instrText xml:space="preserve"> ADDIN ZOTERO_ITEM CSL_CITATION {"citationID":"ZKQJ2cb0","properties":{"formattedCitation":"[26]","plainCitation":"[26]","noteIndex":0},"citationItems":[{"id":2408,"uris":["http://zotero.org/users/11492302/items/ZVND6HWM"],"itemData":{"id":2408,"type":"article-journal","abstract":"A previously proposed hydrodynamic load model for time domain simulation of cross-ﬂow vortex-induced vibrations (VIV) is modiﬁed and combined with Morison's equation. The resulting model includes added mass, drag and a cross-ﬂow vortex shedding force which is able to synchronize with the cylinder motion within a speciﬁed range of non-dimensional frequencies. It is demonstrated that the hydrodynamic load model provides a realistic representation of the cross-ﬂow energy transfer and added mass for different values of the non-dimensional frequency and amplitude. Furthermore, it gives a reasonable approximation of the experimentally observed drag ampliﬁcation. The load model is combined with a non-linear ﬁnite element model to predict the cross-ﬂow VIV of a steel catenary riser in two different conditions: VIV due to a stationary uniform ﬂow and VIV caused by periodic oscillation of the riser top end. In the latter case, the prescribed motion leads to an oscillating relative ﬂow around the riser, causing an irregular response. The simulation results are compared to experimental measurements, and it is found that the model provides highly realistic results in terms of r.m.s. values of strains and frequency content, although some discrepancies are seen.","container-title":"Marine Structures","DOI":"10.1016/j.marstruc.2016.10.007","ISSN":"09518339","journalAbbreviation":"Marine Structures","language":"en","page":"134-151","source":"DOI.org (Crossref)","title":"Non-linear time domain analysis of cross-flow vortex-induced vibrations","volume":"51","author":[{"family":"Thorsen","given":"M.J."},{"family":"Sævik","given":"S."},{"family":"Larsen","given":"C.M."}],"issued":{"date-parts":[["2017",1]]}}}],"schema":"https://github.com/citation-style-language/schema/raw/master/csl-citation.json"} </w:instrText>
      </w:r>
      <w:r>
        <w:fldChar w:fldCharType="separate"/>
      </w:r>
      <w:r w:rsidRPr="00FC0AC4">
        <w:rPr>
          <w:rFonts w:cs="Times New Roman"/>
        </w:rPr>
        <w:t>[26]</w:t>
      </w:r>
      <w:r>
        <w:fldChar w:fldCharType="end"/>
      </w:r>
      <w:r>
        <w:t xml:space="preserve"> </w:t>
      </w:r>
      <w:r w:rsidRPr="00FC0AC4">
        <w:t xml:space="preserve">into the open-source mooring modeling code MoorDyn. The cross-flow model is based on Morison’s equation with an added oscillating lift force term to account for vortex shedding. This formulation lends itself well to MoorDyn’s lumped-mass structure, which already uses Morison’s equation for hydrodynamic modeling. To the </w:t>
      </w:r>
      <w:r>
        <w:t>project team</w:t>
      </w:r>
      <w:r w:rsidRPr="00FC0AC4">
        <w:t>’</w:t>
      </w:r>
      <w:r>
        <w:t>s</w:t>
      </w:r>
      <w:r w:rsidRPr="00FC0AC4">
        <w:t xml:space="preserve"> knowledge, the Thorsen model has not been implemented into any open-source mooring modeling code, and thus its addition into MoorDyn will provide an open-source tool to researchers looking to simulate the effect of VIV on subsea power cables. Ultimately this will allow for more optimized cable designs and given that about 20% of the costs   of an offshore wind power plant is in the electrical infrastructure, optimized designs will reduce material costs and lead to improved LCOE for the device.</w:t>
      </w:r>
    </w:p>
    <w:p w14:paraId="6D9ACDA3" w14:textId="0D5561E6" w:rsidR="00B93E8A" w:rsidRPr="0056703F" w:rsidRDefault="00B93E8A" w:rsidP="00FC0AC4">
      <w:pPr>
        <w:pStyle w:val="BodyText"/>
      </w:pPr>
      <w:r>
        <w:t>The project team</w:t>
      </w:r>
      <w:r w:rsidRPr="003F1B3E">
        <w:rPr>
          <w:rFonts w:eastAsiaTheme="majorEastAsia"/>
        </w:rPr>
        <w:t xml:space="preserve"> investigated the stabilization of dynamic subsea power cables </w:t>
      </w:r>
      <w:r>
        <w:rPr>
          <w:rFonts w:eastAsiaTheme="majorEastAsia"/>
        </w:rPr>
        <w:t xml:space="preserve">typically </w:t>
      </w:r>
      <w:r w:rsidRPr="003F1B3E">
        <w:rPr>
          <w:rFonts w:eastAsiaTheme="majorEastAsia"/>
        </w:rPr>
        <w:t xml:space="preserve">used in offshore wind farms </w:t>
      </w:r>
      <w:r>
        <w:rPr>
          <w:rFonts w:eastAsiaTheme="majorEastAsia"/>
        </w:rPr>
        <w:t>by means of bi-stable nonlinear energy sinks</w:t>
      </w:r>
      <w:r w:rsidRPr="003F1B3E">
        <w:rPr>
          <w:rFonts w:eastAsiaTheme="majorEastAsia"/>
        </w:rPr>
        <w:t xml:space="preserve"> </w:t>
      </w:r>
      <w:r>
        <w:rPr>
          <w:rFonts w:eastAsiaTheme="majorEastAsia"/>
        </w:rPr>
        <w:t xml:space="preserve">(B-NESs). These are strongly nonlinear passive nonlinear absorbers with capacity for mitigation of broadband vibrations. The B-NES configuration is relatively simple, as it relies on an oscillating mass that is connected to the subsea cable by means of inclined spring-damper pairs. </w:t>
      </w:r>
      <w:r w:rsidRPr="003F1B3E">
        <w:rPr>
          <w:rFonts w:eastAsiaTheme="majorEastAsia"/>
        </w:rPr>
        <w:t xml:space="preserve">Our optimization framework demonstrated that </w:t>
      </w:r>
      <w:r>
        <w:rPr>
          <w:rFonts w:eastAsiaTheme="majorEastAsia"/>
        </w:rPr>
        <w:t>the B-</w:t>
      </w:r>
      <w:r w:rsidRPr="003F1B3E">
        <w:rPr>
          <w:rFonts w:eastAsiaTheme="majorEastAsia"/>
        </w:rPr>
        <w:t xml:space="preserve">NESs can adapt to the non-stationary and broadband vibrational inputs </w:t>
      </w:r>
      <w:r>
        <w:rPr>
          <w:rFonts w:eastAsiaTheme="majorEastAsia"/>
        </w:rPr>
        <w:t xml:space="preserve">that are </w:t>
      </w:r>
      <w:r w:rsidRPr="003F1B3E">
        <w:rPr>
          <w:rFonts w:eastAsiaTheme="majorEastAsia"/>
        </w:rPr>
        <w:t xml:space="preserve">typical in subsea environments, a capability that outperformed traditional </w:t>
      </w:r>
      <w:r>
        <w:rPr>
          <w:rFonts w:eastAsiaTheme="majorEastAsia"/>
        </w:rPr>
        <w:t xml:space="preserve">(linear) </w:t>
      </w:r>
      <w:r w:rsidRPr="003F1B3E">
        <w:rPr>
          <w:rFonts w:eastAsiaTheme="majorEastAsia"/>
        </w:rPr>
        <w:t xml:space="preserve">Tuned Mass Dampers (TMDs). </w:t>
      </w:r>
      <w:r>
        <w:rPr>
          <w:rFonts w:eastAsiaTheme="majorEastAsia"/>
        </w:rPr>
        <w:t>Indeed, u</w:t>
      </w:r>
      <w:r w:rsidRPr="003F1B3E">
        <w:rPr>
          <w:rFonts w:eastAsiaTheme="majorEastAsia"/>
        </w:rPr>
        <w:t xml:space="preserve">nlike TMDs, which are limited by their narrowband resonance properties and require precise tuning, the </w:t>
      </w:r>
      <w:r>
        <w:rPr>
          <w:rFonts w:eastAsiaTheme="majorEastAsia"/>
        </w:rPr>
        <w:t>B-</w:t>
      </w:r>
      <w:r w:rsidRPr="003F1B3E">
        <w:rPr>
          <w:rFonts w:eastAsiaTheme="majorEastAsia"/>
        </w:rPr>
        <w:t xml:space="preserve">NES </w:t>
      </w:r>
      <w:r>
        <w:rPr>
          <w:rFonts w:eastAsiaTheme="majorEastAsia"/>
        </w:rPr>
        <w:t>demonstrated its unique capacity</w:t>
      </w:r>
      <w:r w:rsidRPr="003F1B3E">
        <w:rPr>
          <w:rFonts w:eastAsiaTheme="majorEastAsia"/>
        </w:rPr>
        <w:t xml:space="preserve"> </w:t>
      </w:r>
      <w:r>
        <w:rPr>
          <w:rFonts w:eastAsiaTheme="majorEastAsia"/>
        </w:rPr>
        <w:t>for</w:t>
      </w:r>
      <w:r w:rsidRPr="003F1B3E">
        <w:rPr>
          <w:rFonts w:eastAsiaTheme="majorEastAsia"/>
        </w:rPr>
        <w:t xml:space="preserve"> dynamically adjusting </w:t>
      </w:r>
      <w:r>
        <w:rPr>
          <w:rFonts w:eastAsiaTheme="majorEastAsia"/>
        </w:rPr>
        <w:t xml:space="preserve">its resonance </w:t>
      </w:r>
      <w:r w:rsidRPr="003F1B3E">
        <w:rPr>
          <w:rFonts w:eastAsiaTheme="majorEastAsia"/>
        </w:rPr>
        <w:t xml:space="preserve">to frequency shifts, providing effective, broad-spectrum </w:t>
      </w:r>
      <w:r>
        <w:rPr>
          <w:rFonts w:eastAsiaTheme="majorEastAsia"/>
        </w:rPr>
        <w:t>energy absorption and mitigation</w:t>
      </w:r>
      <w:r w:rsidRPr="003F1B3E">
        <w:rPr>
          <w:rFonts w:eastAsiaTheme="majorEastAsia"/>
        </w:rPr>
        <w:t xml:space="preserve"> without the risk of amplifying oscillations outside a narrow frequency range</w:t>
      </w:r>
      <w:r>
        <w:rPr>
          <w:rFonts w:eastAsiaTheme="majorEastAsia"/>
        </w:rPr>
        <w:t>.</w:t>
      </w:r>
    </w:p>
    <w:p w14:paraId="7D37B5B2" w14:textId="77777777" w:rsidR="00B93E8A" w:rsidRPr="003F1B3E" w:rsidRDefault="00B93E8A" w:rsidP="00B93E8A">
      <w:pPr>
        <w:pStyle w:val="BodyText"/>
        <w:rPr>
          <w:rFonts w:eastAsiaTheme="majorEastAsia"/>
        </w:rPr>
      </w:pPr>
      <w:r>
        <w:rPr>
          <w:rFonts w:eastAsiaTheme="majorEastAsia"/>
        </w:rPr>
        <w:lastRenderedPageBreak/>
        <w:t>In synopsis, t</w:t>
      </w:r>
      <w:r w:rsidRPr="003F1B3E">
        <w:rPr>
          <w:rFonts w:eastAsiaTheme="majorEastAsia"/>
        </w:rPr>
        <w:t xml:space="preserve">his study has established </w:t>
      </w:r>
      <w:r>
        <w:rPr>
          <w:rFonts w:eastAsiaTheme="majorEastAsia"/>
        </w:rPr>
        <w:t>the B-</w:t>
      </w:r>
      <w:r w:rsidRPr="003F1B3E">
        <w:rPr>
          <w:rFonts w:eastAsiaTheme="majorEastAsia"/>
        </w:rPr>
        <w:t xml:space="preserve">NES as a promising </w:t>
      </w:r>
      <w:r>
        <w:rPr>
          <w:rFonts w:eastAsiaTheme="majorEastAsia"/>
        </w:rPr>
        <w:t xml:space="preserve">passive mitigating device, which, although of relatively simple configuration, is capable of efficiently and robustly </w:t>
      </w:r>
      <w:r w:rsidRPr="003F1B3E">
        <w:rPr>
          <w:rFonts w:eastAsiaTheme="majorEastAsia"/>
        </w:rPr>
        <w:t>address</w:t>
      </w:r>
      <w:r>
        <w:rPr>
          <w:rFonts w:eastAsiaTheme="majorEastAsia"/>
        </w:rPr>
        <w:t>ing</w:t>
      </w:r>
      <w:r w:rsidRPr="003F1B3E">
        <w:rPr>
          <w:rFonts w:eastAsiaTheme="majorEastAsia"/>
        </w:rPr>
        <w:t xml:space="preserve"> the </w:t>
      </w:r>
      <w:r>
        <w:rPr>
          <w:rFonts w:eastAsiaTheme="majorEastAsia"/>
        </w:rPr>
        <w:t>challenges of vibration mitigation</w:t>
      </w:r>
      <w:r w:rsidRPr="003F1B3E">
        <w:rPr>
          <w:rFonts w:eastAsiaTheme="majorEastAsia"/>
        </w:rPr>
        <w:t xml:space="preserve"> of subsea cable dynamics</w:t>
      </w:r>
      <w:r>
        <w:rPr>
          <w:rFonts w:eastAsiaTheme="majorEastAsia"/>
        </w:rPr>
        <w:t>. This, in turn, has</w:t>
      </w:r>
      <w:r w:rsidRPr="003F1B3E">
        <w:rPr>
          <w:rFonts w:eastAsiaTheme="majorEastAsia"/>
        </w:rPr>
        <w:t xml:space="preserve"> the potential to significantly prolong the operational life of cables by reducing the vibratio</w:t>
      </w:r>
      <w:r>
        <w:rPr>
          <w:rFonts w:eastAsiaTheme="majorEastAsia"/>
        </w:rPr>
        <w:t>n-induced</w:t>
      </w:r>
      <w:r w:rsidRPr="003F1B3E">
        <w:rPr>
          <w:rFonts w:eastAsiaTheme="majorEastAsia"/>
        </w:rPr>
        <w:t xml:space="preserve"> stresses that lead to fatigue and wear. </w:t>
      </w:r>
      <w:r>
        <w:rPr>
          <w:rFonts w:eastAsiaTheme="majorEastAsia"/>
        </w:rPr>
        <w:t>Hence, o</w:t>
      </w:r>
      <w:r w:rsidRPr="003F1B3E">
        <w:rPr>
          <w:rFonts w:eastAsiaTheme="majorEastAsia"/>
        </w:rPr>
        <w:t xml:space="preserve">ur findings indicate that </w:t>
      </w:r>
      <w:r>
        <w:rPr>
          <w:rFonts w:eastAsiaTheme="majorEastAsia"/>
        </w:rPr>
        <w:t>B-</w:t>
      </w:r>
      <w:r w:rsidRPr="003F1B3E">
        <w:rPr>
          <w:rFonts w:eastAsiaTheme="majorEastAsia"/>
        </w:rPr>
        <w:t>NESs offer a feasible and impactful retrofit option for enhancing the resilience and stability of existing subsea power infrastructure in offshore wind farms.</w:t>
      </w:r>
    </w:p>
    <w:p w14:paraId="0784E79F" w14:textId="77777777" w:rsidR="00FC0AC4" w:rsidRDefault="00FC0AC4" w:rsidP="00A4723F">
      <w:pPr>
        <w:pStyle w:val="BodyText"/>
        <w:spacing w:after="120"/>
        <w:jc w:val="both"/>
        <w:rPr>
          <w:color w:val="auto"/>
          <w:bdr w:val="none" w:sz="0" w:space="0" w:color="auto" w:frame="1"/>
          <w:lang w:eastAsia="zh-CN"/>
        </w:rPr>
      </w:pPr>
    </w:p>
    <w:p w14:paraId="1892CD3A" w14:textId="77777777" w:rsidR="00CB2ECE" w:rsidRDefault="00CB2ECE" w:rsidP="00CB2ECE">
      <w:pPr>
        <w:pStyle w:val="Heading1"/>
        <w:spacing w:before="480"/>
      </w:pPr>
      <w:bookmarkStart w:id="110" w:name="_Toc185596345"/>
      <w:bookmarkStart w:id="111" w:name="_Toc195887822"/>
      <w:r>
        <w:lastRenderedPageBreak/>
        <w:t>References</w:t>
      </w:r>
      <w:bookmarkEnd w:id="110"/>
      <w:bookmarkEnd w:id="111"/>
    </w:p>
    <w:p w14:paraId="65B64948" w14:textId="77777777" w:rsidR="00FC0AC4" w:rsidRPr="00FC0AC4" w:rsidRDefault="00A4723F" w:rsidP="00FC0AC4">
      <w:pPr>
        <w:pStyle w:val="Bibliography"/>
        <w:rPr>
          <w:rFonts w:ascii="Times New Roman" w:hAnsi="Times New Roman" w:cs="Times New Roman"/>
        </w:rPr>
      </w:pPr>
      <w:r>
        <w:rPr>
          <w:lang w:eastAsia="zh-CN"/>
        </w:rPr>
        <w:fldChar w:fldCharType="begin"/>
      </w:r>
      <w:r w:rsidR="00074163">
        <w:rPr>
          <w:lang w:eastAsia="zh-CN"/>
        </w:rPr>
        <w:instrText xml:space="preserve"> ADDIN ZOTERO_BIBL {"uncited":[],"omitted":[],"custom":[]} CSL_BIBLIOGRAPHY </w:instrText>
      </w:r>
      <w:r>
        <w:rPr>
          <w:lang w:eastAsia="zh-CN"/>
        </w:rPr>
        <w:fldChar w:fldCharType="separate"/>
      </w:r>
      <w:r w:rsidR="00FC0AC4" w:rsidRPr="00FC0AC4">
        <w:rPr>
          <w:rFonts w:ascii="Times New Roman" w:hAnsi="Times New Roman" w:cs="Times New Roman"/>
        </w:rPr>
        <w:t>[1]</w:t>
      </w:r>
      <w:r w:rsidR="00FC0AC4" w:rsidRPr="00FC0AC4">
        <w:rPr>
          <w:rFonts w:ascii="Times New Roman" w:hAnsi="Times New Roman" w:cs="Times New Roman"/>
        </w:rPr>
        <w:tab/>
        <w:t>“80% of insurance claims in offshore wind are related to subsea cable failures – How can the industry manage these risks?,” DNV. Accessed: Dec. 01, 2024. [Online]. Available: https://www.dnv.com/article/80-percent-of-insurance-claims-in-offshore-wind-are-related-to-subsea-cable-failures-how-can-the-industry-manage-these-risks/</w:t>
      </w:r>
    </w:p>
    <w:p w14:paraId="1D264339"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[2]</w:t>
      </w:r>
      <w:r w:rsidRPr="00FC0AC4">
        <w:rPr>
          <w:rFonts w:ascii="Times New Roman" w:hAnsi="Times New Roman" w:cs="Times New Roman"/>
        </w:rPr>
        <w:tab/>
        <w:t>N. Skopljak, “GCube: Most Financial Losses Are Down to the Subsea Wire,” Offshore Wind. Accessed: Dec. 01, 2024. [Online]. Available: https://www.offshorewind.biz/2016/06/15/gcube-most-financial-losses-are-down-to-the-subsea-wire/</w:t>
      </w:r>
    </w:p>
    <w:p w14:paraId="5FEDA30B"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[3]</w:t>
      </w:r>
      <w:r w:rsidRPr="00FC0AC4">
        <w:rPr>
          <w:rFonts w:ascii="Times New Roman" w:hAnsi="Times New Roman" w:cs="Times New Roman"/>
        </w:rPr>
        <w:tab/>
        <w:t xml:space="preserve">A. F. Vakakis, O. V. Gendelman, L. A. Bergman, D. M. McFarland, G. Kerschen, and Y. S. Lee, </w:t>
      </w:r>
      <w:r w:rsidRPr="00FC0AC4">
        <w:rPr>
          <w:rFonts w:ascii="Times New Roman" w:hAnsi="Times New Roman" w:cs="Times New Roman"/>
          <w:i/>
          <w:iCs/>
        </w:rPr>
        <w:t>Nonlinear Targeted Energy Transfer in Mechanical and Structural Systems</w:t>
      </w:r>
      <w:r w:rsidRPr="00FC0AC4">
        <w:rPr>
          <w:rFonts w:ascii="Times New Roman" w:hAnsi="Times New Roman" w:cs="Times New Roman"/>
        </w:rPr>
        <w:t>. Springer Science &amp; Business Media, 2008.</w:t>
      </w:r>
    </w:p>
    <w:p w14:paraId="3A94C5D2"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[4]</w:t>
      </w:r>
      <w:r w:rsidRPr="00FC0AC4">
        <w:rPr>
          <w:rFonts w:ascii="Times New Roman" w:hAnsi="Times New Roman" w:cs="Times New Roman"/>
        </w:rPr>
        <w:tab/>
        <w:t xml:space="preserve">“DNVGL-RP-C205;2017-08-Environmental conditions and and environmental loads.pdf.” </w:t>
      </w:r>
    </w:p>
    <w:p w14:paraId="7875E78C"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[5]</w:t>
      </w:r>
      <w:r w:rsidRPr="00FC0AC4">
        <w:rPr>
          <w:rFonts w:ascii="Times New Roman" w:hAnsi="Times New Roman" w:cs="Times New Roman"/>
        </w:rPr>
        <w:tab/>
      </w:r>
      <w:r w:rsidRPr="00FC0AC4">
        <w:rPr>
          <w:rFonts w:ascii="Times New Roman" w:hAnsi="Times New Roman" w:cs="Times New Roman"/>
          <w:i/>
          <w:iCs/>
        </w:rPr>
        <w:t>Handbook of offshore engineering. 1</w:t>
      </w:r>
      <w:r w:rsidRPr="00FC0AC4">
        <w:rPr>
          <w:rFonts w:ascii="Times New Roman" w:hAnsi="Times New Roman" w:cs="Times New Roman"/>
        </w:rPr>
        <w:t>, Repr. Amsterdam Heidelberg: Elsevier, 2008.</w:t>
      </w:r>
    </w:p>
    <w:p w14:paraId="5E40D307"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[6]</w:t>
      </w:r>
      <w:r w:rsidRPr="00FC0AC4">
        <w:rPr>
          <w:rFonts w:ascii="Times New Roman" w:hAnsi="Times New Roman" w:cs="Times New Roman"/>
        </w:rPr>
        <w:tab/>
        <w:t xml:space="preserve">M. V. Dyke, </w:t>
      </w:r>
      <w:r w:rsidRPr="00FC0AC4">
        <w:rPr>
          <w:rFonts w:ascii="Times New Roman" w:hAnsi="Times New Roman" w:cs="Times New Roman"/>
          <w:i/>
          <w:iCs/>
        </w:rPr>
        <w:t>An Album of Fluid Motion</w:t>
      </w:r>
      <w:r w:rsidRPr="00FC0AC4">
        <w:rPr>
          <w:rFonts w:ascii="Times New Roman" w:hAnsi="Times New Roman" w:cs="Times New Roman"/>
        </w:rPr>
        <w:t>. Parabolic Press, 1982.</w:t>
      </w:r>
    </w:p>
    <w:p w14:paraId="77ECA668"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[7]</w:t>
      </w:r>
      <w:r w:rsidRPr="00FC0AC4">
        <w:rPr>
          <w:rFonts w:ascii="Times New Roman" w:hAnsi="Times New Roman" w:cs="Times New Roman"/>
        </w:rPr>
        <w:tab/>
        <w:t xml:space="preserve">R. D. Blevins, </w:t>
      </w:r>
      <w:r w:rsidRPr="00FC0AC4">
        <w:rPr>
          <w:rFonts w:ascii="Times New Roman" w:hAnsi="Times New Roman" w:cs="Times New Roman"/>
          <w:i/>
          <w:iCs/>
        </w:rPr>
        <w:t>Flow-induced Vibration</w:t>
      </w:r>
      <w:r w:rsidRPr="00FC0AC4">
        <w:rPr>
          <w:rFonts w:ascii="Times New Roman" w:hAnsi="Times New Roman" w:cs="Times New Roman"/>
        </w:rPr>
        <w:t>. Krieger Publishing Company, 2001.</w:t>
      </w:r>
    </w:p>
    <w:p w14:paraId="4CB8CF14"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[8]</w:t>
      </w:r>
      <w:r w:rsidRPr="00FC0AC4">
        <w:rPr>
          <w:rFonts w:ascii="Times New Roman" w:hAnsi="Times New Roman" w:cs="Times New Roman"/>
        </w:rPr>
        <w:tab/>
        <w:t xml:space="preserve">X. Wu, F. Ge, and Y. Hong, “A review of recent studies on vortex-induced vibrations of long slender cylinders,” </w:t>
      </w:r>
      <w:r w:rsidRPr="00FC0AC4">
        <w:rPr>
          <w:rFonts w:ascii="Times New Roman" w:hAnsi="Times New Roman" w:cs="Times New Roman"/>
          <w:i/>
          <w:iCs/>
        </w:rPr>
        <w:t>J. Fluids Struct.</w:t>
      </w:r>
      <w:r w:rsidRPr="00FC0AC4">
        <w:rPr>
          <w:rFonts w:ascii="Times New Roman" w:hAnsi="Times New Roman" w:cs="Times New Roman"/>
        </w:rPr>
        <w:t>, vol. 28, pp. 292–308, Jan. 2012, doi: 10.1016/j.jfluidstructs.2011.11.010.</w:t>
      </w:r>
    </w:p>
    <w:p w14:paraId="68ED104C"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[9]</w:t>
      </w:r>
      <w:r w:rsidRPr="00FC0AC4">
        <w:rPr>
          <w:rFonts w:ascii="Times New Roman" w:hAnsi="Times New Roman" w:cs="Times New Roman"/>
        </w:rPr>
        <w:tab/>
        <w:t>M. J. Thorsen, “Time domain analysis of vortex-induced vibrations,” Doctoral Thesis, Norwegian University of Science and Technology, Norway, 2016.</w:t>
      </w:r>
    </w:p>
    <w:p w14:paraId="6997323C"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[10]</w:t>
      </w:r>
      <w:r w:rsidRPr="00FC0AC4">
        <w:rPr>
          <w:rFonts w:ascii="Times New Roman" w:hAnsi="Times New Roman" w:cs="Times New Roman"/>
        </w:rPr>
        <w:tab/>
        <w:t xml:space="preserve">G. P. Drumond, I. P. Pasqualino, B. C. Pinheiro, and S. F. Estefen, “Pipelines, risers and umbilicals failures: A literature review,” </w:t>
      </w:r>
      <w:r w:rsidRPr="00FC0AC4">
        <w:rPr>
          <w:rFonts w:ascii="Times New Roman" w:hAnsi="Times New Roman" w:cs="Times New Roman"/>
          <w:i/>
          <w:iCs/>
        </w:rPr>
        <w:t>Ocean Eng.</w:t>
      </w:r>
      <w:r w:rsidRPr="00FC0AC4">
        <w:rPr>
          <w:rFonts w:ascii="Times New Roman" w:hAnsi="Times New Roman" w:cs="Times New Roman"/>
        </w:rPr>
        <w:t>, vol. 148, pp. 412–425, Jan. 2018, doi: 10.1016/j.oceaneng.2017.11.035.</w:t>
      </w:r>
    </w:p>
    <w:p w14:paraId="686F26F3"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[11]</w:t>
      </w:r>
      <w:r w:rsidRPr="00FC0AC4">
        <w:rPr>
          <w:rFonts w:ascii="Times New Roman" w:hAnsi="Times New Roman" w:cs="Times New Roman"/>
        </w:rPr>
        <w:tab/>
        <w:t>“Helical Strakes,” VIV Solutions. Accessed: Jul. 14, 2024. [Online]. Available: https://www.vivsolutions.com/helical-strakes/</w:t>
      </w:r>
    </w:p>
    <w:p w14:paraId="0B361B7C"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[12]</w:t>
      </w:r>
      <w:r w:rsidRPr="00FC0AC4">
        <w:rPr>
          <w:rFonts w:ascii="Times New Roman" w:hAnsi="Times New Roman" w:cs="Times New Roman"/>
        </w:rPr>
        <w:tab/>
        <w:t>“Tri-Strakes® Stinger,” CRP Subsea. Accessed: Jul. 14, 2024. [Online]. Available: https://www.crpsubsea.com/products/product-families/bend-fatigue-protection/viv-strakes/tri-strakes-stinger/</w:t>
      </w:r>
    </w:p>
    <w:p w14:paraId="35C92A68"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[13]</w:t>
      </w:r>
      <w:r w:rsidRPr="00FC0AC4">
        <w:rPr>
          <w:rFonts w:ascii="Times New Roman" w:hAnsi="Times New Roman" w:cs="Times New Roman"/>
        </w:rPr>
        <w:tab/>
        <w:t xml:space="preserve">T. Zhou, S. F. Mohd. Razali, Z. Hao, and L. Cheng, “On the study of vortex-induced vibration of a cylinder with helical strakes,” </w:t>
      </w:r>
      <w:r w:rsidRPr="00FC0AC4">
        <w:rPr>
          <w:rFonts w:ascii="Times New Roman" w:hAnsi="Times New Roman" w:cs="Times New Roman"/>
          <w:i/>
          <w:iCs/>
        </w:rPr>
        <w:t>J. Fluids Struct.</w:t>
      </w:r>
      <w:r w:rsidRPr="00FC0AC4">
        <w:rPr>
          <w:rFonts w:ascii="Times New Roman" w:hAnsi="Times New Roman" w:cs="Times New Roman"/>
        </w:rPr>
        <w:t>, vol. 27, no. 7, pp. 903–917, Oct. 2011, doi: 10.1016/j.jfluidstructs.2011.04.014.</w:t>
      </w:r>
    </w:p>
    <w:p w14:paraId="016CA0C4"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[14]</w:t>
      </w:r>
      <w:r w:rsidRPr="00FC0AC4">
        <w:rPr>
          <w:rFonts w:ascii="Times New Roman" w:hAnsi="Times New Roman" w:cs="Times New Roman"/>
        </w:rPr>
        <w:tab/>
        <w:t xml:space="preserve">D. W. Allen, D. L. Henning, and L. W. Lee, “Performance Comparisons of Helical Strakes for VIV Suppression of Risers and Tendons,” in </w:t>
      </w:r>
      <w:r w:rsidRPr="00FC0AC4">
        <w:rPr>
          <w:rFonts w:ascii="Times New Roman" w:hAnsi="Times New Roman" w:cs="Times New Roman"/>
          <w:i/>
          <w:iCs/>
        </w:rPr>
        <w:t>All Days</w:t>
      </w:r>
      <w:r w:rsidRPr="00FC0AC4">
        <w:rPr>
          <w:rFonts w:ascii="Times New Roman" w:hAnsi="Times New Roman" w:cs="Times New Roman"/>
        </w:rPr>
        <w:t>, Houston, Texas: OTC, May 2004, p. OTC-16186-MS. doi: 10.4043/16186-MS.</w:t>
      </w:r>
    </w:p>
    <w:p w14:paraId="3F602F88"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[15]</w:t>
      </w:r>
      <w:r w:rsidRPr="00FC0AC4">
        <w:rPr>
          <w:rFonts w:ascii="Times New Roman" w:hAnsi="Times New Roman" w:cs="Times New Roman"/>
        </w:rPr>
        <w:tab/>
        <w:t xml:space="preserve">G. R. S. Assi, T. Crespi, and M. Gharib, “Novel geometries of serrated helical strakes to suppress vortex-induced vibrations and reduce drag,” </w:t>
      </w:r>
      <w:r w:rsidRPr="00FC0AC4">
        <w:rPr>
          <w:rFonts w:ascii="Times New Roman" w:hAnsi="Times New Roman" w:cs="Times New Roman"/>
          <w:i/>
          <w:iCs/>
        </w:rPr>
        <w:t>Appl. Ocean Res.</w:t>
      </w:r>
      <w:r w:rsidRPr="00FC0AC4">
        <w:rPr>
          <w:rFonts w:ascii="Times New Roman" w:hAnsi="Times New Roman" w:cs="Times New Roman"/>
        </w:rPr>
        <w:t>, vol. 120, p. 103034, Mar. 2022, doi: 10.1016/j.apor.2021.103034.</w:t>
      </w:r>
    </w:p>
    <w:p w14:paraId="680C5450"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[16]</w:t>
      </w:r>
      <w:r w:rsidRPr="00FC0AC4">
        <w:rPr>
          <w:rFonts w:ascii="Times New Roman" w:hAnsi="Times New Roman" w:cs="Times New Roman"/>
        </w:rPr>
        <w:tab/>
        <w:t xml:space="preserve">L. K. Quen, A. Abu, N. Kato, P. Muhamad, A. Sahekhaini, and H. Abdullah, “Investigation on the effectiveness of helical strakes in suppressing VIV of flexible riser,” </w:t>
      </w:r>
      <w:r w:rsidRPr="00FC0AC4">
        <w:rPr>
          <w:rFonts w:ascii="Times New Roman" w:hAnsi="Times New Roman" w:cs="Times New Roman"/>
          <w:i/>
          <w:iCs/>
        </w:rPr>
        <w:t>Appl. Ocean Res.</w:t>
      </w:r>
      <w:r w:rsidRPr="00FC0AC4">
        <w:rPr>
          <w:rFonts w:ascii="Times New Roman" w:hAnsi="Times New Roman" w:cs="Times New Roman"/>
        </w:rPr>
        <w:t>, vol. 44, pp. 82–91, Jan. 2014, doi: 10.1016/j.apor.2013.11.006.</w:t>
      </w:r>
    </w:p>
    <w:p w14:paraId="3C0B798C"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[17]</w:t>
      </w:r>
      <w:r w:rsidRPr="00FC0AC4">
        <w:rPr>
          <w:rFonts w:ascii="Times New Roman" w:hAnsi="Times New Roman" w:cs="Times New Roman"/>
        </w:rPr>
        <w:tab/>
        <w:t xml:space="preserve">H. Zheng and J. Wang, “Numerical study of galloping oscillation of a two-dimensional circular cylinder attached with fixed fairing device,” </w:t>
      </w:r>
      <w:r w:rsidRPr="00FC0AC4">
        <w:rPr>
          <w:rFonts w:ascii="Times New Roman" w:hAnsi="Times New Roman" w:cs="Times New Roman"/>
          <w:i/>
          <w:iCs/>
        </w:rPr>
        <w:t>Ocean Eng.</w:t>
      </w:r>
      <w:r w:rsidRPr="00FC0AC4">
        <w:rPr>
          <w:rFonts w:ascii="Times New Roman" w:hAnsi="Times New Roman" w:cs="Times New Roman"/>
        </w:rPr>
        <w:t>, vol. 130, pp. 274–283, Jan. 2017, doi: 10.1016/j.oceaneng.2016.11.074.</w:t>
      </w:r>
    </w:p>
    <w:p w14:paraId="1F42CCB3"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[18]</w:t>
      </w:r>
      <w:r w:rsidRPr="00FC0AC4">
        <w:rPr>
          <w:rFonts w:ascii="Times New Roman" w:hAnsi="Times New Roman" w:cs="Times New Roman"/>
        </w:rPr>
        <w:tab/>
        <w:t xml:space="preserve">D. W. Allen, D. L. Henning, and L. Lee, “Drilling Riser Fairing Tests at Prototype Reynolds Numbers,” in </w:t>
      </w:r>
      <w:r w:rsidRPr="00FC0AC4">
        <w:rPr>
          <w:rFonts w:ascii="Times New Roman" w:hAnsi="Times New Roman" w:cs="Times New Roman"/>
          <w:i/>
          <w:iCs/>
        </w:rPr>
        <w:t>Volume 3: Pipeline and Riser Technology; CFD and VIV</w:t>
      </w:r>
      <w:r w:rsidRPr="00FC0AC4">
        <w:rPr>
          <w:rFonts w:ascii="Times New Roman" w:hAnsi="Times New Roman" w:cs="Times New Roman"/>
        </w:rPr>
        <w:t>, San Diego, California, USA: ASMEDC, Jan. 2007, pp. 793–802. doi: 10.1115/OMAE2007-29219.</w:t>
      </w:r>
    </w:p>
    <w:p w14:paraId="60B3A486"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[19]</w:t>
      </w:r>
      <w:r w:rsidRPr="00FC0AC4">
        <w:rPr>
          <w:rFonts w:ascii="Times New Roman" w:hAnsi="Times New Roman" w:cs="Times New Roman"/>
        </w:rPr>
        <w:tab/>
        <w:t>“Riser fairings bring improvements in VIV, drag suppression,” Offshore. Accessed: Jul. 17, 2024. [Online]. Available: https://www.offshore-mag.com/deepwater/article/16760921/riser-fairings-bring-improvements-in-viv-drag-suppression</w:t>
      </w:r>
    </w:p>
    <w:p w14:paraId="66BB9D0B"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lastRenderedPageBreak/>
        <w:t>[20]</w:t>
      </w:r>
      <w:r w:rsidRPr="00FC0AC4">
        <w:rPr>
          <w:rFonts w:ascii="Times New Roman" w:hAnsi="Times New Roman" w:cs="Times New Roman"/>
        </w:rPr>
        <w:tab/>
        <w:t xml:space="preserve">S. H. Kwon, J. W. Cho, J. S. Park, and H. S. Choi, “The effects of drag reduction by ribbons attached to cylindrical pipes,” </w:t>
      </w:r>
      <w:r w:rsidRPr="00FC0AC4">
        <w:rPr>
          <w:rFonts w:ascii="Times New Roman" w:hAnsi="Times New Roman" w:cs="Times New Roman"/>
          <w:i/>
          <w:iCs/>
        </w:rPr>
        <w:t>Ocean Eng.</w:t>
      </w:r>
      <w:r w:rsidRPr="00FC0AC4">
        <w:rPr>
          <w:rFonts w:ascii="Times New Roman" w:hAnsi="Times New Roman" w:cs="Times New Roman"/>
        </w:rPr>
        <w:t>, vol. 29, no. 15, pp. 1945–1958, Dec. 2002, doi: 10.1016/S0029-8018(02)00010-0.</w:t>
      </w:r>
    </w:p>
    <w:p w14:paraId="46848C35"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[21]</w:t>
      </w:r>
      <w:r w:rsidRPr="00FC0AC4">
        <w:rPr>
          <w:rFonts w:ascii="Times New Roman" w:hAnsi="Times New Roman" w:cs="Times New Roman"/>
        </w:rPr>
        <w:tab/>
        <w:t xml:space="preserve">J. M. Niedzwecki and S. M. Fang, “Suppression of flow-induced vibrations using ribbon fairings,” </w:t>
      </w:r>
      <w:r w:rsidRPr="00FC0AC4">
        <w:rPr>
          <w:rFonts w:ascii="Times New Roman" w:hAnsi="Times New Roman" w:cs="Times New Roman"/>
          <w:i/>
          <w:iCs/>
        </w:rPr>
        <w:t>Int. J. Comput. Methods Exp. Meas.</w:t>
      </w:r>
      <w:r w:rsidRPr="00FC0AC4">
        <w:rPr>
          <w:rFonts w:ascii="Times New Roman" w:hAnsi="Times New Roman" w:cs="Times New Roman"/>
        </w:rPr>
        <w:t>, vol. 1, no. 4, pp. 395–405, Dec. 2013, doi: 10.2495/CMEM-V1-N4-395-405.</w:t>
      </w:r>
    </w:p>
    <w:p w14:paraId="6603A598"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[22]</w:t>
      </w:r>
      <w:r w:rsidRPr="00FC0AC4">
        <w:rPr>
          <w:rFonts w:ascii="Times New Roman" w:hAnsi="Times New Roman" w:cs="Times New Roman"/>
        </w:rPr>
        <w:tab/>
        <w:t>B. Stappenbelt, “Flow-induced vibration mitigation using attached splitter-plates,” 2010.</w:t>
      </w:r>
    </w:p>
    <w:p w14:paraId="34F497FA"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[23]</w:t>
      </w:r>
      <w:r w:rsidRPr="00FC0AC4">
        <w:rPr>
          <w:rFonts w:ascii="Times New Roman" w:hAnsi="Times New Roman" w:cs="Times New Roman"/>
        </w:rPr>
        <w:tab/>
        <w:t xml:space="preserve">F. J. Huera-Huarte, “On splitter plate coverage for suppression of vortex-induced vibrations of flexible cylinders,” </w:t>
      </w:r>
      <w:r w:rsidRPr="00FC0AC4">
        <w:rPr>
          <w:rFonts w:ascii="Times New Roman" w:hAnsi="Times New Roman" w:cs="Times New Roman"/>
          <w:i/>
          <w:iCs/>
        </w:rPr>
        <w:t>Appl. Ocean Res.</w:t>
      </w:r>
      <w:r w:rsidRPr="00FC0AC4">
        <w:rPr>
          <w:rFonts w:ascii="Times New Roman" w:hAnsi="Times New Roman" w:cs="Times New Roman"/>
        </w:rPr>
        <w:t>, vol. 48, pp. 244–249, Oct. 2014, doi: 10.1016/j.apor.2014.09.002.</w:t>
      </w:r>
    </w:p>
    <w:p w14:paraId="267730E8"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[24]</w:t>
      </w:r>
      <w:r w:rsidRPr="00FC0AC4">
        <w:rPr>
          <w:rFonts w:ascii="Times New Roman" w:hAnsi="Times New Roman" w:cs="Times New Roman"/>
        </w:rPr>
        <w:tab/>
        <w:t xml:space="preserve">M. Hall, “MoorDyn V2: New Capabilities in Mooring System Components and Load Cases: Preprint,” </w:t>
      </w:r>
      <w:r w:rsidRPr="00FC0AC4">
        <w:rPr>
          <w:rFonts w:ascii="Times New Roman" w:hAnsi="Times New Roman" w:cs="Times New Roman"/>
          <w:i/>
          <w:iCs/>
        </w:rPr>
        <w:t>Renew. Energy</w:t>
      </w:r>
      <w:r w:rsidRPr="00FC0AC4">
        <w:rPr>
          <w:rFonts w:ascii="Times New Roman" w:hAnsi="Times New Roman" w:cs="Times New Roman"/>
        </w:rPr>
        <w:t>, 2020.</w:t>
      </w:r>
    </w:p>
    <w:p w14:paraId="459BFB03"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[25]</w:t>
      </w:r>
      <w:r w:rsidRPr="00FC0AC4">
        <w:rPr>
          <w:rFonts w:ascii="Times New Roman" w:hAnsi="Times New Roman" w:cs="Times New Roman"/>
        </w:rPr>
        <w:tab/>
        <w:t xml:space="preserve">M. J. Thorsen, S. Sævik, and C. M. Larsen, “Time domain simulation of vortex-induced vibrations in stationary and oscillating flows,” </w:t>
      </w:r>
      <w:r w:rsidRPr="00FC0AC4">
        <w:rPr>
          <w:rFonts w:ascii="Times New Roman" w:hAnsi="Times New Roman" w:cs="Times New Roman"/>
          <w:i/>
          <w:iCs/>
        </w:rPr>
        <w:t>J. Fluids Struct.</w:t>
      </w:r>
      <w:r w:rsidRPr="00FC0AC4">
        <w:rPr>
          <w:rFonts w:ascii="Times New Roman" w:hAnsi="Times New Roman" w:cs="Times New Roman"/>
        </w:rPr>
        <w:t>, vol. 61, pp. 1–19, Feb. 2016, doi: 10.1016/j.jfluidstructs.2015.11.006.</w:t>
      </w:r>
    </w:p>
    <w:p w14:paraId="0BF98DEA"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[26]</w:t>
      </w:r>
      <w:r w:rsidRPr="00FC0AC4">
        <w:rPr>
          <w:rFonts w:ascii="Times New Roman" w:hAnsi="Times New Roman" w:cs="Times New Roman"/>
        </w:rPr>
        <w:tab/>
        <w:t xml:space="preserve">M. J. Thorsen, S. Sævik, and C. M. Larsen, “Non-linear time domain analysis of cross-flow vortex-induced vibrations,” </w:t>
      </w:r>
      <w:r w:rsidRPr="00FC0AC4">
        <w:rPr>
          <w:rFonts w:ascii="Times New Roman" w:hAnsi="Times New Roman" w:cs="Times New Roman"/>
          <w:i/>
          <w:iCs/>
        </w:rPr>
        <w:t>Mar. Struct.</w:t>
      </w:r>
      <w:r w:rsidRPr="00FC0AC4">
        <w:rPr>
          <w:rFonts w:ascii="Times New Roman" w:hAnsi="Times New Roman" w:cs="Times New Roman"/>
        </w:rPr>
        <w:t>, vol. 51, pp. 134–151, Jan. 2017, doi: 10.1016/j.marstruc.2016.10.007.</w:t>
      </w:r>
    </w:p>
    <w:p w14:paraId="7FC60C17"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[27]</w:t>
      </w:r>
      <w:r w:rsidRPr="00FC0AC4">
        <w:rPr>
          <w:rFonts w:ascii="Times New Roman" w:hAnsi="Times New Roman" w:cs="Times New Roman"/>
        </w:rPr>
        <w:tab/>
        <w:t xml:space="preserve">M. J. Thorsen, S. Sævik, and C. M. Larsen, “A simplified method for time domain simulation of cross-flow vortex-induced vibrations,” </w:t>
      </w:r>
      <w:r w:rsidRPr="00FC0AC4">
        <w:rPr>
          <w:rFonts w:ascii="Times New Roman" w:hAnsi="Times New Roman" w:cs="Times New Roman"/>
          <w:i/>
          <w:iCs/>
        </w:rPr>
        <w:t>J. Fluids Struct.</w:t>
      </w:r>
      <w:r w:rsidRPr="00FC0AC4">
        <w:rPr>
          <w:rFonts w:ascii="Times New Roman" w:hAnsi="Times New Roman" w:cs="Times New Roman"/>
        </w:rPr>
        <w:t>, vol. 49, pp. 135–148, Aug. 2014, doi: 10.1016/j.jfluidstructs.2014.04.006.</w:t>
      </w:r>
    </w:p>
    <w:p w14:paraId="6BCAD67F"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[28]</w:t>
      </w:r>
      <w:r w:rsidRPr="00FC0AC4">
        <w:rPr>
          <w:rFonts w:ascii="Times New Roman" w:hAnsi="Times New Roman" w:cs="Times New Roman"/>
        </w:rPr>
        <w:tab/>
        <w:t xml:space="preserve">M. Hall, W. West, S. Housner, and E. Lozon, “Efficient Modeling of Floating Wind Arrays Including Current Loads and Seabed Bathymetry,” in </w:t>
      </w:r>
      <w:r w:rsidRPr="00FC0AC4">
        <w:rPr>
          <w:rFonts w:ascii="Times New Roman" w:hAnsi="Times New Roman" w:cs="Times New Roman"/>
          <w:i/>
          <w:iCs/>
        </w:rPr>
        <w:t>ASME 2023 5th International Offshore Wind Technical Conference</w:t>
      </w:r>
      <w:r w:rsidRPr="00FC0AC4">
        <w:rPr>
          <w:rFonts w:ascii="Times New Roman" w:hAnsi="Times New Roman" w:cs="Times New Roman"/>
        </w:rPr>
        <w:t>, Exeter, UK: American Society of Mechanical Engineers, Dec. 2023, p. V001T01A019. doi: 10.1115/IOWTC2023-119447.</w:t>
      </w:r>
    </w:p>
    <w:p w14:paraId="5F93C7FC"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[29]</w:t>
      </w:r>
      <w:r w:rsidRPr="00FC0AC4">
        <w:rPr>
          <w:rFonts w:ascii="Times New Roman" w:hAnsi="Times New Roman" w:cs="Times New Roman"/>
        </w:rPr>
        <w:tab/>
        <w:t xml:space="preserve">E. Lozon, M. R. Lekkala, L. Sirkis, and M. Hall, “Reference mooring and dynamic cable designs for representative U.S. floating wind farms,” </w:t>
      </w:r>
      <w:r w:rsidRPr="00FC0AC4">
        <w:rPr>
          <w:rFonts w:ascii="Times New Roman" w:hAnsi="Times New Roman" w:cs="Times New Roman"/>
          <w:i/>
          <w:iCs/>
        </w:rPr>
        <w:t>Ocean Eng.</w:t>
      </w:r>
      <w:r w:rsidRPr="00FC0AC4">
        <w:rPr>
          <w:rFonts w:ascii="Times New Roman" w:hAnsi="Times New Roman" w:cs="Times New Roman"/>
        </w:rPr>
        <w:t>, vol. 322, p. 120473, Apr. 2025, doi: 10.1016/j.oceaneng.2025.120473.</w:t>
      </w:r>
    </w:p>
    <w:p w14:paraId="436C0682"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[30]</w:t>
      </w:r>
      <w:r w:rsidRPr="00FC0AC4">
        <w:rPr>
          <w:rFonts w:ascii="Times New Roman" w:hAnsi="Times New Roman" w:cs="Times New Roman"/>
        </w:rPr>
        <w:tab/>
        <w:t>F. Jiang, J. Wu, and H. Lie, “VIV Responses of an Elastic Pipe With Staggered Buoyancy Elements: a Combine CFD and Empirical Time Domain VIV Analysis,” doi: 10.1115/OMAE2024-125654.</w:t>
      </w:r>
    </w:p>
    <w:p w14:paraId="22427BA6"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[31]</w:t>
      </w:r>
      <w:r w:rsidRPr="00FC0AC4">
        <w:rPr>
          <w:rFonts w:ascii="Times New Roman" w:hAnsi="Times New Roman" w:cs="Times New Roman"/>
        </w:rPr>
        <w:tab/>
        <w:t xml:space="preserve">M. Hall and A. Goupee, “Validation of a lumped-mass mooring line model with DeepCwind semisubmersible model test data,” </w:t>
      </w:r>
      <w:r w:rsidRPr="00FC0AC4">
        <w:rPr>
          <w:rFonts w:ascii="Times New Roman" w:hAnsi="Times New Roman" w:cs="Times New Roman"/>
          <w:i/>
          <w:iCs/>
        </w:rPr>
        <w:t>Ocean Eng.</w:t>
      </w:r>
      <w:r w:rsidRPr="00FC0AC4">
        <w:rPr>
          <w:rFonts w:ascii="Times New Roman" w:hAnsi="Times New Roman" w:cs="Times New Roman"/>
        </w:rPr>
        <w:t>, vol. 104, pp. 590–603, Aug. 2015, doi: 10.1016/j.oceaneng.2015.05.035.</w:t>
      </w:r>
    </w:p>
    <w:p w14:paraId="6B8E61A6" w14:textId="77777777" w:rsidR="00FC0AC4" w:rsidRPr="00FC0AC4" w:rsidRDefault="00FC0AC4" w:rsidP="00FC0AC4">
      <w:pPr>
        <w:pStyle w:val="Bibliography"/>
        <w:rPr>
          <w:rFonts w:ascii="Times New Roman" w:hAnsi="Times New Roman" w:cs="Times New Roman"/>
        </w:rPr>
      </w:pPr>
      <w:r w:rsidRPr="00FC0AC4">
        <w:rPr>
          <w:rFonts w:ascii="Times New Roman" w:hAnsi="Times New Roman" w:cs="Times New Roman"/>
        </w:rPr>
        <w:t>[32]</w:t>
      </w:r>
      <w:r w:rsidRPr="00FC0AC4">
        <w:rPr>
          <w:rFonts w:ascii="Times New Roman" w:hAnsi="Times New Roman" w:cs="Times New Roman"/>
        </w:rPr>
        <w:tab/>
        <w:t xml:space="preserve">M. Hall, S. Sirnivas, and Y.-H. Yu, “Implementation and Verification of Cable Bending Stiffness in MoorDyn,” in </w:t>
      </w:r>
      <w:r w:rsidRPr="00FC0AC4">
        <w:rPr>
          <w:rFonts w:ascii="Times New Roman" w:hAnsi="Times New Roman" w:cs="Times New Roman"/>
          <w:i/>
          <w:iCs/>
        </w:rPr>
        <w:t>ASME 2021 3rd International Offshore Wind Technical Conference</w:t>
      </w:r>
      <w:r w:rsidRPr="00FC0AC4">
        <w:rPr>
          <w:rFonts w:ascii="Times New Roman" w:hAnsi="Times New Roman" w:cs="Times New Roman"/>
        </w:rPr>
        <w:t>, Virtual, Online: American Society of Mechanical Engineers, Feb. 2021, p. V001T01A011. doi: 10.1115/IOWTC2021-3565.</w:t>
      </w:r>
    </w:p>
    <w:p w14:paraId="50450F0C" w14:textId="77777777" w:rsidR="00FC0AC4" w:rsidRDefault="00FC0AC4" w:rsidP="00FC0AC4">
      <w:pPr>
        <w:pStyle w:val="Bibliography"/>
        <w:rPr>
          <w:rFonts w:ascii="Times New Roman" w:hAnsi="Times New Roman" w:cs="Times New Roman"/>
        </w:rPr>
      </w:pPr>
      <w:r w:rsidRPr="00FC0AC4">
        <w:rPr>
          <w:rFonts w:ascii="Times New Roman" w:hAnsi="Times New Roman" w:cs="Times New Roman"/>
        </w:rPr>
        <w:t>[33]</w:t>
      </w:r>
      <w:r w:rsidRPr="00FC0AC4">
        <w:rPr>
          <w:rFonts w:ascii="Times New Roman" w:hAnsi="Times New Roman" w:cs="Times New Roman"/>
        </w:rPr>
        <w:tab/>
        <w:t xml:space="preserve">A. Mojahed, K. Moore, L. A. Bergman, and A. F. Vakakis, “Strong geometric softening–hardening nonlinearities in an oscillator composed of linear stiffness and damping elements,” </w:t>
      </w:r>
      <w:r w:rsidRPr="00FC0AC4">
        <w:rPr>
          <w:rFonts w:ascii="Times New Roman" w:hAnsi="Times New Roman" w:cs="Times New Roman"/>
          <w:i/>
          <w:iCs/>
        </w:rPr>
        <w:t>Int. J. Non-Linear Mech.</w:t>
      </w:r>
      <w:r w:rsidRPr="00FC0AC4">
        <w:rPr>
          <w:rFonts w:ascii="Times New Roman" w:hAnsi="Times New Roman" w:cs="Times New Roman"/>
        </w:rPr>
        <w:t>, vol. 107, pp. 94–111, Dec. 2018, doi: 10.1016/j.ijnonlinmec.2018.09.004.</w:t>
      </w:r>
    </w:p>
    <w:p w14:paraId="43C19914" w14:textId="3F0A1596" w:rsidR="00117C7E" w:rsidRPr="00FF2827" w:rsidRDefault="00117C7E" w:rsidP="00117C7E">
      <w:pPr>
        <w:rPr>
          <w:sz w:val="22"/>
          <w:szCs w:val="22"/>
          <w:lang w:eastAsia="en-US"/>
        </w:rPr>
      </w:pPr>
      <w:r w:rsidRPr="00FF2827">
        <w:rPr>
          <w:sz w:val="22"/>
          <w:szCs w:val="22"/>
          <w:lang w:eastAsia="en-US"/>
        </w:rPr>
        <w:t xml:space="preserve">[34] R. Davies, M.K. Lekkala, M. Hall, A. Michaloliakos, W.-Y. Wong, A. Vakakis, L. Zuo (2025). Time-Domain Vortex-Induced Vibration Modeling of Dynamic Power Cables in MoorDyn, submitted to </w:t>
      </w:r>
      <w:r w:rsidRPr="00FF2827">
        <w:rPr>
          <w:i/>
          <w:iCs/>
          <w:sz w:val="22"/>
          <w:szCs w:val="22"/>
          <w:lang w:eastAsia="en-US"/>
        </w:rPr>
        <w:t>Marine Structures</w:t>
      </w:r>
      <w:r>
        <w:rPr>
          <w:sz w:val="22"/>
          <w:szCs w:val="22"/>
          <w:lang w:eastAsia="en-US"/>
        </w:rPr>
        <w:t>, under revision.</w:t>
      </w:r>
    </w:p>
    <w:p w14:paraId="2C705E90" w14:textId="6A25881A" w:rsidR="00117C7E" w:rsidRPr="00B600A0" w:rsidRDefault="00117C7E" w:rsidP="00FF2827">
      <w:r w:rsidRPr="00FF2827">
        <w:rPr>
          <w:sz w:val="22"/>
          <w:szCs w:val="22"/>
          <w:lang w:eastAsia="en-US"/>
        </w:rPr>
        <w:t xml:space="preserve">[35] Michaloliakos, A.*, Wong, W.-Y., Davies, R., Lekkala, M. R., Hall, M., Zuo, L., &amp; Vakakis, A. F. (2024). Stabilizing dynamic subsea power cables using bi-stable nonlinear energy sinks. Submitted to </w:t>
      </w:r>
      <w:r w:rsidRPr="00FF2827">
        <w:rPr>
          <w:i/>
          <w:iCs/>
          <w:sz w:val="22"/>
          <w:szCs w:val="22"/>
          <w:lang w:eastAsia="en-US"/>
        </w:rPr>
        <w:t>Ocean Engineering</w:t>
      </w:r>
      <w:r w:rsidRPr="00FF2827">
        <w:rPr>
          <w:sz w:val="22"/>
          <w:szCs w:val="22"/>
          <w:lang w:eastAsia="en-US"/>
        </w:rPr>
        <w:t xml:space="preserve">, under minor revision. </w:t>
      </w:r>
    </w:p>
    <w:p w14:paraId="74EFD076" w14:textId="30BEBBCA" w:rsidR="00A4723F" w:rsidRPr="00A4723F" w:rsidRDefault="00A4723F" w:rsidP="00A4723F">
      <w:pPr>
        <w:rPr>
          <w:rFonts w:eastAsiaTheme="minorEastAsia"/>
          <w:lang w:eastAsia="zh-CN"/>
        </w:rPr>
      </w:pPr>
      <w:r>
        <w:rPr>
          <w:rFonts w:eastAsiaTheme="minorEastAsia"/>
          <w:lang w:eastAsia="zh-CN"/>
        </w:rPr>
        <w:fldChar w:fldCharType="end"/>
      </w:r>
    </w:p>
    <w:sectPr w:rsidR="00A4723F" w:rsidRPr="00A4723F" w:rsidSect="009C012C">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5EE30" w14:textId="77777777" w:rsidR="0000002B" w:rsidRPr="00423B16" w:rsidRDefault="0000002B" w:rsidP="00423B16">
      <w:r>
        <w:separator/>
      </w:r>
    </w:p>
  </w:endnote>
  <w:endnote w:type="continuationSeparator" w:id="0">
    <w:p w14:paraId="7BBED1D5" w14:textId="77777777" w:rsidR="0000002B" w:rsidRPr="00423B16" w:rsidRDefault="0000002B" w:rsidP="00423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412310"/>
      <w:docPartObj>
        <w:docPartGallery w:val="Page Numbers (Bottom of Page)"/>
        <w:docPartUnique/>
      </w:docPartObj>
    </w:sdtPr>
    <w:sdtContent>
      <w:p w14:paraId="75BE1C1F" w14:textId="77777777" w:rsidR="00A30906" w:rsidRPr="00423B16" w:rsidRDefault="008B4D74" w:rsidP="000D2346">
        <w:pPr>
          <w:pStyle w:val="Footer"/>
          <w:jc w:val="center"/>
        </w:pPr>
        <w:r w:rsidRPr="00423B16">
          <w:rPr>
            <w:rStyle w:val="PageNumber"/>
          </w:rPr>
          <w:fldChar w:fldCharType="begin"/>
        </w:r>
        <w:r w:rsidR="00A30906" w:rsidRPr="00423B16">
          <w:rPr>
            <w:rStyle w:val="PageNumber"/>
          </w:rPr>
          <w:instrText xml:space="preserve"> PAGE   \* MERGEFORMAT </w:instrText>
        </w:r>
        <w:r w:rsidRPr="00423B16">
          <w:rPr>
            <w:rStyle w:val="PageNumber"/>
          </w:rPr>
          <w:fldChar w:fldCharType="separate"/>
        </w:r>
        <w:r w:rsidR="005E3686">
          <w:rPr>
            <w:rStyle w:val="PageNumber"/>
            <w:noProof/>
          </w:rPr>
          <w:t>23</w:t>
        </w:r>
        <w:r w:rsidRPr="00423B16">
          <w:rPr>
            <w:rStyle w:val="PageNumber"/>
          </w:rPr>
          <w:fldChar w:fldCharType="end"/>
        </w:r>
      </w:p>
    </w:sdtContent>
  </w:sdt>
  <w:p w14:paraId="1949D883" w14:textId="77777777" w:rsidR="00A30906" w:rsidRDefault="00A309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DE6D4" w14:textId="77777777" w:rsidR="0000002B" w:rsidRPr="00423B16" w:rsidRDefault="0000002B" w:rsidP="00423B16">
      <w:r>
        <w:separator/>
      </w:r>
    </w:p>
  </w:footnote>
  <w:footnote w:type="continuationSeparator" w:id="0">
    <w:p w14:paraId="67C6A116" w14:textId="77777777" w:rsidR="0000002B" w:rsidRPr="00423B16" w:rsidRDefault="0000002B" w:rsidP="00423B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9E4FC46"/>
    <w:lvl w:ilvl="0">
      <w:start w:val="1"/>
      <w:numFmt w:val="decimal"/>
      <w:pStyle w:val="ListNumber2"/>
      <w:lvlText w:val="%1."/>
      <w:lvlJc w:val="left"/>
      <w:pPr>
        <w:tabs>
          <w:tab w:val="num" w:pos="720"/>
        </w:tabs>
        <w:ind w:left="720" w:hanging="360"/>
      </w:pPr>
    </w:lvl>
  </w:abstractNum>
  <w:abstractNum w:abstractNumId="1" w15:restartNumberingAfterBreak="0">
    <w:nsid w:val="FFFFFF83"/>
    <w:multiLevelType w:val="singleLevel"/>
    <w:tmpl w:val="063ECC34"/>
    <w:lvl w:ilvl="0">
      <w:start w:val="1"/>
      <w:numFmt w:val="bullet"/>
      <w:pStyle w:val="ListBullet2"/>
      <w:lvlText w:val="o"/>
      <w:lvlJc w:val="left"/>
      <w:pPr>
        <w:ind w:left="1080" w:hanging="360"/>
      </w:pPr>
      <w:rPr>
        <w:rFonts w:ascii="Courier New" w:hAnsi="Courier New" w:cs="Courier New" w:hint="default"/>
      </w:rPr>
    </w:lvl>
  </w:abstractNum>
  <w:abstractNum w:abstractNumId="2" w15:restartNumberingAfterBreak="0">
    <w:nsid w:val="FFFFFF88"/>
    <w:multiLevelType w:val="singleLevel"/>
    <w:tmpl w:val="771CCC92"/>
    <w:lvl w:ilvl="0">
      <w:start w:val="3"/>
      <w:numFmt w:val="decimal"/>
      <w:lvlText w:val="%1."/>
      <w:lvlJc w:val="left"/>
      <w:pPr>
        <w:tabs>
          <w:tab w:val="num" w:pos="360"/>
        </w:tabs>
        <w:ind w:left="360" w:hanging="360"/>
      </w:pPr>
      <w:rPr>
        <w:rFonts w:hint="default"/>
      </w:rPr>
    </w:lvl>
  </w:abstractNum>
  <w:abstractNum w:abstractNumId="3" w15:restartNumberingAfterBreak="0">
    <w:nsid w:val="FFFFFF89"/>
    <w:multiLevelType w:val="singleLevel"/>
    <w:tmpl w:val="C2782C7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C7C1C13"/>
    <w:multiLevelType w:val="hybridMultilevel"/>
    <w:tmpl w:val="7A00D3AC"/>
    <w:lvl w:ilvl="0" w:tplc="9F0C2064">
      <w:start w:val="1"/>
      <w:numFmt w:val="bullet"/>
      <w:pStyle w:val="Bullet1BeforeBullet2"/>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1A8D49CF"/>
    <w:multiLevelType w:val="hybridMultilevel"/>
    <w:tmpl w:val="800AA0E2"/>
    <w:lvl w:ilvl="0" w:tplc="20EEC7DA">
      <w:start w:val="1"/>
      <w:numFmt w:val="decimal"/>
      <w:pStyle w:val="ListNumberBeforeBullet2"/>
      <w:lvlText w:val="%1."/>
      <w:lvlJc w:val="left"/>
      <w:pPr>
        <w:ind w:left="79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 w15:restartNumberingAfterBreak="0">
    <w:nsid w:val="1ADE7646"/>
    <w:multiLevelType w:val="multilevel"/>
    <w:tmpl w:val="6470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A257AE"/>
    <w:multiLevelType w:val="multilevel"/>
    <w:tmpl w:val="ABB6E11E"/>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ascii="Arial" w:hAnsi="Arial" w:cs="Arial" w:hint="default"/>
        <w:b/>
        <w:bCs/>
      </w:rPr>
    </w:lvl>
    <w:lvl w:ilvl="2">
      <w:start w:val="1"/>
      <w:numFmt w:val="decimal"/>
      <w:lvlRestart w:val="1"/>
      <w:pStyle w:val="Heading3"/>
      <w:lvlText w:val="%1.%2.%3"/>
      <w:lvlJc w:val="left"/>
      <w:pPr>
        <w:ind w:left="426" w:firstLine="0"/>
      </w:pPr>
      <w:rPr>
        <w:rFonts w:hint="default"/>
      </w:rPr>
    </w:lvl>
    <w:lvl w:ilvl="3">
      <w:start w:val="1"/>
      <w:numFmt w:val="decimal"/>
      <w:pStyle w:val="Heading4"/>
      <w:suff w:val="space"/>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15:restartNumberingAfterBreak="0">
    <w:nsid w:val="1E901F70"/>
    <w:multiLevelType w:val="multilevel"/>
    <w:tmpl w:val="75B8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BD2A6D"/>
    <w:multiLevelType w:val="hybridMultilevel"/>
    <w:tmpl w:val="4AECB6B0"/>
    <w:lvl w:ilvl="0" w:tplc="04090001">
      <w:start w:val="1"/>
      <w:numFmt w:val="bullet"/>
      <w:lvlText w:val=""/>
      <w:lvlJc w:val="left"/>
      <w:pPr>
        <w:ind w:left="792" w:hanging="360"/>
      </w:pPr>
      <w:rPr>
        <w:rFonts w:ascii="Symbol" w:hAnsi="Symbol" w:hint="default"/>
      </w:rPr>
    </w:lvl>
    <w:lvl w:ilvl="1" w:tplc="FFFFFFFF" w:tentative="1">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10" w15:restartNumberingAfterBreak="0">
    <w:nsid w:val="28FE4D90"/>
    <w:multiLevelType w:val="hybridMultilevel"/>
    <w:tmpl w:val="C1E85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651BF8"/>
    <w:multiLevelType w:val="hybridMultilevel"/>
    <w:tmpl w:val="0BECC38C"/>
    <w:lvl w:ilvl="0" w:tplc="C86A3FBA">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3672F4"/>
    <w:multiLevelType w:val="multilevel"/>
    <w:tmpl w:val="AA04D9AE"/>
    <w:styleLink w:val="HeadingsNumbering"/>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Restart w:val="1"/>
      <w:lvlText w:val="%1.%2.%3"/>
      <w:lvlJc w:val="left"/>
      <w:pPr>
        <w:ind w:left="0" w:firstLine="0"/>
      </w:pPr>
      <w:rPr>
        <w:rFonts w:hint="default"/>
      </w:rPr>
    </w:lvl>
    <w:lvl w:ilvl="3">
      <w:start w:val="1"/>
      <w:numFmt w:val="decimal"/>
      <w:lvlRestart w:val="1"/>
      <w:suff w:val="space"/>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365235D5"/>
    <w:multiLevelType w:val="hybridMultilevel"/>
    <w:tmpl w:val="D5780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B92AA0"/>
    <w:multiLevelType w:val="multilevel"/>
    <w:tmpl w:val="DA207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9D0731"/>
    <w:multiLevelType w:val="multilevel"/>
    <w:tmpl w:val="0D584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B300F6"/>
    <w:multiLevelType w:val="multilevel"/>
    <w:tmpl w:val="31887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C200E5"/>
    <w:multiLevelType w:val="hybridMultilevel"/>
    <w:tmpl w:val="EE280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2735B3"/>
    <w:multiLevelType w:val="multilevel"/>
    <w:tmpl w:val="A638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CE0C8B"/>
    <w:multiLevelType w:val="multilevel"/>
    <w:tmpl w:val="D5FA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5700267">
    <w:abstractNumId w:val="3"/>
  </w:num>
  <w:num w:numId="2" w16cid:durableId="820999837">
    <w:abstractNumId w:val="1"/>
  </w:num>
  <w:num w:numId="3" w16cid:durableId="1338577547">
    <w:abstractNumId w:val="0"/>
  </w:num>
  <w:num w:numId="4" w16cid:durableId="1166633980">
    <w:abstractNumId w:val="12"/>
  </w:num>
  <w:num w:numId="5" w16cid:durableId="841362328">
    <w:abstractNumId w:val="4"/>
  </w:num>
  <w:num w:numId="6" w16cid:durableId="1973554322">
    <w:abstractNumId w:val="5"/>
  </w:num>
  <w:num w:numId="7" w16cid:durableId="953444565">
    <w:abstractNumId w:val="7"/>
  </w:num>
  <w:num w:numId="8" w16cid:durableId="591011417">
    <w:abstractNumId w:val="11"/>
  </w:num>
  <w:num w:numId="9" w16cid:durableId="401756183">
    <w:abstractNumId w:val="13"/>
  </w:num>
  <w:num w:numId="10" w16cid:durableId="1651327536">
    <w:abstractNumId w:val="7"/>
  </w:num>
  <w:num w:numId="11" w16cid:durableId="1779593913">
    <w:abstractNumId w:val="7"/>
  </w:num>
  <w:num w:numId="12" w16cid:durableId="1540044804">
    <w:abstractNumId w:val="2"/>
  </w:num>
  <w:num w:numId="13" w16cid:durableId="522478470">
    <w:abstractNumId w:val="7"/>
  </w:num>
  <w:num w:numId="14" w16cid:durableId="719136717">
    <w:abstractNumId w:val="7"/>
  </w:num>
  <w:num w:numId="15" w16cid:durableId="422339810">
    <w:abstractNumId w:val="7"/>
  </w:num>
  <w:num w:numId="16" w16cid:durableId="9586848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66413203">
    <w:abstractNumId w:val="7"/>
  </w:num>
  <w:num w:numId="18" w16cid:durableId="598879972">
    <w:abstractNumId w:val="7"/>
  </w:num>
  <w:num w:numId="19" w16cid:durableId="152185272">
    <w:abstractNumId w:val="7"/>
  </w:num>
  <w:num w:numId="20" w16cid:durableId="19518129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24997510">
    <w:abstractNumId w:val="7"/>
  </w:num>
  <w:num w:numId="22" w16cid:durableId="1987009136">
    <w:abstractNumId w:val="7"/>
  </w:num>
  <w:num w:numId="23" w16cid:durableId="505705425">
    <w:abstractNumId w:val="7"/>
  </w:num>
  <w:num w:numId="24" w16cid:durableId="1231962304">
    <w:abstractNumId w:val="7"/>
  </w:num>
  <w:num w:numId="25" w16cid:durableId="1110930419">
    <w:abstractNumId w:val="7"/>
  </w:num>
  <w:num w:numId="26" w16cid:durableId="687945542">
    <w:abstractNumId w:val="7"/>
  </w:num>
  <w:num w:numId="27" w16cid:durableId="2067142619">
    <w:abstractNumId w:val="17"/>
  </w:num>
  <w:num w:numId="28" w16cid:durableId="2093310513">
    <w:abstractNumId w:val="7"/>
  </w:num>
  <w:num w:numId="29" w16cid:durableId="996762771">
    <w:abstractNumId w:val="7"/>
  </w:num>
  <w:num w:numId="30" w16cid:durableId="1123500667">
    <w:abstractNumId w:val="9"/>
  </w:num>
  <w:num w:numId="31" w16cid:durableId="553208">
    <w:abstractNumId w:val="10"/>
  </w:num>
  <w:num w:numId="32" w16cid:durableId="944726187">
    <w:abstractNumId w:val="14"/>
  </w:num>
  <w:num w:numId="33" w16cid:durableId="676419196">
    <w:abstractNumId w:val="16"/>
  </w:num>
  <w:num w:numId="34" w16cid:durableId="1055663781">
    <w:abstractNumId w:val="8"/>
  </w:num>
  <w:num w:numId="35" w16cid:durableId="1281498207">
    <w:abstractNumId w:val="15"/>
  </w:num>
  <w:num w:numId="36" w16cid:durableId="568998715">
    <w:abstractNumId w:val="6"/>
  </w:num>
  <w:num w:numId="37" w16cid:durableId="908730821">
    <w:abstractNumId w:val="19"/>
  </w:num>
  <w:num w:numId="38" w16cid:durableId="1032878616">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C5A"/>
    <w:rsid w:val="0000002B"/>
    <w:rsid w:val="00000BE2"/>
    <w:rsid w:val="00000F4A"/>
    <w:rsid w:val="00004073"/>
    <w:rsid w:val="00010267"/>
    <w:rsid w:val="000104BF"/>
    <w:rsid w:val="00011A3E"/>
    <w:rsid w:val="000125FC"/>
    <w:rsid w:val="000142D4"/>
    <w:rsid w:val="0001539E"/>
    <w:rsid w:val="000213C6"/>
    <w:rsid w:val="00023034"/>
    <w:rsid w:val="00026F9A"/>
    <w:rsid w:val="000274A2"/>
    <w:rsid w:val="0003481F"/>
    <w:rsid w:val="00037BBB"/>
    <w:rsid w:val="00041F58"/>
    <w:rsid w:val="00042DCE"/>
    <w:rsid w:val="00044BFA"/>
    <w:rsid w:val="00045BB0"/>
    <w:rsid w:val="000534F8"/>
    <w:rsid w:val="00057514"/>
    <w:rsid w:val="000609E4"/>
    <w:rsid w:val="00064B54"/>
    <w:rsid w:val="0006756B"/>
    <w:rsid w:val="00070D3F"/>
    <w:rsid w:val="00071DBF"/>
    <w:rsid w:val="00074163"/>
    <w:rsid w:val="00087AEC"/>
    <w:rsid w:val="000900F2"/>
    <w:rsid w:val="000953B7"/>
    <w:rsid w:val="00096283"/>
    <w:rsid w:val="000A1C7F"/>
    <w:rsid w:val="000A2A1B"/>
    <w:rsid w:val="000A4A1D"/>
    <w:rsid w:val="000A53F9"/>
    <w:rsid w:val="000B449A"/>
    <w:rsid w:val="000B49A2"/>
    <w:rsid w:val="000B5E80"/>
    <w:rsid w:val="000C0909"/>
    <w:rsid w:val="000C20CD"/>
    <w:rsid w:val="000C4634"/>
    <w:rsid w:val="000D0080"/>
    <w:rsid w:val="000D09E6"/>
    <w:rsid w:val="000D2346"/>
    <w:rsid w:val="000D4159"/>
    <w:rsid w:val="000D499C"/>
    <w:rsid w:val="000E163A"/>
    <w:rsid w:val="000E39E8"/>
    <w:rsid w:val="001018C2"/>
    <w:rsid w:val="00101D24"/>
    <w:rsid w:val="00106519"/>
    <w:rsid w:val="00106712"/>
    <w:rsid w:val="00107F8E"/>
    <w:rsid w:val="00111E5C"/>
    <w:rsid w:val="00112085"/>
    <w:rsid w:val="0011373D"/>
    <w:rsid w:val="00113D4A"/>
    <w:rsid w:val="001174B7"/>
    <w:rsid w:val="00117C7E"/>
    <w:rsid w:val="00122FE0"/>
    <w:rsid w:val="00124499"/>
    <w:rsid w:val="00130737"/>
    <w:rsid w:val="00133C8B"/>
    <w:rsid w:val="00133D93"/>
    <w:rsid w:val="00133EEA"/>
    <w:rsid w:val="00134BE7"/>
    <w:rsid w:val="00142426"/>
    <w:rsid w:val="001449C3"/>
    <w:rsid w:val="001549C1"/>
    <w:rsid w:val="00165BAE"/>
    <w:rsid w:val="00171084"/>
    <w:rsid w:val="00174F69"/>
    <w:rsid w:val="00182C07"/>
    <w:rsid w:val="0018350B"/>
    <w:rsid w:val="00184F56"/>
    <w:rsid w:val="00190874"/>
    <w:rsid w:val="0019683A"/>
    <w:rsid w:val="001A1261"/>
    <w:rsid w:val="001A1DE2"/>
    <w:rsid w:val="001A682E"/>
    <w:rsid w:val="001B0791"/>
    <w:rsid w:val="001B485A"/>
    <w:rsid w:val="001B6A83"/>
    <w:rsid w:val="001C0F0B"/>
    <w:rsid w:val="001C11DA"/>
    <w:rsid w:val="001C1494"/>
    <w:rsid w:val="001C6CC8"/>
    <w:rsid w:val="001D258F"/>
    <w:rsid w:val="001F125B"/>
    <w:rsid w:val="001F5385"/>
    <w:rsid w:val="001F66FA"/>
    <w:rsid w:val="001F6746"/>
    <w:rsid w:val="001F676E"/>
    <w:rsid w:val="0020559F"/>
    <w:rsid w:val="002071A2"/>
    <w:rsid w:val="00215757"/>
    <w:rsid w:val="00215DB4"/>
    <w:rsid w:val="00220021"/>
    <w:rsid w:val="00223A5F"/>
    <w:rsid w:val="0022507B"/>
    <w:rsid w:val="00225A64"/>
    <w:rsid w:val="00231E46"/>
    <w:rsid w:val="002328B3"/>
    <w:rsid w:val="002366EF"/>
    <w:rsid w:val="00253A38"/>
    <w:rsid w:val="002558F3"/>
    <w:rsid w:val="002565DC"/>
    <w:rsid w:val="0026026E"/>
    <w:rsid w:val="00280479"/>
    <w:rsid w:val="00291A0D"/>
    <w:rsid w:val="00294BB7"/>
    <w:rsid w:val="002A0B80"/>
    <w:rsid w:val="002A26D1"/>
    <w:rsid w:val="002A6851"/>
    <w:rsid w:val="002A68EC"/>
    <w:rsid w:val="002B2903"/>
    <w:rsid w:val="002B60E3"/>
    <w:rsid w:val="002C1E7C"/>
    <w:rsid w:val="002C72FD"/>
    <w:rsid w:val="002D7574"/>
    <w:rsid w:val="002E1FB0"/>
    <w:rsid w:val="002E4A6B"/>
    <w:rsid w:val="002E56E5"/>
    <w:rsid w:val="002E6591"/>
    <w:rsid w:val="002F13F1"/>
    <w:rsid w:val="002F5413"/>
    <w:rsid w:val="002F58E3"/>
    <w:rsid w:val="002F648D"/>
    <w:rsid w:val="002F7086"/>
    <w:rsid w:val="00301A0C"/>
    <w:rsid w:val="003078CB"/>
    <w:rsid w:val="00311035"/>
    <w:rsid w:val="003137F1"/>
    <w:rsid w:val="00315701"/>
    <w:rsid w:val="003167A4"/>
    <w:rsid w:val="00320D29"/>
    <w:rsid w:val="00320E95"/>
    <w:rsid w:val="00321D76"/>
    <w:rsid w:val="00322409"/>
    <w:rsid w:val="003246D0"/>
    <w:rsid w:val="00324E0F"/>
    <w:rsid w:val="003265AD"/>
    <w:rsid w:val="0033043F"/>
    <w:rsid w:val="003355B1"/>
    <w:rsid w:val="00335C1A"/>
    <w:rsid w:val="00337AF2"/>
    <w:rsid w:val="0034162C"/>
    <w:rsid w:val="003534C8"/>
    <w:rsid w:val="00365476"/>
    <w:rsid w:val="00370611"/>
    <w:rsid w:val="00384980"/>
    <w:rsid w:val="00387BC9"/>
    <w:rsid w:val="003958F8"/>
    <w:rsid w:val="00396F5F"/>
    <w:rsid w:val="003A0A31"/>
    <w:rsid w:val="003A3149"/>
    <w:rsid w:val="003A721D"/>
    <w:rsid w:val="003A74EF"/>
    <w:rsid w:val="003B3EF4"/>
    <w:rsid w:val="003B49FC"/>
    <w:rsid w:val="003C4B0D"/>
    <w:rsid w:val="003D0DAF"/>
    <w:rsid w:val="003D1DA4"/>
    <w:rsid w:val="003D1F2A"/>
    <w:rsid w:val="003E24ED"/>
    <w:rsid w:val="003E2BC7"/>
    <w:rsid w:val="003E4882"/>
    <w:rsid w:val="003F62D8"/>
    <w:rsid w:val="003F71FC"/>
    <w:rsid w:val="004133C4"/>
    <w:rsid w:val="00415790"/>
    <w:rsid w:val="004158C9"/>
    <w:rsid w:val="00416564"/>
    <w:rsid w:val="00416CEA"/>
    <w:rsid w:val="00417B82"/>
    <w:rsid w:val="00423B16"/>
    <w:rsid w:val="00423F8D"/>
    <w:rsid w:val="00430481"/>
    <w:rsid w:val="00441138"/>
    <w:rsid w:val="004413C1"/>
    <w:rsid w:val="004500B5"/>
    <w:rsid w:val="004526FF"/>
    <w:rsid w:val="0045304B"/>
    <w:rsid w:val="0045472E"/>
    <w:rsid w:val="004614DC"/>
    <w:rsid w:val="00470F75"/>
    <w:rsid w:val="004728FA"/>
    <w:rsid w:val="00481B91"/>
    <w:rsid w:val="00481C93"/>
    <w:rsid w:val="004823CD"/>
    <w:rsid w:val="0048296D"/>
    <w:rsid w:val="00483CE5"/>
    <w:rsid w:val="00490C55"/>
    <w:rsid w:val="00491AFD"/>
    <w:rsid w:val="004935CD"/>
    <w:rsid w:val="004936B2"/>
    <w:rsid w:val="004A349C"/>
    <w:rsid w:val="004A766C"/>
    <w:rsid w:val="004B4F2D"/>
    <w:rsid w:val="004B7E0B"/>
    <w:rsid w:val="004C4F99"/>
    <w:rsid w:val="004C5BAA"/>
    <w:rsid w:val="004D0BE8"/>
    <w:rsid w:val="004D510E"/>
    <w:rsid w:val="004E5EE4"/>
    <w:rsid w:val="004E74FB"/>
    <w:rsid w:val="004F0885"/>
    <w:rsid w:val="004F10F1"/>
    <w:rsid w:val="00523A34"/>
    <w:rsid w:val="005301DF"/>
    <w:rsid w:val="00530B6C"/>
    <w:rsid w:val="00541594"/>
    <w:rsid w:val="00542C69"/>
    <w:rsid w:val="00547A67"/>
    <w:rsid w:val="00550E2B"/>
    <w:rsid w:val="00552E4D"/>
    <w:rsid w:val="00557919"/>
    <w:rsid w:val="00562CAA"/>
    <w:rsid w:val="0056509E"/>
    <w:rsid w:val="005666DC"/>
    <w:rsid w:val="0057253A"/>
    <w:rsid w:val="005771B4"/>
    <w:rsid w:val="00581076"/>
    <w:rsid w:val="00587AEC"/>
    <w:rsid w:val="00592556"/>
    <w:rsid w:val="00592798"/>
    <w:rsid w:val="00592B43"/>
    <w:rsid w:val="005A0854"/>
    <w:rsid w:val="005B292C"/>
    <w:rsid w:val="005B6396"/>
    <w:rsid w:val="005C721F"/>
    <w:rsid w:val="005C7845"/>
    <w:rsid w:val="005D08D0"/>
    <w:rsid w:val="005D3A74"/>
    <w:rsid w:val="005D7300"/>
    <w:rsid w:val="005E080D"/>
    <w:rsid w:val="005E3686"/>
    <w:rsid w:val="005F4752"/>
    <w:rsid w:val="005F6CA1"/>
    <w:rsid w:val="0060033F"/>
    <w:rsid w:val="00607009"/>
    <w:rsid w:val="00607786"/>
    <w:rsid w:val="006104DB"/>
    <w:rsid w:val="00611DFA"/>
    <w:rsid w:val="006143FB"/>
    <w:rsid w:val="00630D6E"/>
    <w:rsid w:val="00630DA0"/>
    <w:rsid w:val="0063296D"/>
    <w:rsid w:val="0063433E"/>
    <w:rsid w:val="006428D1"/>
    <w:rsid w:val="00642B8F"/>
    <w:rsid w:val="00652146"/>
    <w:rsid w:val="00656D78"/>
    <w:rsid w:val="006641D7"/>
    <w:rsid w:val="00665586"/>
    <w:rsid w:val="00671820"/>
    <w:rsid w:val="0067770F"/>
    <w:rsid w:val="00677732"/>
    <w:rsid w:val="00691D1E"/>
    <w:rsid w:val="00692A94"/>
    <w:rsid w:val="00694455"/>
    <w:rsid w:val="006A01C5"/>
    <w:rsid w:val="006A038E"/>
    <w:rsid w:val="006A1778"/>
    <w:rsid w:val="006A4E46"/>
    <w:rsid w:val="006A4F32"/>
    <w:rsid w:val="006B1D26"/>
    <w:rsid w:val="006B53ED"/>
    <w:rsid w:val="006C1186"/>
    <w:rsid w:val="006C428D"/>
    <w:rsid w:val="006D5C00"/>
    <w:rsid w:val="006D645F"/>
    <w:rsid w:val="006D6E7B"/>
    <w:rsid w:val="006E0C04"/>
    <w:rsid w:val="006E53BA"/>
    <w:rsid w:val="006E7FD8"/>
    <w:rsid w:val="006F0D2F"/>
    <w:rsid w:val="006F11F5"/>
    <w:rsid w:val="006F4D8B"/>
    <w:rsid w:val="006F735C"/>
    <w:rsid w:val="006F7915"/>
    <w:rsid w:val="00700691"/>
    <w:rsid w:val="00700F4E"/>
    <w:rsid w:val="00710D57"/>
    <w:rsid w:val="007130F6"/>
    <w:rsid w:val="00715418"/>
    <w:rsid w:val="00717595"/>
    <w:rsid w:val="0072237B"/>
    <w:rsid w:val="00730958"/>
    <w:rsid w:val="00732AC9"/>
    <w:rsid w:val="00736641"/>
    <w:rsid w:val="00757094"/>
    <w:rsid w:val="007601B3"/>
    <w:rsid w:val="00761D21"/>
    <w:rsid w:val="007625CF"/>
    <w:rsid w:val="007776F1"/>
    <w:rsid w:val="007807B1"/>
    <w:rsid w:val="00781CFB"/>
    <w:rsid w:val="00785211"/>
    <w:rsid w:val="00786156"/>
    <w:rsid w:val="00787268"/>
    <w:rsid w:val="00792960"/>
    <w:rsid w:val="007A38A6"/>
    <w:rsid w:val="007B6864"/>
    <w:rsid w:val="007C49C9"/>
    <w:rsid w:val="007C56E3"/>
    <w:rsid w:val="007C5D3B"/>
    <w:rsid w:val="007C616B"/>
    <w:rsid w:val="007D0570"/>
    <w:rsid w:val="007D11C8"/>
    <w:rsid w:val="007D1E9A"/>
    <w:rsid w:val="007E25EE"/>
    <w:rsid w:val="007E4516"/>
    <w:rsid w:val="00800380"/>
    <w:rsid w:val="00801A4F"/>
    <w:rsid w:val="00801EF5"/>
    <w:rsid w:val="00804706"/>
    <w:rsid w:val="00805CEB"/>
    <w:rsid w:val="008060A8"/>
    <w:rsid w:val="00811041"/>
    <w:rsid w:val="00812FF3"/>
    <w:rsid w:val="00814A90"/>
    <w:rsid w:val="008172AE"/>
    <w:rsid w:val="008172F5"/>
    <w:rsid w:val="00830387"/>
    <w:rsid w:val="00830A31"/>
    <w:rsid w:val="00831C6B"/>
    <w:rsid w:val="00832F0A"/>
    <w:rsid w:val="00834C94"/>
    <w:rsid w:val="00841940"/>
    <w:rsid w:val="008516FC"/>
    <w:rsid w:val="00852C50"/>
    <w:rsid w:val="008570D6"/>
    <w:rsid w:val="00860FF9"/>
    <w:rsid w:val="00861E91"/>
    <w:rsid w:val="00864522"/>
    <w:rsid w:val="00871558"/>
    <w:rsid w:val="00871BA9"/>
    <w:rsid w:val="00871E14"/>
    <w:rsid w:val="00873A12"/>
    <w:rsid w:val="0087453C"/>
    <w:rsid w:val="00874715"/>
    <w:rsid w:val="00876BCF"/>
    <w:rsid w:val="00877D0D"/>
    <w:rsid w:val="00882F97"/>
    <w:rsid w:val="00885FC2"/>
    <w:rsid w:val="0089043B"/>
    <w:rsid w:val="0089099D"/>
    <w:rsid w:val="00893A35"/>
    <w:rsid w:val="008A5B79"/>
    <w:rsid w:val="008B0023"/>
    <w:rsid w:val="008B21C0"/>
    <w:rsid w:val="008B2AE7"/>
    <w:rsid w:val="008B304F"/>
    <w:rsid w:val="008B4D74"/>
    <w:rsid w:val="008B5AB3"/>
    <w:rsid w:val="008B7CD7"/>
    <w:rsid w:val="008C2AAD"/>
    <w:rsid w:val="008C3232"/>
    <w:rsid w:val="008C6A11"/>
    <w:rsid w:val="008D6F51"/>
    <w:rsid w:val="008E397F"/>
    <w:rsid w:val="008E5A58"/>
    <w:rsid w:val="008E7ECE"/>
    <w:rsid w:val="008F3346"/>
    <w:rsid w:val="008F685E"/>
    <w:rsid w:val="008F7082"/>
    <w:rsid w:val="008F714C"/>
    <w:rsid w:val="009028B4"/>
    <w:rsid w:val="00910167"/>
    <w:rsid w:val="00912530"/>
    <w:rsid w:val="00914736"/>
    <w:rsid w:val="00917390"/>
    <w:rsid w:val="00917870"/>
    <w:rsid w:val="0092146B"/>
    <w:rsid w:val="00927F81"/>
    <w:rsid w:val="009308D9"/>
    <w:rsid w:val="00931AA9"/>
    <w:rsid w:val="0093526F"/>
    <w:rsid w:val="0093569A"/>
    <w:rsid w:val="00937665"/>
    <w:rsid w:val="00942955"/>
    <w:rsid w:val="009477B9"/>
    <w:rsid w:val="00950315"/>
    <w:rsid w:val="00951F2B"/>
    <w:rsid w:val="0095320D"/>
    <w:rsid w:val="00973C80"/>
    <w:rsid w:val="009770A7"/>
    <w:rsid w:val="00986356"/>
    <w:rsid w:val="00993797"/>
    <w:rsid w:val="00993C5A"/>
    <w:rsid w:val="00996CF1"/>
    <w:rsid w:val="009A7A5C"/>
    <w:rsid w:val="009C012C"/>
    <w:rsid w:val="009C0E1D"/>
    <w:rsid w:val="009C1344"/>
    <w:rsid w:val="009C41D2"/>
    <w:rsid w:val="009C62C1"/>
    <w:rsid w:val="009C6610"/>
    <w:rsid w:val="009D05C6"/>
    <w:rsid w:val="009D13EB"/>
    <w:rsid w:val="009D29F9"/>
    <w:rsid w:val="009D6833"/>
    <w:rsid w:val="009E0935"/>
    <w:rsid w:val="009E0D70"/>
    <w:rsid w:val="009E4A5E"/>
    <w:rsid w:val="009F5CA8"/>
    <w:rsid w:val="00A0051B"/>
    <w:rsid w:val="00A054A4"/>
    <w:rsid w:val="00A109E3"/>
    <w:rsid w:val="00A20832"/>
    <w:rsid w:val="00A21FE7"/>
    <w:rsid w:val="00A30906"/>
    <w:rsid w:val="00A31AAB"/>
    <w:rsid w:val="00A32391"/>
    <w:rsid w:val="00A326A5"/>
    <w:rsid w:val="00A3337F"/>
    <w:rsid w:val="00A360BF"/>
    <w:rsid w:val="00A4723F"/>
    <w:rsid w:val="00A536A9"/>
    <w:rsid w:val="00A707F2"/>
    <w:rsid w:val="00A87366"/>
    <w:rsid w:val="00A95103"/>
    <w:rsid w:val="00A96290"/>
    <w:rsid w:val="00A96853"/>
    <w:rsid w:val="00AB6C0E"/>
    <w:rsid w:val="00AC1CD0"/>
    <w:rsid w:val="00AC3D50"/>
    <w:rsid w:val="00AD16C6"/>
    <w:rsid w:val="00AD45BF"/>
    <w:rsid w:val="00AD5984"/>
    <w:rsid w:val="00AD696F"/>
    <w:rsid w:val="00AD6C90"/>
    <w:rsid w:val="00AE2BB0"/>
    <w:rsid w:val="00AE305D"/>
    <w:rsid w:val="00AE49EE"/>
    <w:rsid w:val="00AE765E"/>
    <w:rsid w:val="00B212F4"/>
    <w:rsid w:val="00B276AE"/>
    <w:rsid w:val="00B444FE"/>
    <w:rsid w:val="00B44845"/>
    <w:rsid w:val="00B459AE"/>
    <w:rsid w:val="00B5688C"/>
    <w:rsid w:val="00B600A0"/>
    <w:rsid w:val="00B64F56"/>
    <w:rsid w:val="00B6556A"/>
    <w:rsid w:val="00B81391"/>
    <w:rsid w:val="00B84461"/>
    <w:rsid w:val="00B86C68"/>
    <w:rsid w:val="00B93E8A"/>
    <w:rsid w:val="00B95C4E"/>
    <w:rsid w:val="00B96F7C"/>
    <w:rsid w:val="00BA00F4"/>
    <w:rsid w:val="00BA327B"/>
    <w:rsid w:val="00BA3E7B"/>
    <w:rsid w:val="00BA6615"/>
    <w:rsid w:val="00BB198F"/>
    <w:rsid w:val="00BB59F7"/>
    <w:rsid w:val="00BC12F2"/>
    <w:rsid w:val="00BC1CD3"/>
    <w:rsid w:val="00BC2476"/>
    <w:rsid w:val="00BC2782"/>
    <w:rsid w:val="00BC5483"/>
    <w:rsid w:val="00BD2755"/>
    <w:rsid w:val="00BD3AAD"/>
    <w:rsid w:val="00BD6AD0"/>
    <w:rsid w:val="00BE0AB0"/>
    <w:rsid w:val="00BE32B4"/>
    <w:rsid w:val="00BF3C7E"/>
    <w:rsid w:val="00C014A6"/>
    <w:rsid w:val="00C25621"/>
    <w:rsid w:val="00C30B4D"/>
    <w:rsid w:val="00C32459"/>
    <w:rsid w:val="00C32769"/>
    <w:rsid w:val="00C42DB9"/>
    <w:rsid w:val="00C457A4"/>
    <w:rsid w:val="00C52DF9"/>
    <w:rsid w:val="00C56BCB"/>
    <w:rsid w:val="00C6033B"/>
    <w:rsid w:val="00C63492"/>
    <w:rsid w:val="00C642A7"/>
    <w:rsid w:val="00C6491F"/>
    <w:rsid w:val="00C71E5A"/>
    <w:rsid w:val="00C7326E"/>
    <w:rsid w:val="00C77285"/>
    <w:rsid w:val="00C80305"/>
    <w:rsid w:val="00C81718"/>
    <w:rsid w:val="00C832C8"/>
    <w:rsid w:val="00C93543"/>
    <w:rsid w:val="00CB2124"/>
    <w:rsid w:val="00CB2ECE"/>
    <w:rsid w:val="00CC06A8"/>
    <w:rsid w:val="00CC31D4"/>
    <w:rsid w:val="00CC3B62"/>
    <w:rsid w:val="00CC46EF"/>
    <w:rsid w:val="00CC494F"/>
    <w:rsid w:val="00CC76F5"/>
    <w:rsid w:val="00CD2E28"/>
    <w:rsid w:val="00CD3B55"/>
    <w:rsid w:val="00CD5CD0"/>
    <w:rsid w:val="00CD691D"/>
    <w:rsid w:val="00CE22B3"/>
    <w:rsid w:val="00CE2BFC"/>
    <w:rsid w:val="00CE2C26"/>
    <w:rsid w:val="00CE66BD"/>
    <w:rsid w:val="00CE679F"/>
    <w:rsid w:val="00CE75C9"/>
    <w:rsid w:val="00CF2E28"/>
    <w:rsid w:val="00CF3F38"/>
    <w:rsid w:val="00CF708C"/>
    <w:rsid w:val="00D03B5F"/>
    <w:rsid w:val="00D0512E"/>
    <w:rsid w:val="00D05545"/>
    <w:rsid w:val="00D05E38"/>
    <w:rsid w:val="00D067ED"/>
    <w:rsid w:val="00D12884"/>
    <w:rsid w:val="00D207F4"/>
    <w:rsid w:val="00D24DCE"/>
    <w:rsid w:val="00D25F8B"/>
    <w:rsid w:val="00D35490"/>
    <w:rsid w:val="00D36713"/>
    <w:rsid w:val="00D404B8"/>
    <w:rsid w:val="00D414DE"/>
    <w:rsid w:val="00D41C61"/>
    <w:rsid w:val="00D46772"/>
    <w:rsid w:val="00D52AB5"/>
    <w:rsid w:val="00D6256D"/>
    <w:rsid w:val="00D77629"/>
    <w:rsid w:val="00D92CB4"/>
    <w:rsid w:val="00D94645"/>
    <w:rsid w:val="00D9733F"/>
    <w:rsid w:val="00D976B6"/>
    <w:rsid w:val="00DA0218"/>
    <w:rsid w:val="00DA076C"/>
    <w:rsid w:val="00DA36CD"/>
    <w:rsid w:val="00DB1AC9"/>
    <w:rsid w:val="00DB3892"/>
    <w:rsid w:val="00DB4CBF"/>
    <w:rsid w:val="00DB7650"/>
    <w:rsid w:val="00DD1073"/>
    <w:rsid w:val="00DD1503"/>
    <w:rsid w:val="00DD2C20"/>
    <w:rsid w:val="00DD6A92"/>
    <w:rsid w:val="00DE2516"/>
    <w:rsid w:val="00DE4109"/>
    <w:rsid w:val="00DE6E05"/>
    <w:rsid w:val="00DF1E39"/>
    <w:rsid w:val="00E01B07"/>
    <w:rsid w:val="00E024D1"/>
    <w:rsid w:val="00E02607"/>
    <w:rsid w:val="00E030CC"/>
    <w:rsid w:val="00E075B5"/>
    <w:rsid w:val="00E100BA"/>
    <w:rsid w:val="00E10568"/>
    <w:rsid w:val="00E136B7"/>
    <w:rsid w:val="00E13C86"/>
    <w:rsid w:val="00E165A7"/>
    <w:rsid w:val="00E16716"/>
    <w:rsid w:val="00E17794"/>
    <w:rsid w:val="00E20F74"/>
    <w:rsid w:val="00E213E6"/>
    <w:rsid w:val="00E23B61"/>
    <w:rsid w:val="00E2422F"/>
    <w:rsid w:val="00E27409"/>
    <w:rsid w:val="00E45F0E"/>
    <w:rsid w:val="00E62D4C"/>
    <w:rsid w:val="00E6651C"/>
    <w:rsid w:val="00E668C0"/>
    <w:rsid w:val="00E74FE6"/>
    <w:rsid w:val="00E80BA2"/>
    <w:rsid w:val="00EA6F3C"/>
    <w:rsid w:val="00EB0F5E"/>
    <w:rsid w:val="00EB1B64"/>
    <w:rsid w:val="00EB2BB2"/>
    <w:rsid w:val="00EB5063"/>
    <w:rsid w:val="00EC7B17"/>
    <w:rsid w:val="00ED01F2"/>
    <w:rsid w:val="00ED055D"/>
    <w:rsid w:val="00ED715D"/>
    <w:rsid w:val="00EE102C"/>
    <w:rsid w:val="00EE2291"/>
    <w:rsid w:val="00EE3CD1"/>
    <w:rsid w:val="00EE4BC0"/>
    <w:rsid w:val="00EE5BCB"/>
    <w:rsid w:val="00EE5C56"/>
    <w:rsid w:val="00EE7EE9"/>
    <w:rsid w:val="00F01767"/>
    <w:rsid w:val="00F02C34"/>
    <w:rsid w:val="00F0735D"/>
    <w:rsid w:val="00F073D6"/>
    <w:rsid w:val="00F151A0"/>
    <w:rsid w:val="00F1550D"/>
    <w:rsid w:val="00F25B78"/>
    <w:rsid w:val="00F424A6"/>
    <w:rsid w:val="00F54D74"/>
    <w:rsid w:val="00F55406"/>
    <w:rsid w:val="00F70951"/>
    <w:rsid w:val="00F76EF9"/>
    <w:rsid w:val="00F7732A"/>
    <w:rsid w:val="00F81C90"/>
    <w:rsid w:val="00F83EDC"/>
    <w:rsid w:val="00F847B2"/>
    <w:rsid w:val="00F84D0C"/>
    <w:rsid w:val="00F87AA6"/>
    <w:rsid w:val="00F932CA"/>
    <w:rsid w:val="00F95292"/>
    <w:rsid w:val="00F95CAD"/>
    <w:rsid w:val="00FA4736"/>
    <w:rsid w:val="00FB7571"/>
    <w:rsid w:val="00FC0AC4"/>
    <w:rsid w:val="00FC1595"/>
    <w:rsid w:val="00FC3939"/>
    <w:rsid w:val="00FC4930"/>
    <w:rsid w:val="00FD04F5"/>
    <w:rsid w:val="00FD0845"/>
    <w:rsid w:val="00FD49F5"/>
    <w:rsid w:val="00FD57EA"/>
    <w:rsid w:val="00FE31AB"/>
    <w:rsid w:val="00FF0A5E"/>
    <w:rsid w:val="00FF1157"/>
    <w:rsid w:val="00FF1E29"/>
    <w:rsid w:val="00FF2827"/>
    <w:rsid w:val="00FF2E98"/>
    <w:rsid w:val="00FF51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B33F8"/>
  <w15:docId w15:val="{03576193-A45A-3D4C-900A-6CF78D440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color w:val="000000" w:themeColor="text1"/>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locked="1" w:semiHidden="1" w:uiPriority="9"/>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nhideWhenUsed="1"/>
    <w:lsdException w:name="annotation text" w:locked="1" w:semiHidden="1" w:unhideWhenUsed="1"/>
    <w:lsdException w:name="header" w:semiHidden="1" w:unhideWhenUsed="1"/>
    <w:lsdException w:name="footer" w:semiHidden="1" w:unhideWhenUsed="1"/>
    <w:lsdException w:name="index heading" w:locked="1" w:semiHidden="1" w:unhideWhenUsed="1"/>
    <w:lsdException w:name="caption" w:semiHidden="1" w:uiPriority="35" w:unhideWhenUsed="1" w:qFormat="1"/>
    <w:lsdException w:name="table of figures"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semiHidden="1" w:unhideWhenUsed="1"/>
    <w:lsdException w:name="toa heading" w:locked="1"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locked="1" w:semiHidden="1" w:unhideWhenUsed="1"/>
    <w:lsdException w:name="List Bullet 4" w:locked="1" w:semiHidden="1" w:unhideWhenUsed="1"/>
    <w:lsdException w:name="List Bullet 5" w:locked="1" w:semiHidden="1" w:unhideWhenUsed="1"/>
    <w:lsdException w:name="List Number 2"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locked="1" w:uiPriority="22"/>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locked="1"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71E5A"/>
    <w:pPr>
      <w:spacing w:after="0" w:line="240" w:lineRule="auto"/>
    </w:pPr>
    <w:rPr>
      <w:rFonts w:ascii="Times New Roman" w:eastAsia="Times New Roman" w:hAnsi="Times New Roman" w:cs="Times New Roman"/>
      <w:color w:val="auto"/>
      <w:sz w:val="24"/>
      <w:szCs w:val="24"/>
      <w:lang w:eastAsia="en-GB"/>
    </w:rPr>
  </w:style>
  <w:style w:type="paragraph" w:styleId="Heading1">
    <w:name w:val="heading 1"/>
    <w:next w:val="BodyText"/>
    <w:link w:val="Heading1Char"/>
    <w:uiPriority w:val="9"/>
    <w:qFormat/>
    <w:rsid w:val="00A30906"/>
    <w:pPr>
      <w:keepNext/>
      <w:keepLines/>
      <w:pageBreakBefore/>
      <w:numPr>
        <w:numId w:val="7"/>
      </w:numPr>
      <w:pBdr>
        <w:bottom w:val="single" w:sz="4" w:space="1" w:color="000000" w:themeColor="text1"/>
      </w:pBdr>
      <w:ind w:left="720" w:hanging="720"/>
      <w:outlineLvl w:val="0"/>
    </w:pPr>
    <w:rPr>
      <w:rFonts w:eastAsiaTheme="majorEastAsia" w:cstheme="majorBidi"/>
      <w:b/>
      <w:bCs/>
      <w:sz w:val="36"/>
      <w:szCs w:val="28"/>
    </w:rPr>
  </w:style>
  <w:style w:type="paragraph" w:styleId="Heading2">
    <w:name w:val="heading 2"/>
    <w:basedOn w:val="Heading1"/>
    <w:next w:val="BodyText"/>
    <w:link w:val="Heading2Char"/>
    <w:uiPriority w:val="9"/>
    <w:qFormat/>
    <w:rsid w:val="00A30906"/>
    <w:pPr>
      <w:pageBreakBefore w:val="0"/>
      <w:numPr>
        <w:ilvl w:val="1"/>
      </w:numPr>
      <w:pBdr>
        <w:bottom w:val="none" w:sz="0" w:space="0" w:color="auto"/>
      </w:pBdr>
      <w:outlineLvl w:val="1"/>
    </w:pPr>
    <w:rPr>
      <w:sz w:val="28"/>
      <w:szCs w:val="26"/>
    </w:rPr>
  </w:style>
  <w:style w:type="paragraph" w:styleId="Heading3">
    <w:name w:val="heading 3"/>
    <w:basedOn w:val="Heading2"/>
    <w:next w:val="BodyText"/>
    <w:link w:val="Heading3Char"/>
    <w:uiPriority w:val="9"/>
    <w:qFormat/>
    <w:rsid w:val="00A30906"/>
    <w:pPr>
      <w:numPr>
        <w:ilvl w:val="2"/>
      </w:numPr>
      <w:outlineLvl w:val="2"/>
    </w:pPr>
    <w:rPr>
      <w:bCs w:val="0"/>
      <w:sz w:val="24"/>
    </w:rPr>
  </w:style>
  <w:style w:type="paragraph" w:styleId="Heading4">
    <w:name w:val="heading 4"/>
    <w:basedOn w:val="Heading3"/>
    <w:next w:val="BodyText"/>
    <w:link w:val="Heading4Char"/>
    <w:uiPriority w:val="9"/>
    <w:qFormat/>
    <w:rsid w:val="00A30906"/>
    <w:pPr>
      <w:numPr>
        <w:ilvl w:val="3"/>
      </w:numPr>
      <w:ind w:left="792" w:hanging="792"/>
      <w:outlineLvl w:val="3"/>
    </w:pPr>
    <w:rPr>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0906"/>
    <w:rPr>
      <w:rFonts w:eastAsiaTheme="majorEastAsia" w:cstheme="majorBidi"/>
      <w:b/>
      <w:bCs/>
      <w:sz w:val="36"/>
      <w:szCs w:val="28"/>
    </w:rPr>
  </w:style>
  <w:style w:type="character" w:customStyle="1" w:styleId="Heading2Char">
    <w:name w:val="Heading 2 Char"/>
    <w:basedOn w:val="DefaultParagraphFont"/>
    <w:link w:val="Heading2"/>
    <w:uiPriority w:val="9"/>
    <w:rsid w:val="00A30906"/>
    <w:rPr>
      <w:rFonts w:eastAsiaTheme="majorEastAsia" w:cstheme="majorBidi"/>
      <w:b/>
      <w:bCs/>
      <w:sz w:val="28"/>
      <w:szCs w:val="26"/>
    </w:rPr>
  </w:style>
  <w:style w:type="paragraph" w:styleId="ListParagraph">
    <w:name w:val="List Paragraph"/>
    <w:basedOn w:val="Normal"/>
    <w:uiPriority w:val="34"/>
    <w:unhideWhenUsed/>
    <w:locked/>
    <w:rsid w:val="008C2AAD"/>
    <w:pPr>
      <w:spacing w:after="200" w:line="276" w:lineRule="auto"/>
      <w:ind w:left="720"/>
      <w:contextualSpacing/>
    </w:pPr>
    <w:rPr>
      <w:rFonts w:ascii="Arial" w:eastAsiaTheme="minorEastAsia" w:hAnsi="Arial" w:cstheme="minorBidi"/>
      <w:color w:val="000000" w:themeColor="text1"/>
      <w:sz w:val="22"/>
      <w:szCs w:val="22"/>
      <w:lang w:eastAsia="en-US"/>
    </w:rPr>
  </w:style>
  <w:style w:type="paragraph" w:styleId="BodyText">
    <w:name w:val="Body Text"/>
    <w:link w:val="BodyTextChar"/>
    <w:uiPriority w:val="99"/>
    <w:rsid w:val="00C77285"/>
    <w:pPr>
      <w:suppressAutoHyphens/>
      <w:spacing w:after="360" w:line="360" w:lineRule="auto"/>
    </w:pPr>
    <w:rPr>
      <w:rFonts w:ascii="Times New Roman" w:hAnsi="Times New Roman"/>
    </w:rPr>
  </w:style>
  <w:style w:type="character" w:customStyle="1" w:styleId="BodyTextChar">
    <w:name w:val="Body Text Char"/>
    <w:basedOn w:val="DefaultParagraphFont"/>
    <w:link w:val="BodyText"/>
    <w:uiPriority w:val="99"/>
    <w:rsid w:val="00677732"/>
    <w:rPr>
      <w:rFonts w:ascii="Times New Roman" w:hAnsi="Times New Roman"/>
      <w:color w:val="000000" w:themeColor="text1"/>
    </w:rPr>
  </w:style>
  <w:style w:type="character" w:customStyle="1" w:styleId="Heading3Char">
    <w:name w:val="Heading 3 Char"/>
    <w:basedOn w:val="DefaultParagraphFont"/>
    <w:link w:val="Heading3"/>
    <w:uiPriority w:val="9"/>
    <w:rsid w:val="00A30906"/>
    <w:rPr>
      <w:rFonts w:eastAsiaTheme="majorEastAsia" w:cstheme="majorBidi"/>
      <w:b/>
      <w:sz w:val="24"/>
      <w:szCs w:val="26"/>
    </w:rPr>
  </w:style>
  <w:style w:type="character" w:customStyle="1" w:styleId="Heading4Char">
    <w:name w:val="Heading 4 Char"/>
    <w:basedOn w:val="DefaultParagraphFont"/>
    <w:link w:val="Heading4"/>
    <w:uiPriority w:val="9"/>
    <w:rsid w:val="00A30906"/>
    <w:rPr>
      <w:rFonts w:eastAsiaTheme="majorEastAsia" w:cstheme="majorBidi"/>
      <w:b/>
      <w:bCs/>
      <w:i/>
      <w:iCs/>
      <w:sz w:val="24"/>
      <w:szCs w:val="26"/>
    </w:rPr>
  </w:style>
  <w:style w:type="paragraph" w:styleId="TOC1">
    <w:name w:val="toc 1"/>
    <w:next w:val="TOC2"/>
    <w:uiPriority w:val="39"/>
    <w:rsid w:val="00C77285"/>
    <w:pPr>
      <w:spacing w:after="100"/>
    </w:pPr>
    <w:rPr>
      <w:b/>
    </w:rPr>
  </w:style>
  <w:style w:type="paragraph" w:styleId="TOC2">
    <w:name w:val="toc 2"/>
    <w:next w:val="TOC3"/>
    <w:uiPriority w:val="39"/>
    <w:rsid w:val="00C77285"/>
    <w:pPr>
      <w:spacing w:after="100"/>
      <w:ind w:left="220"/>
    </w:pPr>
    <w:rPr>
      <w:sz w:val="20"/>
    </w:rPr>
  </w:style>
  <w:style w:type="paragraph" w:styleId="TOC3">
    <w:name w:val="toc 3"/>
    <w:next w:val="TOC2"/>
    <w:uiPriority w:val="39"/>
    <w:rsid w:val="00C77285"/>
    <w:pPr>
      <w:spacing w:after="100"/>
      <w:ind w:left="440"/>
    </w:pPr>
    <w:rPr>
      <w:sz w:val="20"/>
    </w:rPr>
  </w:style>
  <w:style w:type="paragraph" w:styleId="TOC4">
    <w:name w:val="toc 4"/>
    <w:next w:val="TOC3"/>
    <w:uiPriority w:val="39"/>
    <w:rsid w:val="00C77285"/>
    <w:pPr>
      <w:spacing w:after="100"/>
      <w:ind w:left="660"/>
    </w:pPr>
    <w:rPr>
      <w:sz w:val="20"/>
    </w:rPr>
  </w:style>
  <w:style w:type="paragraph" w:styleId="TOCHeading">
    <w:name w:val="TOC Heading"/>
    <w:next w:val="TOC1"/>
    <w:uiPriority w:val="39"/>
    <w:qFormat/>
    <w:rsid w:val="000213C6"/>
    <w:pPr>
      <w:pBdr>
        <w:bottom w:val="single" w:sz="4" w:space="1" w:color="000000" w:themeColor="text1"/>
      </w:pBdr>
      <w:spacing w:after="240"/>
    </w:pPr>
    <w:rPr>
      <w:rFonts w:eastAsiaTheme="majorEastAsia" w:cstheme="majorBidi"/>
      <w:b/>
      <w:bCs/>
      <w:sz w:val="36"/>
      <w:szCs w:val="28"/>
    </w:rPr>
  </w:style>
  <w:style w:type="paragraph" w:styleId="FootnoteText">
    <w:name w:val="footnote text"/>
    <w:link w:val="FootnoteTextChar"/>
    <w:uiPriority w:val="99"/>
    <w:rsid w:val="00321D76"/>
    <w:pPr>
      <w:tabs>
        <w:tab w:val="left" w:pos="432"/>
      </w:tabs>
      <w:spacing w:after="80" w:line="240" w:lineRule="auto"/>
      <w:ind w:left="864" w:hanging="432"/>
    </w:pPr>
    <w:rPr>
      <w:rFonts w:ascii="Times New Roman" w:hAnsi="Times New Roman"/>
      <w:sz w:val="18"/>
      <w:szCs w:val="20"/>
    </w:rPr>
  </w:style>
  <w:style w:type="character" w:customStyle="1" w:styleId="FootnoteTextChar">
    <w:name w:val="Footnote Text Char"/>
    <w:basedOn w:val="DefaultParagraphFont"/>
    <w:link w:val="FootnoteText"/>
    <w:uiPriority w:val="99"/>
    <w:rsid w:val="003534C8"/>
    <w:rPr>
      <w:rFonts w:ascii="Times New Roman" w:hAnsi="Times New Roman"/>
      <w:sz w:val="18"/>
      <w:szCs w:val="20"/>
    </w:rPr>
  </w:style>
  <w:style w:type="character" w:styleId="FootnoteReference">
    <w:name w:val="footnote reference"/>
    <w:basedOn w:val="DefaultParagraphFont"/>
    <w:uiPriority w:val="99"/>
    <w:rsid w:val="00C77285"/>
    <w:rPr>
      <w:rFonts w:ascii="Arial" w:hAnsi="Arial"/>
      <w:sz w:val="20"/>
      <w:vertAlign w:val="superscript"/>
    </w:rPr>
  </w:style>
  <w:style w:type="character" w:styleId="Hyperlink">
    <w:name w:val="Hyperlink"/>
    <w:basedOn w:val="DefaultParagraphFont"/>
    <w:uiPriority w:val="99"/>
    <w:rsid w:val="00950315"/>
    <w:rPr>
      <w:rFonts w:ascii="Times New Roman" w:hAnsi="Times New Roman"/>
      <w:color w:val="000000" w:themeColor="text1"/>
      <w:sz w:val="20"/>
      <w:u w:val="single"/>
    </w:rPr>
  </w:style>
  <w:style w:type="paragraph" w:styleId="ListBullet">
    <w:name w:val="List Bullet"/>
    <w:uiPriority w:val="99"/>
    <w:rsid w:val="00C81718"/>
    <w:pPr>
      <w:numPr>
        <w:numId w:val="1"/>
      </w:numPr>
      <w:spacing w:before="120" w:after="360"/>
      <w:ind w:left="864" w:hanging="432"/>
      <w:contextualSpacing/>
    </w:pPr>
    <w:rPr>
      <w:rFonts w:ascii="Times New Roman" w:eastAsiaTheme="majorEastAsia" w:hAnsi="Times New Roman" w:cstheme="majorBidi"/>
      <w:iCs/>
    </w:rPr>
  </w:style>
  <w:style w:type="paragraph" w:styleId="ListBullet2">
    <w:name w:val="List Bullet 2"/>
    <w:next w:val="BodyText"/>
    <w:uiPriority w:val="99"/>
    <w:qFormat/>
    <w:rsid w:val="00A3337F"/>
    <w:pPr>
      <w:numPr>
        <w:numId w:val="2"/>
      </w:numPr>
      <w:spacing w:before="120" w:after="120"/>
      <w:ind w:left="1152" w:hanging="432"/>
      <w:contextualSpacing/>
    </w:pPr>
    <w:rPr>
      <w:rFonts w:ascii="Times New Roman" w:hAnsi="Times New Roman"/>
    </w:rPr>
  </w:style>
  <w:style w:type="paragraph" w:styleId="ListNumber">
    <w:name w:val="List Number"/>
    <w:uiPriority w:val="99"/>
    <w:rsid w:val="00FC3939"/>
    <w:pPr>
      <w:numPr>
        <w:numId w:val="8"/>
      </w:numPr>
      <w:spacing w:before="120" w:after="360"/>
      <w:contextualSpacing/>
    </w:pPr>
    <w:rPr>
      <w:rFonts w:ascii="Times New Roman" w:hAnsi="Times New Roman"/>
    </w:rPr>
  </w:style>
  <w:style w:type="character" w:styleId="PageNumber">
    <w:name w:val="page number"/>
    <w:basedOn w:val="DefaultParagraphFont"/>
    <w:uiPriority w:val="99"/>
    <w:rsid w:val="00BA00F4"/>
    <w:rPr>
      <w:rFonts w:ascii="Arial" w:hAnsi="Arial"/>
      <w:sz w:val="16"/>
    </w:rPr>
  </w:style>
  <w:style w:type="paragraph" w:customStyle="1" w:styleId="ListNumberBeforeBullet2">
    <w:name w:val="List Number Before Bullet 2"/>
    <w:qFormat/>
    <w:rsid w:val="00FC3939"/>
    <w:pPr>
      <w:numPr>
        <w:numId w:val="6"/>
      </w:numPr>
      <w:spacing w:before="120" w:after="0"/>
      <w:contextualSpacing/>
    </w:pPr>
    <w:rPr>
      <w:rFonts w:ascii="Times New Roman" w:eastAsiaTheme="majorEastAsia" w:hAnsi="Times New Roman" w:cstheme="majorBidi"/>
      <w:bCs/>
      <w:szCs w:val="28"/>
    </w:rPr>
  </w:style>
  <w:style w:type="paragraph" w:customStyle="1" w:styleId="AA">
    <w:name w:val="A&amp;A"/>
    <w:qFormat/>
    <w:rsid w:val="00ED01F2"/>
    <w:pPr>
      <w:spacing w:after="80" w:line="240" w:lineRule="auto"/>
      <w:ind w:left="1440" w:hanging="1440"/>
    </w:pPr>
    <w:rPr>
      <w:rFonts w:eastAsiaTheme="majorEastAsia" w:cstheme="majorBidi"/>
      <w:bCs/>
      <w:szCs w:val="28"/>
    </w:rPr>
  </w:style>
  <w:style w:type="paragraph" w:customStyle="1" w:styleId="BibliographyReferences">
    <w:name w:val="Bibliography.References"/>
    <w:qFormat/>
    <w:rsid w:val="00BA00F4"/>
    <w:pPr>
      <w:ind w:left="360" w:hanging="360"/>
    </w:pPr>
    <w:rPr>
      <w:rFonts w:ascii="Times New Roman" w:eastAsiaTheme="majorEastAsia" w:hAnsi="Times New Roman" w:cstheme="majorBidi"/>
      <w:bCs/>
      <w:szCs w:val="28"/>
    </w:rPr>
  </w:style>
  <w:style w:type="paragraph" w:customStyle="1" w:styleId="BodyBeforeList">
    <w:name w:val="Body Before List"/>
    <w:next w:val="BodyText"/>
    <w:qFormat/>
    <w:rsid w:val="000B49A2"/>
    <w:pPr>
      <w:spacing w:after="120" w:line="360" w:lineRule="auto"/>
    </w:pPr>
    <w:rPr>
      <w:rFonts w:ascii="Times New Roman" w:eastAsiaTheme="majorEastAsia" w:hAnsi="Times New Roman" w:cstheme="majorBidi"/>
      <w:bCs/>
      <w:szCs w:val="28"/>
    </w:rPr>
  </w:style>
  <w:style w:type="paragraph" w:customStyle="1" w:styleId="Bullet1BeforeBullet2">
    <w:name w:val="Bullet 1 Before Bullet 2"/>
    <w:next w:val="ListBullet2"/>
    <w:qFormat/>
    <w:rsid w:val="008E7ECE"/>
    <w:pPr>
      <w:numPr>
        <w:numId w:val="5"/>
      </w:numPr>
      <w:spacing w:before="120" w:after="120"/>
      <w:ind w:left="864" w:hanging="432"/>
      <w:contextualSpacing/>
    </w:pPr>
    <w:rPr>
      <w:rFonts w:ascii="Times New Roman" w:eastAsiaTheme="majorEastAsia" w:hAnsi="Times New Roman" w:cstheme="majorBidi"/>
      <w:bCs/>
      <w:szCs w:val="28"/>
    </w:rPr>
  </w:style>
  <w:style w:type="paragraph" w:styleId="Caption">
    <w:name w:val="caption"/>
    <w:uiPriority w:val="35"/>
    <w:unhideWhenUsed/>
    <w:qFormat/>
    <w:rsid w:val="00430481"/>
    <w:pPr>
      <w:keepNext/>
      <w:spacing w:line="240" w:lineRule="auto"/>
    </w:pPr>
    <w:rPr>
      <w:bCs/>
      <w:sz w:val="20"/>
      <w:szCs w:val="18"/>
    </w:rPr>
  </w:style>
  <w:style w:type="paragraph" w:customStyle="1" w:styleId="Heading1NoNumber">
    <w:name w:val="Heading 1 No Number"/>
    <w:next w:val="BodyText"/>
    <w:qFormat/>
    <w:rsid w:val="00E16716"/>
    <w:pPr>
      <w:pBdr>
        <w:bottom w:val="single" w:sz="4" w:space="1" w:color="000000" w:themeColor="text1"/>
      </w:pBdr>
      <w:spacing w:before="480"/>
    </w:pPr>
    <w:rPr>
      <w:rFonts w:eastAsiaTheme="majorEastAsia" w:cstheme="majorBidi"/>
      <w:b/>
      <w:bCs/>
      <w:sz w:val="36"/>
      <w:szCs w:val="28"/>
    </w:rPr>
  </w:style>
  <w:style w:type="paragraph" w:customStyle="1" w:styleId="Heading2NoNumber">
    <w:name w:val="Heading 2 No Number"/>
    <w:next w:val="BodyText"/>
    <w:qFormat/>
    <w:rsid w:val="00C81718"/>
    <w:rPr>
      <w:rFonts w:eastAsiaTheme="majorEastAsia" w:cstheme="majorBidi"/>
      <w:b/>
      <w:bCs/>
      <w:sz w:val="28"/>
      <w:szCs w:val="28"/>
    </w:rPr>
  </w:style>
  <w:style w:type="paragraph" w:customStyle="1" w:styleId="SourceforFigureTablePhoto">
    <w:name w:val="Source for Figure.Table.Photo"/>
    <w:qFormat/>
    <w:rsid w:val="003D1DA4"/>
    <w:pPr>
      <w:keepNext/>
      <w:spacing w:line="240" w:lineRule="auto"/>
    </w:pPr>
    <w:rPr>
      <w:rFonts w:ascii="Times New Roman" w:eastAsiaTheme="majorEastAsia" w:hAnsi="Times New Roman" w:cstheme="majorBidi"/>
      <w:bCs/>
      <w:i/>
      <w:sz w:val="16"/>
      <w:szCs w:val="28"/>
    </w:rPr>
  </w:style>
  <w:style w:type="paragraph" w:customStyle="1" w:styleId="TitleforFigureTablePhoto">
    <w:name w:val="Title for Figure.Table.Photo"/>
    <w:next w:val="BodyText"/>
    <w:qFormat/>
    <w:rsid w:val="003D1DA4"/>
    <w:pPr>
      <w:keepNext/>
    </w:pPr>
    <w:rPr>
      <w:rFonts w:eastAsiaTheme="majorEastAsia" w:cstheme="majorBidi"/>
      <w:b/>
      <w:bCs/>
      <w:sz w:val="20"/>
      <w:szCs w:val="28"/>
    </w:rPr>
  </w:style>
  <w:style w:type="table" w:customStyle="1" w:styleId="TableHeaderRow">
    <w:name w:val="Table Header Row"/>
    <w:basedOn w:val="TableGrid"/>
    <w:uiPriority w:val="99"/>
    <w:rsid w:val="002E56E5"/>
    <w:tblPr/>
    <w:tcPr>
      <w:shd w:val="clear" w:color="auto" w:fill="FFFFFF" w:themeFill="background1"/>
    </w:tcPr>
  </w:style>
  <w:style w:type="paragraph" w:customStyle="1" w:styleId="TableText">
    <w:name w:val="Table Text"/>
    <w:next w:val="BodyText"/>
    <w:qFormat/>
    <w:rsid w:val="002A0B80"/>
    <w:pPr>
      <w:spacing w:before="40" w:after="40" w:line="240" w:lineRule="auto"/>
      <w:jc w:val="center"/>
    </w:pPr>
    <w:rPr>
      <w:rFonts w:eastAsiaTheme="majorEastAsia" w:cstheme="majorBidi"/>
      <w:bCs/>
      <w:sz w:val="18"/>
      <w:szCs w:val="28"/>
    </w:rPr>
  </w:style>
  <w:style w:type="table" w:styleId="TableGrid">
    <w:name w:val="Table Grid"/>
    <w:basedOn w:val="TableNormal"/>
    <w:uiPriority w:val="59"/>
    <w:rsid w:val="002E5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Numbering">
    <w:name w:val="Headings Numbering"/>
    <w:uiPriority w:val="99"/>
    <w:locked/>
    <w:rsid w:val="00DE2516"/>
    <w:pPr>
      <w:numPr>
        <w:numId w:val="4"/>
      </w:numPr>
    </w:pPr>
  </w:style>
  <w:style w:type="paragraph" w:styleId="Header">
    <w:name w:val="header"/>
    <w:basedOn w:val="Normal"/>
    <w:link w:val="HeaderChar"/>
    <w:uiPriority w:val="99"/>
    <w:unhideWhenUsed/>
    <w:rsid w:val="00423B16"/>
    <w:pPr>
      <w:tabs>
        <w:tab w:val="center" w:pos="4680"/>
        <w:tab w:val="right" w:pos="9360"/>
      </w:tabs>
    </w:pPr>
    <w:rPr>
      <w:rFonts w:ascii="Helvetica" w:eastAsiaTheme="minorEastAsia" w:hAnsi="Helvetica" w:cstheme="minorBidi"/>
      <w:color w:val="000000" w:themeColor="text1"/>
      <w:sz w:val="22"/>
      <w:szCs w:val="22"/>
      <w:lang w:eastAsia="en-US"/>
    </w:rPr>
  </w:style>
  <w:style w:type="character" w:customStyle="1" w:styleId="HeaderChar">
    <w:name w:val="Header Char"/>
    <w:basedOn w:val="DefaultParagraphFont"/>
    <w:link w:val="Header"/>
    <w:uiPriority w:val="99"/>
    <w:rsid w:val="00423B16"/>
    <w:rPr>
      <w:rFonts w:ascii="Helvetica" w:eastAsiaTheme="minorEastAsia" w:hAnsi="Helvetica"/>
      <w:color w:val="000000" w:themeColor="text1"/>
    </w:rPr>
  </w:style>
  <w:style w:type="character" w:styleId="Strong">
    <w:name w:val="Strong"/>
    <w:basedOn w:val="DefaultParagraphFont"/>
    <w:uiPriority w:val="22"/>
    <w:semiHidden/>
    <w:unhideWhenUsed/>
    <w:locked/>
    <w:rsid w:val="00423B16"/>
    <w:rPr>
      <w:b/>
      <w:bCs/>
    </w:rPr>
  </w:style>
  <w:style w:type="paragraph" w:styleId="Footer">
    <w:name w:val="footer"/>
    <w:basedOn w:val="Normal"/>
    <w:link w:val="FooterChar"/>
    <w:uiPriority w:val="99"/>
    <w:rsid w:val="00423B16"/>
    <w:pPr>
      <w:tabs>
        <w:tab w:val="center" w:pos="4680"/>
        <w:tab w:val="right" w:pos="9360"/>
      </w:tabs>
    </w:pPr>
    <w:rPr>
      <w:rFonts w:ascii="Helvetica" w:eastAsiaTheme="minorEastAsia" w:hAnsi="Helvetica" w:cstheme="minorBidi"/>
      <w:color w:val="000000" w:themeColor="text1"/>
      <w:sz w:val="22"/>
      <w:szCs w:val="22"/>
      <w:lang w:eastAsia="en-US"/>
    </w:rPr>
  </w:style>
  <w:style w:type="character" w:customStyle="1" w:styleId="FooterChar">
    <w:name w:val="Footer Char"/>
    <w:basedOn w:val="DefaultParagraphFont"/>
    <w:link w:val="Footer"/>
    <w:uiPriority w:val="99"/>
    <w:rsid w:val="0011373D"/>
    <w:rPr>
      <w:rFonts w:ascii="Helvetica" w:eastAsiaTheme="minorEastAsia" w:hAnsi="Helvetica"/>
    </w:rPr>
  </w:style>
  <w:style w:type="paragraph" w:styleId="TableofFigures">
    <w:name w:val="table of figures"/>
    <w:next w:val="BodyText"/>
    <w:uiPriority w:val="99"/>
    <w:rsid w:val="00530B6C"/>
    <w:pPr>
      <w:spacing w:after="0"/>
      <w:ind w:left="720" w:hanging="720"/>
    </w:pPr>
  </w:style>
  <w:style w:type="paragraph" w:styleId="BalloonText">
    <w:name w:val="Balloon Text"/>
    <w:basedOn w:val="Normal"/>
    <w:link w:val="BalloonTextChar"/>
    <w:uiPriority w:val="99"/>
    <w:semiHidden/>
    <w:unhideWhenUsed/>
    <w:locked/>
    <w:rsid w:val="00423B16"/>
    <w:rPr>
      <w:rFonts w:ascii="Tahoma" w:eastAsiaTheme="minorEastAsia" w:hAnsi="Tahoma" w:cs="Tahoma"/>
      <w:color w:val="000000" w:themeColor="text1"/>
      <w:sz w:val="16"/>
      <w:szCs w:val="16"/>
      <w:lang w:eastAsia="en-US"/>
    </w:rPr>
  </w:style>
  <w:style w:type="character" w:customStyle="1" w:styleId="BalloonTextChar">
    <w:name w:val="Balloon Text Char"/>
    <w:basedOn w:val="DefaultParagraphFont"/>
    <w:link w:val="BalloonText"/>
    <w:uiPriority w:val="99"/>
    <w:semiHidden/>
    <w:rsid w:val="00423B16"/>
    <w:rPr>
      <w:rFonts w:ascii="Tahoma" w:hAnsi="Tahoma" w:cs="Tahoma"/>
      <w:color w:val="000000" w:themeColor="text1"/>
      <w:sz w:val="16"/>
      <w:szCs w:val="16"/>
    </w:rPr>
  </w:style>
  <w:style w:type="paragraph" w:customStyle="1" w:styleId="Heading3NoNumber">
    <w:name w:val="Heading 3 No Number"/>
    <w:next w:val="BodyText"/>
    <w:qFormat/>
    <w:rsid w:val="000B49A2"/>
    <w:rPr>
      <w:b/>
      <w:sz w:val="24"/>
    </w:rPr>
  </w:style>
  <w:style w:type="paragraph" w:customStyle="1" w:styleId="TableHeader">
    <w:name w:val="Table Header"/>
    <w:next w:val="TableText"/>
    <w:qFormat/>
    <w:rsid w:val="002A0B80"/>
    <w:pPr>
      <w:jc w:val="center"/>
    </w:pPr>
    <w:rPr>
      <w:rFonts w:eastAsiaTheme="majorEastAsia" w:cstheme="majorBidi"/>
      <w:b/>
      <w:bCs/>
      <w:sz w:val="20"/>
      <w:szCs w:val="28"/>
    </w:rPr>
  </w:style>
  <w:style w:type="paragraph" w:customStyle="1" w:styleId="CaptionforFigureTablePhoto">
    <w:name w:val="Caption for Figure.Table.Photo"/>
    <w:next w:val="BodyText"/>
    <w:qFormat/>
    <w:rsid w:val="003D1DA4"/>
    <w:pPr>
      <w:keepNext/>
    </w:pPr>
    <w:rPr>
      <w:rFonts w:eastAsiaTheme="majorEastAsia" w:cstheme="majorBidi"/>
      <w:bCs/>
      <w:sz w:val="20"/>
      <w:szCs w:val="28"/>
    </w:rPr>
  </w:style>
  <w:style w:type="character" w:styleId="PlaceholderText">
    <w:name w:val="Placeholder Text"/>
    <w:basedOn w:val="DefaultParagraphFont"/>
    <w:uiPriority w:val="99"/>
    <w:semiHidden/>
    <w:locked/>
    <w:rsid w:val="003E24ED"/>
    <w:rPr>
      <w:color w:val="808080"/>
    </w:rPr>
  </w:style>
  <w:style w:type="paragraph" w:styleId="TOC5">
    <w:name w:val="toc 5"/>
    <w:basedOn w:val="Normal"/>
    <w:next w:val="Normal"/>
    <w:autoRedefine/>
    <w:uiPriority w:val="39"/>
    <w:semiHidden/>
    <w:unhideWhenUsed/>
    <w:locked/>
    <w:rsid w:val="005E080D"/>
    <w:pPr>
      <w:spacing w:after="100" w:line="276" w:lineRule="auto"/>
      <w:ind w:left="880"/>
    </w:pPr>
    <w:rPr>
      <w:rFonts w:ascii="Arial" w:eastAsiaTheme="minorEastAsia" w:hAnsi="Arial" w:cstheme="minorBidi"/>
      <w:color w:val="000000" w:themeColor="text1"/>
      <w:sz w:val="22"/>
      <w:szCs w:val="22"/>
      <w:lang w:eastAsia="en-US"/>
    </w:rPr>
  </w:style>
  <w:style w:type="paragraph" w:styleId="TOAHeading">
    <w:name w:val="toa heading"/>
    <w:basedOn w:val="Normal"/>
    <w:next w:val="Normal"/>
    <w:uiPriority w:val="99"/>
    <w:semiHidden/>
    <w:unhideWhenUsed/>
    <w:locked/>
    <w:rsid w:val="00950315"/>
    <w:pPr>
      <w:spacing w:before="120" w:after="200" w:line="276" w:lineRule="auto"/>
    </w:pPr>
    <w:rPr>
      <w:rFonts w:ascii="Arial" w:eastAsiaTheme="majorEastAsia" w:hAnsi="Arial" w:cstheme="majorBidi"/>
      <w:bCs/>
      <w:color w:val="000000" w:themeColor="text1"/>
      <w:sz w:val="22"/>
      <w:lang w:eastAsia="en-US"/>
    </w:rPr>
  </w:style>
  <w:style w:type="paragraph" w:styleId="TableofAuthorities">
    <w:name w:val="table of authorities"/>
    <w:next w:val="TOC1"/>
    <w:rsid w:val="00320E95"/>
    <w:pPr>
      <w:tabs>
        <w:tab w:val="left" w:pos="432"/>
      </w:tabs>
      <w:spacing w:after="0"/>
      <w:ind w:left="220" w:hanging="220"/>
    </w:pPr>
  </w:style>
  <w:style w:type="paragraph" w:styleId="ListNumber2">
    <w:name w:val="List Number 2"/>
    <w:basedOn w:val="Normal"/>
    <w:uiPriority w:val="1"/>
    <w:semiHidden/>
    <w:locked/>
    <w:rsid w:val="001A1261"/>
    <w:pPr>
      <w:numPr>
        <w:numId w:val="3"/>
      </w:numPr>
      <w:spacing w:after="200" w:line="276" w:lineRule="auto"/>
      <w:contextualSpacing/>
    </w:pPr>
    <w:rPr>
      <w:rFonts w:ascii="Arial" w:eastAsiaTheme="minorEastAsia" w:hAnsi="Arial" w:cstheme="minorBidi"/>
      <w:color w:val="000000" w:themeColor="text1"/>
      <w:sz w:val="22"/>
      <w:szCs w:val="22"/>
      <w:lang w:eastAsia="en-US"/>
    </w:rPr>
  </w:style>
  <w:style w:type="character" w:styleId="LineNumber">
    <w:name w:val="line number"/>
    <w:basedOn w:val="DefaultParagraphFont"/>
    <w:uiPriority w:val="99"/>
    <w:semiHidden/>
    <w:unhideWhenUsed/>
    <w:rsid w:val="00A360BF"/>
  </w:style>
  <w:style w:type="paragraph" w:customStyle="1" w:styleId="TitlePgReportName">
    <w:name w:val="Title Pg Report Name"/>
    <w:link w:val="TitlePgReportNameChar"/>
    <w:uiPriority w:val="1"/>
    <w:qFormat/>
    <w:rsid w:val="00951F2B"/>
    <w:pPr>
      <w:jc w:val="center"/>
    </w:pPr>
    <w:rPr>
      <w:rFonts w:cs="Arial"/>
      <w:b/>
      <w:sz w:val="36"/>
      <w:szCs w:val="36"/>
    </w:rPr>
  </w:style>
  <w:style w:type="paragraph" w:customStyle="1" w:styleId="TitlePgFinalDraft">
    <w:name w:val="Title Pg Final/Draft"/>
    <w:link w:val="TitlePgFinalDraftChar"/>
    <w:uiPriority w:val="1"/>
    <w:qFormat/>
    <w:rsid w:val="00951F2B"/>
    <w:pPr>
      <w:jc w:val="center"/>
    </w:pPr>
    <w:rPr>
      <w:b/>
      <w:i/>
      <w:sz w:val="20"/>
      <w:szCs w:val="20"/>
    </w:rPr>
  </w:style>
  <w:style w:type="character" w:customStyle="1" w:styleId="TitlePgReportNameChar">
    <w:name w:val="Title Pg Report Name Char"/>
    <w:basedOn w:val="DefaultParagraphFont"/>
    <w:link w:val="TitlePgReportName"/>
    <w:uiPriority w:val="1"/>
    <w:rsid w:val="00951F2B"/>
    <w:rPr>
      <w:rFonts w:eastAsiaTheme="minorEastAsia" w:cs="Arial"/>
      <w:b/>
      <w:sz w:val="36"/>
      <w:szCs w:val="36"/>
    </w:rPr>
  </w:style>
  <w:style w:type="paragraph" w:customStyle="1" w:styleId="TitlePgPreparedForBy">
    <w:name w:val="Title Pg Prepared For/By"/>
    <w:link w:val="TitlePgPreparedForByChar"/>
    <w:uiPriority w:val="1"/>
    <w:qFormat/>
    <w:rsid w:val="00951F2B"/>
    <w:pPr>
      <w:spacing w:after="120"/>
      <w:jc w:val="center"/>
    </w:pPr>
  </w:style>
  <w:style w:type="character" w:customStyle="1" w:styleId="TitlePgFinalDraftChar">
    <w:name w:val="Title Pg Final/Draft Char"/>
    <w:basedOn w:val="DefaultParagraphFont"/>
    <w:link w:val="TitlePgFinalDraft"/>
    <w:uiPriority w:val="1"/>
    <w:rsid w:val="00951F2B"/>
    <w:rPr>
      <w:b/>
      <w:i/>
      <w:sz w:val="20"/>
      <w:szCs w:val="20"/>
    </w:rPr>
  </w:style>
  <w:style w:type="paragraph" w:customStyle="1" w:styleId="TitlePgOrganizationName">
    <w:name w:val="Title Pg Organization Name"/>
    <w:link w:val="TitlePgOrganizationNameChar"/>
    <w:uiPriority w:val="1"/>
    <w:qFormat/>
    <w:rsid w:val="00951F2B"/>
    <w:pPr>
      <w:jc w:val="center"/>
    </w:pPr>
    <w:rPr>
      <w:b/>
    </w:rPr>
  </w:style>
  <w:style w:type="character" w:customStyle="1" w:styleId="TitlePgPreparedForByChar">
    <w:name w:val="Title Pg Prepared For/By Char"/>
    <w:basedOn w:val="DefaultParagraphFont"/>
    <w:link w:val="TitlePgPreparedForBy"/>
    <w:uiPriority w:val="1"/>
    <w:rsid w:val="00951F2B"/>
  </w:style>
  <w:style w:type="paragraph" w:customStyle="1" w:styleId="TitlePgNamesTitles">
    <w:name w:val="Title Pg Names/Titles"/>
    <w:link w:val="TitlePgNamesTitlesChar"/>
    <w:uiPriority w:val="1"/>
    <w:qFormat/>
    <w:rsid w:val="00057514"/>
    <w:pPr>
      <w:spacing w:before="120" w:after="0"/>
      <w:jc w:val="center"/>
    </w:pPr>
    <w:rPr>
      <w:sz w:val="20"/>
      <w:szCs w:val="20"/>
    </w:rPr>
  </w:style>
  <w:style w:type="character" w:customStyle="1" w:styleId="TitlePgOrganizationNameChar">
    <w:name w:val="Title Pg Organization Name Char"/>
    <w:basedOn w:val="DefaultParagraphFont"/>
    <w:link w:val="TitlePgOrganizationName"/>
    <w:uiPriority w:val="1"/>
    <w:rsid w:val="00951F2B"/>
    <w:rPr>
      <w:b/>
    </w:rPr>
  </w:style>
  <w:style w:type="paragraph" w:customStyle="1" w:styleId="TitlePgLocation">
    <w:name w:val="Title Pg Location"/>
    <w:link w:val="TitlePgLocationChar"/>
    <w:uiPriority w:val="1"/>
    <w:qFormat/>
    <w:rsid w:val="00057514"/>
    <w:pPr>
      <w:jc w:val="center"/>
    </w:pPr>
    <w:rPr>
      <w:sz w:val="20"/>
    </w:rPr>
  </w:style>
  <w:style w:type="character" w:customStyle="1" w:styleId="TitlePgNamesTitlesChar">
    <w:name w:val="Title Pg Names/Titles Char"/>
    <w:basedOn w:val="DefaultParagraphFont"/>
    <w:link w:val="TitlePgNamesTitles"/>
    <w:uiPriority w:val="1"/>
    <w:rsid w:val="00057514"/>
    <w:rPr>
      <w:sz w:val="20"/>
      <w:szCs w:val="20"/>
    </w:rPr>
  </w:style>
  <w:style w:type="paragraph" w:customStyle="1" w:styleId="TitlePgReportContractDate">
    <w:name w:val="Title Pg Report/Contract/Date"/>
    <w:link w:val="TitlePgReportContractDateChar"/>
    <w:uiPriority w:val="1"/>
    <w:qFormat/>
    <w:rsid w:val="00951F2B"/>
    <w:pPr>
      <w:tabs>
        <w:tab w:val="center" w:pos="4680"/>
        <w:tab w:val="right" w:pos="9360"/>
      </w:tabs>
      <w:spacing w:after="0" w:line="240" w:lineRule="auto"/>
    </w:pPr>
    <w:rPr>
      <w:sz w:val="18"/>
      <w:szCs w:val="20"/>
    </w:rPr>
  </w:style>
  <w:style w:type="character" w:customStyle="1" w:styleId="TitlePgLocationChar">
    <w:name w:val="Title Pg Location Char"/>
    <w:basedOn w:val="DefaultParagraphFont"/>
    <w:link w:val="TitlePgLocation"/>
    <w:uiPriority w:val="1"/>
    <w:rsid w:val="00057514"/>
    <w:rPr>
      <w:sz w:val="20"/>
    </w:rPr>
  </w:style>
  <w:style w:type="character" w:customStyle="1" w:styleId="TitlePgReportContractDateChar">
    <w:name w:val="Title Pg Report/Contract/Date Char"/>
    <w:basedOn w:val="DefaultParagraphFont"/>
    <w:link w:val="TitlePgReportContractDate"/>
    <w:uiPriority w:val="1"/>
    <w:rsid w:val="00951F2B"/>
    <w:rPr>
      <w:sz w:val="18"/>
      <w:szCs w:val="20"/>
    </w:rPr>
  </w:style>
  <w:style w:type="paragraph" w:styleId="NormalWeb">
    <w:name w:val="Normal (Web)"/>
    <w:basedOn w:val="Normal"/>
    <w:uiPriority w:val="99"/>
    <w:unhideWhenUsed/>
    <w:locked/>
    <w:rsid w:val="005E3686"/>
    <w:pPr>
      <w:spacing w:before="100" w:beforeAutospacing="1" w:after="100" w:afterAutospacing="1"/>
    </w:pPr>
    <w:rPr>
      <w:rFonts w:eastAsiaTheme="minorEastAsia"/>
      <w:lang w:eastAsia="en-US"/>
    </w:rPr>
  </w:style>
  <w:style w:type="paragraph" w:styleId="Bibliography">
    <w:name w:val="Bibliography"/>
    <w:basedOn w:val="Normal"/>
    <w:next w:val="Normal"/>
    <w:uiPriority w:val="37"/>
    <w:unhideWhenUsed/>
    <w:locked/>
    <w:rsid w:val="00BD3AAD"/>
    <w:pPr>
      <w:tabs>
        <w:tab w:val="left" w:pos="384"/>
      </w:tabs>
      <w:ind w:left="384" w:hanging="384"/>
    </w:pPr>
    <w:rPr>
      <w:rFonts w:ascii="Arial" w:eastAsiaTheme="minorEastAsia" w:hAnsi="Arial" w:cstheme="minorBidi"/>
      <w:color w:val="000000" w:themeColor="text1"/>
      <w:sz w:val="22"/>
      <w:szCs w:val="22"/>
      <w:lang w:eastAsia="en-US"/>
    </w:rPr>
  </w:style>
  <w:style w:type="character" w:styleId="CommentReference">
    <w:name w:val="annotation reference"/>
    <w:basedOn w:val="DefaultParagraphFont"/>
    <w:uiPriority w:val="99"/>
    <w:semiHidden/>
    <w:unhideWhenUsed/>
    <w:locked/>
    <w:rsid w:val="007B6864"/>
    <w:rPr>
      <w:sz w:val="16"/>
      <w:szCs w:val="16"/>
    </w:rPr>
  </w:style>
  <w:style w:type="paragraph" w:styleId="CommentText">
    <w:name w:val="annotation text"/>
    <w:basedOn w:val="Normal"/>
    <w:link w:val="CommentTextChar"/>
    <w:uiPriority w:val="99"/>
    <w:unhideWhenUsed/>
    <w:locked/>
    <w:rsid w:val="007B6864"/>
    <w:pPr>
      <w:spacing w:after="200"/>
    </w:pPr>
    <w:rPr>
      <w:rFonts w:ascii="Arial" w:eastAsiaTheme="minorEastAsia" w:hAnsi="Arial" w:cstheme="minorBidi"/>
      <w:color w:val="000000" w:themeColor="text1"/>
      <w:sz w:val="20"/>
      <w:szCs w:val="20"/>
      <w:lang w:eastAsia="en-US"/>
    </w:rPr>
  </w:style>
  <w:style w:type="character" w:customStyle="1" w:styleId="CommentTextChar">
    <w:name w:val="Comment Text Char"/>
    <w:basedOn w:val="DefaultParagraphFont"/>
    <w:link w:val="CommentText"/>
    <w:uiPriority w:val="99"/>
    <w:rsid w:val="007B6864"/>
    <w:rPr>
      <w:sz w:val="20"/>
      <w:szCs w:val="20"/>
    </w:rPr>
  </w:style>
  <w:style w:type="paragraph" w:styleId="CommentSubject">
    <w:name w:val="annotation subject"/>
    <w:basedOn w:val="CommentText"/>
    <w:next w:val="CommentText"/>
    <w:link w:val="CommentSubjectChar"/>
    <w:uiPriority w:val="99"/>
    <w:semiHidden/>
    <w:unhideWhenUsed/>
    <w:locked/>
    <w:rsid w:val="007B6864"/>
    <w:rPr>
      <w:b/>
      <w:bCs/>
    </w:rPr>
  </w:style>
  <w:style w:type="character" w:customStyle="1" w:styleId="CommentSubjectChar">
    <w:name w:val="Comment Subject Char"/>
    <w:basedOn w:val="CommentTextChar"/>
    <w:link w:val="CommentSubject"/>
    <w:uiPriority w:val="99"/>
    <w:semiHidden/>
    <w:rsid w:val="007B6864"/>
    <w:rPr>
      <w:b/>
      <w:bCs/>
      <w:sz w:val="20"/>
      <w:szCs w:val="20"/>
    </w:rPr>
  </w:style>
  <w:style w:type="paragraph" w:styleId="Revision">
    <w:name w:val="Revision"/>
    <w:hidden/>
    <w:uiPriority w:val="99"/>
    <w:semiHidden/>
    <w:rsid w:val="00F709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47530">
      <w:bodyDiv w:val="1"/>
      <w:marLeft w:val="0"/>
      <w:marRight w:val="0"/>
      <w:marTop w:val="0"/>
      <w:marBottom w:val="0"/>
      <w:divBdr>
        <w:top w:val="none" w:sz="0" w:space="0" w:color="auto"/>
        <w:left w:val="none" w:sz="0" w:space="0" w:color="auto"/>
        <w:bottom w:val="none" w:sz="0" w:space="0" w:color="auto"/>
        <w:right w:val="none" w:sz="0" w:space="0" w:color="auto"/>
      </w:divBdr>
      <w:divsChild>
        <w:div w:id="374543439">
          <w:marLeft w:val="480"/>
          <w:marRight w:val="0"/>
          <w:marTop w:val="0"/>
          <w:marBottom w:val="0"/>
          <w:divBdr>
            <w:top w:val="none" w:sz="0" w:space="0" w:color="auto"/>
            <w:left w:val="none" w:sz="0" w:space="0" w:color="auto"/>
            <w:bottom w:val="none" w:sz="0" w:space="0" w:color="auto"/>
            <w:right w:val="none" w:sz="0" w:space="0" w:color="auto"/>
          </w:divBdr>
        </w:div>
        <w:div w:id="1229727148">
          <w:marLeft w:val="480"/>
          <w:marRight w:val="0"/>
          <w:marTop w:val="0"/>
          <w:marBottom w:val="0"/>
          <w:divBdr>
            <w:top w:val="none" w:sz="0" w:space="0" w:color="auto"/>
            <w:left w:val="none" w:sz="0" w:space="0" w:color="auto"/>
            <w:bottom w:val="none" w:sz="0" w:space="0" w:color="auto"/>
            <w:right w:val="none" w:sz="0" w:space="0" w:color="auto"/>
          </w:divBdr>
        </w:div>
        <w:div w:id="849562419">
          <w:marLeft w:val="480"/>
          <w:marRight w:val="0"/>
          <w:marTop w:val="0"/>
          <w:marBottom w:val="0"/>
          <w:divBdr>
            <w:top w:val="none" w:sz="0" w:space="0" w:color="auto"/>
            <w:left w:val="none" w:sz="0" w:space="0" w:color="auto"/>
            <w:bottom w:val="none" w:sz="0" w:space="0" w:color="auto"/>
            <w:right w:val="none" w:sz="0" w:space="0" w:color="auto"/>
          </w:divBdr>
        </w:div>
        <w:div w:id="1581404984">
          <w:marLeft w:val="480"/>
          <w:marRight w:val="0"/>
          <w:marTop w:val="0"/>
          <w:marBottom w:val="0"/>
          <w:divBdr>
            <w:top w:val="none" w:sz="0" w:space="0" w:color="auto"/>
            <w:left w:val="none" w:sz="0" w:space="0" w:color="auto"/>
            <w:bottom w:val="none" w:sz="0" w:space="0" w:color="auto"/>
            <w:right w:val="none" w:sz="0" w:space="0" w:color="auto"/>
          </w:divBdr>
        </w:div>
      </w:divsChild>
    </w:div>
    <w:div w:id="126894635">
      <w:bodyDiv w:val="1"/>
      <w:marLeft w:val="0"/>
      <w:marRight w:val="0"/>
      <w:marTop w:val="0"/>
      <w:marBottom w:val="0"/>
      <w:divBdr>
        <w:top w:val="none" w:sz="0" w:space="0" w:color="auto"/>
        <w:left w:val="none" w:sz="0" w:space="0" w:color="auto"/>
        <w:bottom w:val="none" w:sz="0" w:space="0" w:color="auto"/>
        <w:right w:val="none" w:sz="0" w:space="0" w:color="auto"/>
      </w:divBdr>
    </w:div>
    <w:div w:id="169376938">
      <w:bodyDiv w:val="1"/>
      <w:marLeft w:val="0"/>
      <w:marRight w:val="0"/>
      <w:marTop w:val="0"/>
      <w:marBottom w:val="0"/>
      <w:divBdr>
        <w:top w:val="none" w:sz="0" w:space="0" w:color="auto"/>
        <w:left w:val="none" w:sz="0" w:space="0" w:color="auto"/>
        <w:bottom w:val="none" w:sz="0" w:space="0" w:color="auto"/>
        <w:right w:val="none" w:sz="0" w:space="0" w:color="auto"/>
      </w:divBdr>
    </w:div>
    <w:div w:id="176505249">
      <w:bodyDiv w:val="1"/>
      <w:marLeft w:val="0"/>
      <w:marRight w:val="0"/>
      <w:marTop w:val="0"/>
      <w:marBottom w:val="0"/>
      <w:divBdr>
        <w:top w:val="none" w:sz="0" w:space="0" w:color="auto"/>
        <w:left w:val="none" w:sz="0" w:space="0" w:color="auto"/>
        <w:bottom w:val="none" w:sz="0" w:space="0" w:color="auto"/>
        <w:right w:val="none" w:sz="0" w:space="0" w:color="auto"/>
      </w:divBdr>
    </w:div>
    <w:div w:id="193733791">
      <w:bodyDiv w:val="1"/>
      <w:marLeft w:val="0"/>
      <w:marRight w:val="0"/>
      <w:marTop w:val="0"/>
      <w:marBottom w:val="0"/>
      <w:divBdr>
        <w:top w:val="none" w:sz="0" w:space="0" w:color="auto"/>
        <w:left w:val="none" w:sz="0" w:space="0" w:color="auto"/>
        <w:bottom w:val="none" w:sz="0" w:space="0" w:color="auto"/>
        <w:right w:val="none" w:sz="0" w:space="0" w:color="auto"/>
      </w:divBdr>
    </w:div>
    <w:div w:id="294609139">
      <w:bodyDiv w:val="1"/>
      <w:marLeft w:val="0"/>
      <w:marRight w:val="0"/>
      <w:marTop w:val="0"/>
      <w:marBottom w:val="0"/>
      <w:divBdr>
        <w:top w:val="none" w:sz="0" w:space="0" w:color="auto"/>
        <w:left w:val="none" w:sz="0" w:space="0" w:color="auto"/>
        <w:bottom w:val="none" w:sz="0" w:space="0" w:color="auto"/>
        <w:right w:val="none" w:sz="0" w:space="0" w:color="auto"/>
      </w:divBdr>
    </w:div>
    <w:div w:id="342514741">
      <w:bodyDiv w:val="1"/>
      <w:marLeft w:val="0"/>
      <w:marRight w:val="0"/>
      <w:marTop w:val="0"/>
      <w:marBottom w:val="0"/>
      <w:divBdr>
        <w:top w:val="none" w:sz="0" w:space="0" w:color="auto"/>
        <w:left w:val="none" w:sz="0" w:space="0" w:color="auto"/>
        <w:bottom w:val="none" w:sz="0" w:space="0" w:color="auto"/>
        <w:right w:val="none" w:sz="0" w:space="0" w:color="auto"/>
      </w:divBdr>
      <w:divsChild>
        <w:div w:id="167840886">
          <w:marLeft w:val="0"/>
          <w:marRight w:val="0"/>
          <w:marTop w:val="0"/>
          <w:marBottom w:val="0"/>
          <w:divBdr>
            <w:top w:val="single" w:sz="2" w:space="0" w:color="auto"/>
            <w:left w:val="single" w:sz="2" w:space="4" w:color="auto"/>
            <w:bottom w:val="single" w:sz="2" w:space="0" w:color="auto"/>
            <w:right w:val="single" w:sz="2" w:space="4" w:color="auto"/>
          </w:divBdr>
        </w:div>
        <w:div w:id="421221798">
          <w:marLeft w:val="0"/>
          <w:marRight w:val="0"/>
          <w:marTop w:val="0"/>
          <w:marBottom w:val="0"/>
          <w:divBdr>
            <w:top w:val="single" w:sz="2" w:space="0" w:color="auto"/>
            <w:left w:val="single" w:sz="2" w:space="4" w:color="auto"/>
            <w:bottom w:val="single" w:sz="2" w:space="0" w:color="auto"/>
            <w:right w:val="single" w:sz="2" w:space="4" w:color="auto"/>
          </w:divBdr>
        </w:div>
        <w:div w:id="325089895">
          <w:marLeft w:val="0"/>
          <w:marRight w:val="0"/>
          <w:marTop w:val="0"/>
          <w:marBottom w:val="0"/>
          <w:divBdr>
            <w:top w:val="single" w:sz="2" w:space="0" w:color="auto"/>
            <w:left w:val="single" w:sz="2" w:space="4" w:color="auto"/>
            <w:bottom w:val="single" w:sz="2" w:space="0" w:color="auto"/>
            <w:right w:val="single" w:sz="2" w:space="4" w:color="auto"/>
          </w:divBdr>
        </w:div>
        <w:div w:id="1483423760">
          <w:marLeft w:val="0"/>
          <w:marRight w:val="0"/>
          <w:marTop w:val="0"/>
          <w:marBottom w:val="0"/>
          <w:divBdr>
            <w:top w:val="single" w:sz="2" w:space="0" w:color="auto"/>
            <w:left w:val="single" w:sz="2" w:space="4" w:color="auto"/>
            <w:bottom w:val="single" w:sz="2" w:space="0" w:color="auto"/>
            <w:right w:val="single" w:sz="2" w:space="4" w:color="auto"/>
          </w:divBdr>
        </w:div>
        <w:div w:id="1782071368">
          <w:marLeft w:val="0"/>
          <w:marRight w:val="0"/>
          <w:marTop w:val="0"/>
          <w:marBottom w:val="0"/>
          <w:divBdr>
            <w:top w:val="single" w:sz="2" w:space="0" w:color="auto"/>
            <w:left w:val="single" w:sz="2" w:space="4" w:color="auto"/>
            <w:bottom w:val="single" w:sz="2" w:space="0" w:color="auto"/>
            <w:right w:val="single" w:sz="2" w:space="4" w:color="auto"/>
          </w:divBdr>
        </w:div>
      </w:divsChild>
    </w:div>
    <w:div w:id="389184910">
      <w:bodyDiv w:val="1"/>
      <w:marLeft w:val="0"/>
      <w:marRight w:val="0"/>
      <w:marTop w:val="0"/>
      <w:marBottom w:val="0"/>
      <w:divBdr>
        <w:top w:val="none" w:sz="0" w:space="0" w:color="auto"/>
        <w:left w:val="none" w:sz="0" w:space="0" w:color="auto"/>
        <w:bottom w:val="none" w:sz="0" w:space="0" w:color="auto"/>
        <w:right w:val="none" w:sz="0" w:space="0" w:color="auto"/>
      </w:divBdr>
    </w:div>
    <w:div w:id="450785442">
      <w:bodyDiv w:val="1"/>
      <w:marLeft w:val="0"/>
      <w:marRight w:val="0"/>
      <w:marTop w:val="0"/>
      <w:marBottom w:val="0"/>
      <w:divBdr>
        <w:top w:val="none" w:sz="0" w:space="0" w:color="auto"/>
        <w:left w:val="none" w:sz="0" w:space="0" w:color="auto"/>
        <w:bottom w:val="none" w:sz="0" w:space="0" w:color="auto"/>
        <w:right w:val="none" w:sz="0" w:space="0" w:color="auto"/>
      </w:divBdr>
    </w:div>
    <w:div w:id="461702901">
      <w:bodyDiv w:val="1"/>
      <w:marLeft w:val="0"/>
      <w:marRight w:val="0"/>
      <w:marTop w:val="0"/>
      <w:marBottom w:val="0"/>
      <w:divBdr>
        <w:top w:val="none" w:sz="0" w:space="0" w:color="auto"/>
        <w:left w:val="none" w:sz="0" w:space="0" w:color="auto"/>
        <w:bottom w:val="none" w:sz="0" w:space="0" w:color="auto"/>
        <w:right w:val="none" w:sz="0" w:space="0" w:color="auto"/>
      </w:divBdr>
      <w:divsChild>
        <w:div w:id="1567573089">
          <w:marLeft w:val="0"/>
          <w:marRight w:val="0"/>
          <w:marTop w:val="0"/>
          <w:marBottom w:val="0"/>
          <w:divBdr>
            <w:top w:val="single" w:sz="2" w:space="0" w:color="auto"/>
            <w:left w:val="single" w:sz="2" w:space="0" w:color="auto"/>
            <w:bottom w:val="single" w:sz="6" w:space="0" w:color="auto"/>
            <w:right w:val="single" w:sz="2" w:space="0" w:color="auto"/>
          </w:divBdr>
          <w:divsChild>
            <w:div w:id="53283326">
              <w:marLeft w:val="0"/>
              <w:marRight w:val="0"/>
              <w:marTop w:val="0"/>
              <w:marBottom w:val="0"/>
              <w:divBdr>
                <w:top w:val="single" w:sz="2" w:space="0" w:color="E5E7EB"/>
                <w:left w:val="single" w:sz="2" w:space="0" w:color="E5E7EB"/>
                <w:bottom w:val="single" w:sz="2" w:space="0" w:color="E5E7EB"/>
                <w:right w:val="single" w:sz="2" w:space="0" w:color="E5E7EB"/>
              </w:divBdr>
              <w:divsChild>
                <w:div w:id="880365053">
                  <w:marLeft w:val="0"/>
                  <w:marRight w:val="0"/>
                  <w:marTop w:val="0"/>
                  <w:marBottom w:val="0"/>
                  <w:divBdr>
                    <w:top w:val="single" w:sz="2" w:space="0" w:color="E5E7EB"/>
                    <w:left w:val="single" w:sz="2" w:space="0" w:color="E5E7EB"/>
                    <w:bottom w:val="single" w:sz="2" w:space="0" w:color="E5E7EB"/>
                    <w:right w:val="single" w:sz="2" w:space="0" w:color="E5E7EB"/>
                  </w:divBdr>
                  <w:divsChild>
                    <w:div w:id="333192005">
                      <w:marLeft w:val="0"/>
                      <w:marRight w:val="0"/>
                      <w:marTop w:val="0"/>
                      <w:marBottom w:val="0"/>
                      <w:divBdr>
                        <w:top w:val="single" w:sz="2" w:space="0" w:color="E5E7EB"/>
                        <w:left w:val="single" w:sz="2" w:space="0" w:color="E5E7EB"/>
                        <w:bottom w:val="single" w:sz="2" w:space="0" w:color="E5E7EB"/>
                        <w:right w:val="single" w:sz="2" w:space="0" w:color="E5E7EB"/>
                      </w:divBdr>
                      <w:divsChild>
                        <w:div w:id="236981152">
                          <w:marLeft w:val="0"/>
                          <w:marRight w:val="0"/>
                          <w:marTop w:val="0"/>
                          <w:marBottom w:val="0"/>
                          <w:divBdr>
                            <w:top w:val="single" w:sz="2" w:space="0" w:color="auto"/>
                            <w:left w:val="single" w:sz="2" w:space="0" w:color="auto"/>
                            <w:bottom w:val="single" w:sz="2" w:space="0" w:color="auto"/>
                            <w:right w:val="single" w:sz="2" w:space="0" w:color="auto"/>
                          </w:divBdr>
                          <w:divsChild>
                            <w:div w:id="2101103506">
                              <w:marLeft w:val="0"/>
                              <w:marRight w:val="0"/>
                              <w:marTop w:val="0"/>
                              <w:marBottom w:val="0"/>
                              <w:divBdr>
                                <w:top w:val="single" w:sz="2" w:space="0" w:color="auto"/>
                                <w:left w:val="single" w:sz="2" w:space="0" w:color="auto"/>
                                <w:bottom w:val="single" w:sz="2" w:space="0" w:color="auto"/>
                                <w:right w:val="single" w:sz="2" w:space="0" w:color="auto"/>
                              </w:divBdr>
                              <w:divsChild>
                                <w:div w:id="1949464804">
                                  <w:marLeft w:val="0"/>
                                  <w:marRight w:val="0"/>
                                  <w:marTop w:val="0"/>
                                  <w:marBottom w:val="0"/>
                                  <w:divBdr>
                                    <w:top w:val="single" w:sz="2" w:space="0" w:color="E5E7EB"/>
                                    <w:left w:val="single" w:sz="2" w:space="0" w:color="E5E7EB"/>
                                    <w:bottom w:val="single" w:sz="2" w:space="0" w:color="E5E7EB"/>
                                    <w:right w:val="single" w:sz="2" w:space="0" w:color="E5E7EB"/>
                                  </w:divBdr>
                                  <w:divsChild>
                                    <w:div w:id="284897356">
                                      <w:marLeft w:val="0"/>
                                      <w:marRight w:val="0"/>
                                      <w:marTop w:val="0"/>
                                      <w:marBottom w:val="0"/>
                                      <w:divBdr>
                                        <w:top w:val="single" w:sz="2" w:space="0" w:color="E5E7EB"/>
                                        <w:left w:val="single" w:sz="2" w:space="0" w:color="E5E7EB"/>
                                        <w:bottom w:val="single" w:sz="2" w:space="0" w:color="E5E7EB"/>
                                        <w:right w:val="single" w:sz="2" w:space="0" w:color="E5E7EB"/>
                                      </w:divBdr>
                                      <w:divsChild>
                                        <w:div w:id="24136556">
                                          <w:marLeft w:val="0"/>
                                          <w:marRight w:val="0"/>
                                          <w:marTop w:val="0"/>
                                          <w:marBottom w:val="0"/>
                                          <w:divBdr>
                                            <w:top w:val="single" w:sz="2" w:space="0" w:color="E5E7EB"/>
                                            <w:left w:val="single" w:sz="2" w:space="0" w:color="E5E7EB"/>
                                            <w:bottom w:val="single" w:sz="2" w:space="0" w:color="E5E7EB"/>
                                            <w:right w:val="single" w:sz="2" w:space="0" w:color="E5E7EB"/>
                                          </w:divBdr>
                                          <w:divsChild>
                                            <w:div w:id="1060905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47681619">
                              <w:marLeft w:val="0"/>
                              <w:marRight w:val="0"/>
                              <w:marTop w:val="0"/>
                              <w:marBottom w:val="0"/>
                              <w:divBdr>
                                <w:top w:val="single" w:sz="2" w:space="0" w:color="auto"/>
                                <w:left w:val="single" w:sz="2" w:space="0" w:color="auto"/>
                                <w:bottom w:val="single" w:sz="2" w:space="0" w:color="auto"/>
                                <w:right w:val="single" w:sz="2" w:space="0" w:color="auto"/>
                              </w:divBdr>
                              <w:divsChild>
                                <w:div w:id="765881128">
                                  <w:marLeft w:val="0"/>
                                  <w:marRight w:val="0"/>
                                  <w:marTop w:val="0"/>
                                  <w:marBottom w:val="0"/>
                                  <w:divBdr>
                                    <w:top w:val="single" w:sz="2" w:space="0" w:color="E5E7EB"/>
                                    <w:left w:val="single" w:sz="2" w:space="0" w:color="E5E7EB"/>
                                    <w:bottom w:val="single" w:sz="2" w:space="0" w:color="E5E7EB"/>
                                    <w:right w:val="single" w:sz="2" w:space="0" w:color="E5E7EB"/>
                                  </w:divBdr>
                                  <w:divsChild>
                                    <w:div w:id="211693831">
                                      <w:marLeft w:val="0"/>
                                      <w:marRight w:val="0"/>
                                      <w:marTop w:val="0"/>
                                      <w:marBottom w:val="0"/>
                                      <w:divBdr>
                                        <w:top w:val="single" w:sz="2" w:space="0" w:color="E5E7EB"/>
                                        <w:left w:val="single" w:sz="2" w:space="0" w:color="E5E7EB"/>
                                        <w:bottom w:val="single" w:sz="2" w:space="0" w:color="E5E7EB"/>
                                        <w:right w:val="single" w:sz="2" w:space="0" w:color="E5E7EB"/>
                                      </w:divBdr>
                                      <w:divsChild>
                                        <w:div w:id="979724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3847099">
                                      <w:marLeft w:val="0"/>
                                      <w:marRight w:val="0"/>
                                      <w:marTop w:val="0"/>
                                      <w:marBottom w:val="0"/>
                                      <w:divBdr>
                                        <w:top w:val="single" w:sz="2" w:space="0" w:color="E5E7EB"/>
                                        <w:left w:val="single" w:sz="2" w:space="0" w:color="E5E7EB"/>
                                        <w:bottom w:val="single" w:sz="2" w:space="0" w:color="E5E7EB"/>
                                        <w:right w:val="single" w:sz="2" w:space="0" w:color="E5E7EB"/>
                                      </w:divBdr>
                                      <w:divsChild>
                                        <w:div w:id="18883005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543716298">
      <w:bodyDiv w:val="1"/>
      <w:marLeft w:val="0"/>
      <w:marRight w:val="0"/>
      <w:marTop w:val="0"/>
      <w:marBottom w:val="0"/>
      <w:divBdr>
        <w:top w:val="none" w:sz="0" w:space="0" w:color="auto"/>
        <w:left w:val="none" w:sz="0" w:space="0" w:color="auto"/>
        <w:bottom w:val="none" w:sz="0" w:space="0" w:color="auto"/>
        <w:right w:val="none" w:sz="0" w:space="0" w:color="auto"/>
      </w:divBdr>
    </w:div>
    <w:div w:id="560290989">
      <w:bodyDiv w:val="1"/>
      <w:marLeft w:val="0"/>
      <w:marRight w:val="0"/>
      <w:marTop w:val="0"/>
      <w:marBottom w:val="0"/>
      <w:divBdr>
        <w:top w:val="none" w:sz="0" w:space="0" w:color="auto"/>
        <w:left w:val="none" w:sz="0" w:space="0" w:color="auto"/>
        <w:bottom w:val="none" w:sz="0" w:space="0" w:color="auto"/>
        <w:right w:val="none" w:sz="0" w:space="0" w:color="auto"/>
      </w:divBdr>
    </w:div>
    <w:div w:id="599335895">
      <w:bodyDiv w:val="1"/>
      <w:marLeft w:val="0"/>
      <w:marRight w:val="0"/>
      <w:marTop w:val="0"/>
      <w:marBottom w:val="0"/>
      <w:divBdr>
        <w:top w:val="none" w:sz="0" w:space="0" w:color="auto"/>
        <w:left w:val="none" w:sz="0" w:space="0" w:color="auto"/>
        <w:bottom w:val="none" w:sz="0" w:space="0" w:color="auto"/>
        <w:right w:val="none" w:sz="0" w:space="0" w:color="auto"/>
      </w:divBdr>
      <w:divsChild>
        <w:div w:id="2021541546">
          <w:marLeft w:val="480"/>
          <w:marRight w:val="0"/>
          <w:marTop w:val="0"/>
          <w:marBottom w:val="0"/>
          <w:divBdr>
            <w:top w:val="none" w:sz="0" w:space="0" w:color="auto"/>
            <w:left w:val="none" w:sz="0" w:space="0" w:color="auto"/>
            <w:bottom w:val="none" w:sz="0" w:space="0" w:color="auto"/>
            <w:right w:val="none" w:sz="0" w:space="0" w:color="auto"/>
          </w:divBdr>
        </w:div>
      </w:divsChild>
    </w:div>
    <w:div w:id="653029453">
      <w:bodyDiv w:val="1"/>
      <w:marLeft w:val="0"/>
      <w:marRight w:val="0"/>
      <w:marTop w:val="0"/>
      <w:marBottom w:val="0"/>
      <w:divBdr>
        <w:top w:val="none" w:sz="0" w:space="0" w:color="auto"/>
        <w:left w:val="none" w:sz="0" w:space="0" w:color="auto"/>
        <w:bottom w:val="none" w:sz="0" w:space="0" w:color="auto"/>
        <w:right w:val="none" w:sz="0" w:space="0" w:color="auto"/>
      </w:divBdr>
    </w:div>
    <w:div w:id="657805094">
      <w:bodyDiv w:val="1"/>
      <w:marLeft w:val="0"/>
      <w:marRight w:val="0"/>
      <w:marTop w:val="0"/>
      <w:marBottom w:val="0"/>
      <w:divBdr>
        <w:top w:val="none" w:sz="0" w:space="0" w:color="auto"/>
        <w:left w:val="none" w:sz="0" w:space="0" w:color="auto"/>
        <w:bottom w:val="none" w:sz="0" w:space="0" w:color="auto"/>
        <w:right w:val="none" w:sz="0" w:space="0" w:color="auto"/>
      </w:divBdr>
    </w:div>
    <w:div w:id="720254290">
      <w:bodyDiv w:val="1"/>
      <w:marLeft w:val="0"/>
      <w:marRight w:val="0"/>
      <w:marTop w:val="0"/>
      <w:marBottom w:val="0"/>
      <w:divBdr>
        <w:top w:val="none" w:sz="0" w:space="0" w:color="auto"/>
        <w:left w:val="none" w:sz="0" w:space="0" w:color="auto"/>
        <w:bottom w:val="none" w:sz="0" w:space="0" w:color="auto"/>
        <w:right w:val="none" w:sz="0" w:space="0" w:color="auto"/>
      </w:divBdr>
    </w:div>
    <w:div w:id="742944456">
      <w:bodyDiv w:val="1"/>
      <w:marLeft w:val="0"/>
      <w:marRight w:val="0"/>
      <w:marTop w:val="0"/>
      <w:marBottom w:val="0"/>
      <w:divBdr>
        <w:top w:val="none" w:sz="0" w:space="0" w:color="auto"/>
        <w:left w:val="none" w:sz="0" w:space="0" w:color="auto"/>
        <w:bottom w:val="none" w:sz="0" w:space="0" w:color="auto"/>
        <w:right w:val="none" w:sz="0" w:space="0" w:color="auto"/>
      </w:divBdr>
    </w:div>
    <w:div w:id="783958791">
      <w:bodyDiv w:val="1"/>
      <w:marLeft w:val="0"/>
      <w:marRight w:val="0"/>
      <w:marTop w:val="0"/>
      <w:marBottom w:val="0"/>
      <w:divBdr>
        <w:top w:val="none" w:sz="0" w:space="0" w:color="auto"/>
        <w:left w:val="none" w:sz="0" w:space="0" w:color="auto"/>
        <w:bottom w:val="none" w:sz="0" w:space="0" w:color="auto"/>
        <w:right w:val="none" w:sz="0" w:space="0" w:color="auto"/>
      </w:divBdr>
    </w:div>
    <w:div w:id="911082573">
      <w:bodyDiv w:val="1"/>
      <w:marLeft w:val="0"/>
      <w:marRight w:val="0"/>
      <w:marTop w:val="0"/>
      <w:marBottom w:val="0"/>
      <w:divBdr>
        <w:top w:val="none" w:sz="0" w:space="0" w:color="auto"/>
        <w:left w:val="none" w:sz="0" w:space="0" w:color="auto"/>
        <w:bottom w:val="none" w:sz="0" w:space="0" w:color="auto"/>
        <w:right w:val="none" w:sz="0" w:space="0" w:color="auto"/>
      </w:divBdr>
      <w:divsChild>
        <w:div w:id="1062799031">
          <w:marLeft w:val="480"/>
          <w:marRight w:val="0"/>
          <w:marTop w:val="0"/>
          <w:marBottom w:val="0"/>
          <w:divBdr>
            <w:top w:val="none" w:sz="0" w:space="0" w:color="auto"/>
            <w:left w:val="none" w:sz="0" w:space="0" w:color="auto"/>
            <w:bottom w:val="none" w:sz="0" w:space="0" w:color="auto"/>
            <w:right w:val="none" w:sz="0" w:space="0" w:color="auto"/>
          </w:divBdr>
        </w:div>
      </w:divsChild>
    </w:div>
    <w:div w:id="947346464">
      <w:bodyDiv w:val="1"/>
      <w:marLeft w:val="0"/>
      <w:marRight w:val="0"/>
      <w:marTop w:val="0"/>
      <w:marBottom w:val="0"/>
      <w:divBdr>
        <w:top w:val="none" w:sz="0" w:space="0" w:color="auto"/>
        <w:left w:val="none" w:sz="0" w:space="0" w:color="auto"/>
        <w:bottom w:val="none" w:sz="0" w:space="0" w:color="auto"/>
        <w:right w:val="none" w:sz="0" w:space="0" w:color="auto"/>
      </w:divBdr>
    </w:div>
    <w:div w:id="986126589">
      <w:bodyDiv w:val="1"/>
      <w:marLeft w:val="0"/>
      <w:marRight w:val="0"/>
      <w:marTop w:val="0"/>
      <w:marBottom w:val="0"/>
      <w:divBdr>
        <w:top w:val="none" w:sz="0" w:space="0" w:color="auto"/>
        <w:left w:val="none" w:sz="0" w:space="0" w:color="auto"/>
        <w:bottom w:val="none" w:sz="0" w:space="0" w:color="auto"/>
        <w:right w:val="none" w:sz="0" w:space="0" w:color="auto"/>
      </w:divBdr>
    </w:div>
    <w:div w:id="992945928">
      <w:bodyDiv w:val="1"/>
      <w:marLeft w:val="0"/>
      <w:marRight w:val="0"/>
      <w:marTop w:val="0"/>
      <w:marBottom w:val="0"/>
      <w:divBdr>
        <w:top w:val="none" w:sz="0" w:space="0" w:color="auto"/>
        <w:left w:val="none" w:sz="0" w:space="0" w:color="auto"/>
        <w:bottom w:val="none" w:sz="0" w:space="0" w:color="auto"/>
        <w:right w:val="none" w:sz="0" w:space="0" w:color="auto"/>
      </w:divBdr>
      <w:divsChild>
        <w:div w:id="1590508465">
          <w:marLeft w:val="480"/>
          <w:marRight w:val="0"/>
          <w:marTop w:val="0"/>
          <w:marBottom w:val="0"/>
          <w:divBdr>
            <w:top w:val="none" w:sz="0" w:space="0" w:color="auto"/>
            <w:left w:val="none" w:sz="0" w:space="0" w:color="auto"/>
            <w:bottom w:val="none" w:sz="0" w:space="0" w:color="auto"/>
            <w:right w:val="none" w:sz="0" w:space="0" w:color="auto"/>
          </w:divBdr>
        </w:div>
      </w:divsChild>
    </w:div>
    <w:div w:id="1001280527">
      <w:bodyDiv w:val="1"/>
      <w:marLeft w:val="0"/>
      <w:marRight w:val="0"/>
      <w:marTop w:val="0"/>
      <w:marBottom w:val="0"/>
      <w:divBdr>
        <w:top w:val="none" w:sz="0" w:space="0" w:color="auto"/>
        <w:left w:val="none" w:sz="0" w:space="0" w:color="auto"/>
        <w:bottom w:val="none" w:sz="0" w:space="0" w:color="auto"/>
        <w:right w:val="none" w:sz="0" w:space="0" w:color="auto"/>
      </w:divBdr>
    </w:div>
    <w:div w:id="1088817468">
      <w:bodyDiv w:val="1"/>
      <w:marLeft w:val="0"/>
      <w:marRight w:val="0"/>
      <w:marTop w:val="0"/>
      <w:marBottom w:val="0"/>
      <w:divBdr>
        <w:top w:val="none" w:sz="0" w:space="0" w:color="auto"/>
        <w:left w:val="none" w:sz="0" w:space="0" w:color="auto"/>
        <w:bottom w:val="none" w:sz="0" w:space="0" w:color="auto"/>
        <w:right w:val="none" w:sz="0" w:space="0" w:color="auto"/>
      </w:divBdr>
    </w:div>
    <w:div w:id="1091001022">
      <w:bodyDiv w:val="1"/>
      <w:marLeft w:val="0"/>
      <w:marRight w:val="0"/>
      <w:marTop w:val="0"/>
      <w:marBottom w:val="0"/>
      <w:divBdr>
        <w:top w:val="none" w:sz="0" w:space="0" w:color="auto"/>
        <w:left w:val="none" w:sz="0" w:space="0" w:color="auto"/>
        <w:bottom w:val="none" w:sz="0" w:space="0" w:color="auto"/>
        <w:right w:val="none" w:sz="0" w:space="0" w:color="auto"/>
      </w:divBdr>
      <w:divsChild>
        <w:div w:id="145630306">
          <w:marLeft w:val="480"/>
          <w:marRight w:val="0"/>
          <w:marTop w:val="0"/>
          <w:marBottom w:val="0"/>
          <w:divBdr>
            <w:top w:val="none" w:sz="0" w:space="0" w:color="auto"/>
            <w:left w:val="none" w:sz="0" w:space="0" w:color="auto"/>
            <w:bottom w:val="none" w:sz="0" w:space="0" w:color="auto"/>
            <w:right w:val="none" w:sz="0" w:space="0" w:color="auto"/>
          </w:divBdr>
        </w:div>
        <w:div w:id="2000839177">
          <w:marLeft w:val="480"/>
          <w:marRight w:val="0"/>
          <w:marTop w:val="0"/>
          <w:marBottom w:val="0"/>
          <w:divBdr>
            <w:top w:val="none" w:sz="0" w:space="0" w:color="auto"/>
            <w:left w:val="none" w:sz="0" w:space="0" w:color="auto"/>
            <w:bottom w:val="none" w:sz="0" w:space="0" w:color="auto"/>
            <w:right w:val="none" w:sz="0" w:space="0" w:color="auto"/>
          </w:divBdr>
        </w:div>
        <w:div w:id="1263757340">
          <w:marLeft w:val="480"/>
          <w:marRight w:val="0"/>
          <w:marTop w:val="0"/>
          <w:marBottom w:val="0"/>
          <w:divBdr>
            <w:top w:val="none" w:sz="0" w:space="0" w:color="auto"/>
            <w:left w:val="none" w:sz="0" w:space="0" w:color="auto"/>
            <w:bottom w:val="none" w:sz="0" w:space="0" w:color="auto"/>
            <w:right w:val="none" w:sz="0" w:space="0" w:color="auto"/>
          </w:divBdr>
        </w:div>
        <w:div w:id="757168824">
          <w:marLeft w:val="480"/>
          <w:marRight w:val="0"/>
          <w:marTop w:val="0"/>
          <w:marBottom w:val="0"/>
          <w:divBdr>
            <w:top w:val="none" w:sz="0" w:space="0" w:color="auto"/>
            <w:left w:val="none" w:sz="0" w:space="0" w:color="auto"/>
            <w:bottom w:val="none" w:sz="0" w:space="0" w:color="auto"/>
            <w:right w:val="none" w:sz="0" w:space="0" w:color="auto"/>
          </w:divBdr>
        </w:div>
      </w:divsChild>
    </w:div>
    <w:div w:id="1131555296">
      <w:bodyDiv w:val="1"/>
      <w:marLeft w:val="0"/>
      <w:marRight w:val="0"/>
      <w:marTop w:val="0"/>
      <w:marBottom w:val="0"/>
      <w:divBdr>
        <w:top w:val="none" w:sz="0" w:space="0" w:color="auto"/>
        <w:left w:val="none" w:sz="0" w:space="0" w:color="auto"/>
        <w:bottom w:val="none" w:sz="0" w:space="0" w:color="auto"/>
        <w:right w:val="none" w:sz="0" w:space="0" w:color="auto"/>
      </w:divBdr>
      <w:divsChild>
        <w:div w:id="316034709">
          <w:marLeft w:val="480"/>
          <w:marRight w:val="0"/>
          <w:marTop w:val="0"/>
          <w:marBottom w:val="0"/>
          <w:divBdr>
            <w:top w:val="none" w:sz="0" w:space="0" w:color="auto"/>
            <w:left w:val="none" w:sz="0" w:space="0" w:color="auto"/>
            <w:bottom w:val="none" w:sz="0" w:space="0" w:color="auto"/>
            <w:right w:val="none" w:sz="0" w:space="0" w:color="auto"/>
          </w:divBdr>
        </w:div>
        <w:div w:id="1862549630">
          <w:marLeft w:val="480"/>
          <w:marRight w:val="0"/>
          <w:marTop w:val="0"/>
          <w:marBottom w:val="0"/>
          <w:divBdr>
            <w:top w:val="none" w:sz="0" w:space="0" w:color="auto"/>
            <w:left w:val="none" w:sz="0" w:space="0" w:color="auto"/>
            <w:bottom w:val="none" w:sz="0" w:space="0" w:color="auto"/>
            <w:right w:val="none" w:sz="0" w:space="0" w:color="auto"/>
          </w:divBdr>
        </w:div>
        <w:div w:id="1338314148">
          <w:marLeft w:val="480"/>
          <w:marRight w:val="0"/>
          <w:marTop w:val="0"/>
          <w:marBottom w:val="0"/>
          <w:divBdr>
            <w:top w:val="none" w:sz="0" w:space="0" w:color="auto"/>
            <w:left w:val="none" w:sz="0" w:space="0" w:color="auto"/>
            <w:bottom w:val="none" w:sz="0" w:space="0" w:color="auto"/>
            <w:right w:val="none" w:sz="0" w:space="0" w:color="auto"/>
          </w:divBdr>
        </w:div>
        <w:div w:id="1236087751">
          <w:marLeft w:val="480"/>
          <w:marRight w:val="0"/>
          <w:marTop w:val="0"/>
          <w:marBottom w:val="0"/>
          <w:divBdr>
            <w:top w:val="none" w:sz="0" w:space="0" w:color="auto"/>
            <w:left w:val="none" w:sz="0" w:space="0" w:color="auto"/>
            <w:bottom w:val="none" w:sz="0" w:space="0" w:color="auto"/>
            <w:right w:val="none" w:sz="0" w:space="0" w:color="auto"/>
          </w:divBdr>
        </w:div>
      </w:divsChild>
    </w:div>
    <w:div w:id="1186864563">
      <w:bodyDiv w:val="1"/>
      <w:marLeft w:val="0"/>
      <w:marRight w:val="0"/>
      <w:marTop w:val="0"/>
      <w:marBottom w:val="0"/>
      <w:divBdr>
        <w:top w:val="none" w:sz="0" w:space="0" w:color="auto"/>
        <w:left w:val="none" w:sz="0" w:space="0" w:color="auto"/>
        <w:bottom w:val="none" w:sz="0" w:space="0" w:color="auto"/>
        <w:right w:val="none" w:sz="0" w:space="0" w:color="auto"/>
      </w:divBdr>
    </w:div>
    <w:div w:id="1247962188">
      <w:bodyDiv w:val="1"/>
      <w:marLeft w:val="0"/>
      <w:marRight w:val="0"/>
      <w:marTop w:val="0"/>
      <w:marBottom w:val="0"/>
      <w:divBdr>
        <w:top w:val="none" w:sz="0" w:space="0" w:color="auto"/>
        <w:left w:val="none" w:sz="0" w:space="0" w:color="auto"/>
        <w:bottom w:val="none" w:sz="0" w:space="0" w:color="auto"/>
        <w:right w:val="none" w:sz="0" w:space="0" w:color="auto"/>
      </w:divBdr>
    </w:div>
    <w:div w:id="1276133361">
      <w:bodyDiv w:val="1"/>
      <w:marLeft w:val="0"/>
      <w:marRight w:val="0"/>
      <w:marTop w:val="0"/>
      <w:marBottom w:val="0"/>
      <w:divBdr>
        <w:top w:val="none" w:sz="0" w:space="0" w:color="auto"/>
        <w:left w:val="none" w:sz="0" w:space="0" w:color="auto"/>
        <w:bottom w:val="none" w:sz="0" w:space="0" w:color="auto"/>
        <w:right w:val="none" w:sz="0" w:space="0" w:color="auto"/>
      </w:divBdr>
    </w:div>
    <w:div w:id="1386173171">
      <w:bodyDiv w:val="1"/>
      <w:marLeft w:val="0"/>
      <w:marRight w:val="0"/>
      <w:marTop w:val="0"/>
      <w:marBottom w:val="0"/>
      <w:divBdr>
        <w:top w:val="none" w:sz="0" w:space="0" w:color="auto"/>
        <w:left w:val="none" w:sz="0" w:space="0" w:color="auto"/>
        <w:bottom w:val="none" w:sz="0" w:space="0" w:color="auto"/>
        <w:right w:val="none" w:sz="0" w:space="0" w:color="auto"/>
      </w:divBdr>
    </w:div>
    <w:div w:id="1508790152">
      <w:bodyDiv w:val="1"/>
      <w:marLeft w:val="0"/>
      <w:marRight w:val="0"/>
      <w:marTop w:val="0"/>
      <w:marBottom w:val="0"/>
      <w:divBdr>
        <w:top w:val="none" w:sz="0" w:space="0" w:color="auto"/>
        <w:left w:val="none" w:sz="0" w:space="0" w:color="auto"/>
        <w:bottom w:val="none" w:sz="0" w:space="0" w:color="auto"/>
        <w:right w:val="none" w:sz="0" w:space="0" w:color="auto"/>
      </w:divBdr>
    </w:div>
    <w:div w:id="1518158087">
      <w:bodyDiv w:val="1"/>
      <w:marLeft w:val="0"/>
      <w:marRight w:val="0"/>
      <w:marTop w:val="0"/>
      <w:marBottom w:val="0"/>
      <w:divBdr>
        <w:top w:val="none" w:sz="0" w:space="0" w:color="auto"/>
        <w:left w:val="none" w:sz="0" w:space="0" w:color="auto"/>
        <w:bottom w:val="none" w:sz="0" w:space="0" w:color="auto"/>
        <w:right w:val="none" w:sz="0" w:space="0" w:color="auto"/>
      </w:divBdr>
    </w:div>
    <w:div w:id="1544901663">
      <w:bodyDiv w:val="1"/>
      <w:marLeft w:val="0"/>
      <w:marRight w:val="0"/>
      <w:marTop w:val="0"/>
      <w:marBottom w:val="0"/>
      <w:divBdr>
        <w:top w:val="none" w:sz="0" w:space="0" w:color="auto"/>
        <w:left w:val="none" w:sz="0" w:space="0" w:color="auto"/>
        <w:bottom w:val="none" w:sz="0" w:space="0" w:color="auto"/>
        <w:right w:val="none" w:sz="0" w:space="0" w:color="auto"/>
      </w:divBdr>
      <w:divsChild>
        <w:div w:id="457650452">
          <w:marLeft w:val="480"/>
          <w:marRight w:val="0"/>
          <w:marTop w:val="0"/>
          <w:marBottom w:val="0"/>
          <w:divBdr>
            <w:top w:val="none" w:sz="0" w:space="0" w:color="auto"/>
            <w:left w:val="none" w:sz="0" w:space="0" w:color="auto"/>
            <w:bottom w:val="none" w:sz="0" w:space="0" w:color="auto"/>
            <w:right w:val="none" w:sz="0" w:space="0" w:color="auto"/>
          </w:divBdr>
        </w:div>
        <w:div w:id="1640182453">
          <w:marLeft w:val="480"/>
          <w:marRight w:val="0"/>
          <w:marTop w:val="0"/>
          <w:marBottom w:val="0"/>
          <w:divBdr>
            <w:top w:val="none" w:sz="0" w:space="0" w:color="auto"/>
            <w:left w:val="none" w:sz="0" w:space="0" w:color="auto"/>
            <w:bottom w:val="none" w:sz="0" w:space="0" w:color="auto"/>
            <w:right w:val="none" w:sz="0" w:space="0" w:color="auto"/>
          </w:divBdr>
        </w:div>
        <w:div w:id="667247413">
          <w:marLeft w:val="480"/>
          <w:marRight w:val="0"/>
          <w:marTop w:val="0"/>
          <w:marBottom w:val="0"/>
          <w:divBdr>
            <w:top w:val="none" w:sz="0" w:space="0" w:color="auto"/>
            <w:left w:val="none" w:sz="0" w:space="0" w:color="auto"/>
            <w:bottom w:val="none" w:sz="0" w:space="0" w:color="auto"/>
            <w:right w:val="none" w:sz="0" w:space="0" w:color="auto"/>
          </w:divBdr>
        </w:div>
        <w:div w:id="737829660">
          <w:marLeft w:val="480"/>
          <w:marRight w:val="0"/>
          <w:marTop w:val="0"/>
          <w:marBottom w:val="0"/>
          <w:divBdr>
            <w:top w:val="none" w:sz="0" w:space="0" w:color="auto"/>
            <w:left w:val="none" w:sz="0" w:space="0" w:color="auto"/>
            <w:bottom w:val="none" w:sz="0" w:space="0" w:color="auto"/>
            <w:right w:val="none" w:sz="0" w:space="0" w:color="auto"/>
          </w:divBdr>
        </w:div>
      </w:divsChild>
    </w:div>
    <w:div w:id="1751003860">
      <w:bodyDiv w:val="1"/>
      <w:marLeft w:val="0"/>
      <w:marRight w:val="0"/>
      <w:marTop w:val="0"/>
      <w:marBottom w:val="0"/>
      <w:divBdr>
        <w:top w:val="none" w:sz="0" w:space="0" w:color="auto"/>
        <w:left w:val="none" w:sz="0" w:space="0" w:color="auto"/>
        <w:bottom w:val="none" w:sz="0" w:space="0" w:color="auto"/>
        <w:right w:val="none" w:sz="0" w:space="0" w:color="auto"/>
      </w:divBdr>
    </w:div>
    <w:div w:id="1774203152">
      <w:bodyDiv w:val="1"/>
      <w:marLeft w:val="0"/>
      <w:marRight w:val="0"/>
      <w:marTop w:val="0"/>
      <w:marBottom w:val="0"/>
      <w:divBdr>
        <w:top w:val="none" w:sz="0" w:space="0" w:color="auto"/>
        <w:left w:val="none" w:sz="0" w:space="0" w:color="auto"/>
        <w:bottom w:val="none" w:sz="0" w:space="0" w:color="auto"/>
        <w:right w:val="none" w:sz="0" w:space="0" w:color="auto"/>
      </w:divBdr>
    </w:div>
    <w:div w:id="1834878672">
      <w:bodyDiv w:val="1"/>
      <w:marLeft w:val="0"/>
      <w:marRight w:val="0"/>
      <w:marTop w:val="0"/>
      <w:marBottom w:val="0"/>
      <w:divBdr>
        <w:top w:val="none" w:sz="0" w:space="0" w:color="auto"/>
        <w:left w:val="none" w:sz="0" w:space="0" w:color="auto"/>
        <w:bottom w:val="none" w:sz="0" w:space="0" w:color="auto"/>
        <w:right w:val="none" w:sz="0" w:space="0" w:color="auto"/>
      </w:divBdr>
    </w:div>
    <w:div w:id="1983348010">
      <w:bodyDiv w:val="1"/>
      <w:marLeft w:val="0"/>
      <w:marRight w:val="0"/>
      <w:marTop w:val="0"/>
      <w:marBottom w:val="0"/>
      <w:divBdr>
        <w:top w:val="none" w:sz="0" w:space="0" w:color="auto"/>
        <w:left w:val="none" w:sz="0" w:space="0" w:color="auto"/>
        <w:bottom w:val="none" w:sz="0" w:space="0" w:color="auto"/>
        <w:right w:val="none" w:sz="0" w:space="0" w:color="auto"/>
      </w:divBdr>
    </w:div>
    <w:div w:id="2041854437">
      <w:bodyDiv w:val="1"/>
      <w:marLeft w:val="0"/>
      <w:marRight w:val="0"/>
      <w:marTop w:val="0"/>
      <w:marBottom w:val="0"/>
      <w:divBdr>
        <w:top w:val="none" w:sz="0" w:space="0" w:color="auto"/>
        <w:left w:val="none" w:sz="0" w:space="0" w:color="auto"/>
        <w:bottom w:val="none" w:sz="0" w:space="0" w:color="auto"/>
        <w:right w:val="none" w:sz="0" w:space="0" w:color="auto"/>
      </w:divBdr>
    </w:div>
    <w:div w:id="2075161716">
      <w:bodyDiv w:val="1"/>
      <w:marLeft w:val="0"/>
      <w:marRight w:val="0"/>
      <w:marTop w:val="0"/>
      <w:marBottom w:val="0"/>
      <w:divBdr>
        <w:top w:val="none" w:sz="0" w:space="0" w:color="auto"/>
        <w:left w:val="none" w:sz="0" w:space="0" w:color="auto"/>
        <w:bottom w:val="none" w:sz="0" w:space="0" w:color="auto"/>
        <w:right w:val="none" w:sz="0" w:space="0" w:color="auto"/>
      </w:divBdr>
    </w:div>
    <w:div w:id="2079816396">
      <w:bodyDiv w:val="1"/>
      <w:marLeft w:val="0"/>
      <w:marRight w:val="0"/>
      <w:marTop w:val="0"/>
      <w:marBottom w:val="0"/>
      <w:divBdr>
        <w:top w:val="none" w:sz="0" w:space="0" w:color="auto"/>
        <w:left w:val="none" w:sz="0" w:space="0" w:color="auto"/>
        <w:bottom w:val="none" w:sz="0" w:space="0" w:color="auto"/>
        <w:right w:val="none" w:sz="0" w:space="0" w:color="auto"/>
      </w:divBdr>
      <w:divsChild>
        <w:div w:id="556862446">
          <w:marLeft w:val="0"/>
          <w:marRight w:val="0"/>
          <w:marTop w:val="0"/>
          <w:marBottom w:val="0"/>
          <w:divBdr>
            <w:top w:val="single" w:sz="2" w:space="0" w:color="auto"/>
            <w:left w:val="single" w:sz="2" w:space="4" w:color="auto"/>
            <w:bottom w:val="single" w:sz="2" w:space="0" w:color="auto"/>
            <w:right w:val="single" w:sz="2" w:space="4" w:color="auto"/>
          </w:divBdr>
        </w:div>
        <w:div w:id="422382248">
          <w:marLeft w:val="0"/>
          <w:marRight w:val="0"/>
          <w:marTop w:val="0"/>
          <w:marBottom w:val="0"/>
          <w:divBdr>
            <w:top w:val="single" w:sz="2" w:space="0" w:color="auto"/>
            <w:left w:val="single" w:sz="2" w:space="4" w:color="auto"/>
            <w:bottom w:val="single" w:sz="2" w:space="0" w:color="auto"/>
            <w:right w:val="single" w:sz="2" w:space="4" w:color="auto"/>
          </w:divBdr>
        </w:div>
        <w:div w:id="579218301">
          <w:marLeft w:val="0"/>
          <w:marRight w:val="0"/>
          <w:marTop w:val="0"/>
          <w:marBottom w:val="0"/>
          <w:divBdr>
            <w:top w:val="single" w:sz="2" w:space="0" w:color="auto"/>
            <w:left w:val="single" w:sz="2" w:space="4" w:color="auto"/>
            <w:bottom w:val="single" w:sz="2" w:space="0" w:color="auto"/>
            <w:right w:val="single" w:sz="2" w:space="4" w:color="auto"/>
          </w:divBdr>
        </w:div>
        <w:div w:id="1308130165">
          <w:marLeft w:val="0"/>
          <w:marRight w:val="0"/>
          <w:marTop w:val="0"/>
          <w:marBottom w:val="0"/>
          <w:divBdr>
            <w:top w:val="single" w:sz="2" w:space="0" w:color="auto"/>
            <w:left w:val="single" w:sz="2" w:space="4" w:color="auto"/>
            <w:bottom w:val="single" w:sz="2" w:space="0" w:color="auto"/>
            <w:right w:val="single" w:sz="2" w:space="4" w:color="auto"/>
          </w:divBdr>
        </w:div>
        <w:div w:id="136607959">
          <w:marLeft w:val="0"/>
          <w:marRight w:val="0"/>
          <w:marTop w:val="0"/>
          <w:marBottom w:val="0"/>
          <w:divBdr>
            <w:top w:val="single" w:sz="2" w:space="0" w:color="auto"/>
            <w:left w:val="single" w:sz="2" w:space="4" w:color="auto"/>
            <w:bottom w:val="single" w:sz="2" w:space="0" w:color="auto"/>
            <w:right w:val="single" w:sz="2" w:space="4" w:color="auto"/>
          </w:divBdr>
        </w:div>
      </w:divsChild>
    </w:div>
    <w:div w:id="2086949609">
      <w:bodyDiv w:val="1"/>
      <w:marLeft w:val="0"/>
      <w:marRight w:val="0"/>
      <w:marTop w:val="0"/>
      <w:marBottom w:val="0"/>
      <w:divBdr>
        <w:top w:val="none" w:sz="0" w:space="0" w:color="auto"/>
        <w:left w:val="none" w:sz="0" w:space="0" w:color="auto"/>
        <w:bottom w:val="none" w:sz="0" w:space="0" w:color="auto"/>
        <w:right w:val="none" w:sz="0" w:space="0" w:color="auto"/>
      </w:divBdr>
      <w:divsChild>
        <w:div w:id="1241481125">
          <w:marLeft w:val="480"/>
          <w:marRight w:val="0"/>
          <w:marTop w:val="0"/>
          <w:marBottom w:val="0"/>
          <w:divBdr>
            <w:top w:val="none" w:sz="0" w:space="0" w:color="auto"/>
            <w:left w:val="none" w:sz="0" w:space="0" w:color="auto"/>
            <w:bottom w:val="none" w:sz="0" w:space="0" w:color="auto"/>
            <w:right w:val="none" w:sz="0" w:space="0" w:color="auto"/>
          </w:divBdr>
        </w:div>
      </w:divsChild>
    </w:div>
    <w:div w:id="210804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4.emf"/><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37B3A7-2CF4-7E4E-BFD3-5C47F1C310FC}">
  <we:reference id="wa104382081" version="1.55.1.0" store="en-US" storeType="OMEX"/>
  <we:alternateReferences>
    <we:reference id="WA104382081" version="1.55.1.0" store="" storeType="OMEX"/>
  </we:alternateReferences>
  <we:properties>
    <we:property name="MENDELEY_CITATIONS" value="[{&quot;citationID&quot;:&quot;MENDELEY_CITATION_7ab6370c-d63b-4b66-b2b8-c2ff26d78898&quot;,&quot;properties&quot;:{&quot;noteIndex&quot;:0},&quot;isEdited&quot;:false,&quot;manualOverride&quot;:{&quot;isManuallyOverridden&quot;:false,&quot;citeprocText&quot;:&quot;(Mojahed et al., 2018)&quot;,&quot;manualOverrideText&quot;:&quot;&quot;},&quot;citationTag&quot;:&quot;MENDELEY_CITATION_v3_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&quot;,&quot;citationItems&quot;:[{&quot;id&quot;:&quot;70156805-7df6-3292-8159-237a8210ec40&quot;,&quot;itemData&quot;:{&quot;type&quot;:&quot;article-journal&quot;,&quot;id&quot;:&quot;70156805-7df6-3292-8159-237a8210ec40&quot;,&quot;title&quot;:&quot;Strong geometric softening–hardening nonlinearities in an oscillator composed of linear stiffness and damping elements&quot;,&quot;author&quot;:[{&quot;family&quot;:&quot;Mojahed&quot;,&quot;given&quot;:&quot;Alireza&quot;,&quot;parse-names&quot;:false,&quot;dropping-particle&quot;:&quot;&quot;,&quot;non-dropping-particle&quot;:&quot;&quot;},{&quot;family&quot;:&quot;Moore&quot;,&quot;given&quot;:&quot;Keegan&quot;,&quot;parse-names&quot;:false,&quot;dropping-particle&quot;:&quot;&quot;,&quot;non-dropping-particle&quot;:&quot;&quot;},{&quot;family&quot;:&quot;Bergman&quot;,&quot;given&quot;:&quot;Lawrence A.&quot;,&quot;parse-names&quot;:false,&quot;dropping-particle&quot;:&quot;&quot;,&quot;non-dropping-particle&quot;:&quot;&quot;},{&quot;family&quot;:&quot;Vakakis&quot;,&quot;given&quot;:&quot;Alexander F.&quot;,&quot;parse-names&quot;:false,&quot;dropping-particle&quot;:&quot;&quot;,&quot;non-dropping-particle&quot;:&quot;&quot;}],&quot;container-title&quot;:&quot;International Journal of NonLinear Mechanics&quot;,&quot;container-title-short&quot;:&quot;Int J Non Linear Mech&quot;,&quot;DOI&quot;:&quot;10.1016/j.ijnonlinmec.2018.09.004&quot;,&quot;ISSN&quot;:&quot;00207462&quot;,&quot;issued&quot;:{&quot;date-parts&quot;:[[2018]]},&quot;abstract&quot;:&quot;A single-degree-of-freedom (SDOF) oscillator grounded through a linear spring in parallel with a linear viscous damper, and two inclined pairs of linear spring–damper elements forming an initial angle of inclination, ϕ0, with the horizontal at equilibrium, is considered. It is assumed that there is no pre-compression in any element. An impulsive excitation is applied to this system, and it is shown that, depending on the system parameters, the intensity of the applied impulse and the initial angle of inclination, there are strong stiffness and damping nonlinearities in the transient response induced solely due to geometric effects; these strong nonlinearities occur even though all elastic and dissipative elements of the system are governed by linear constitutive laws. Preliminary numerical simulations indicate that in different regimes of the dynamics the geometric nonlinearities are of hardening, hardening–softening or softening type. An analytical study is then performed to reveal two bifurcations in the dynamics with respect to the initial angle of inclination and detect the critical energy beyond which the nonlinearity changes from hardening to softening. Another effect of the initial angle of inclination is that it “slows” the decay rate of the transient response. To investigate this effect analytically, the complexification-averaging method is applied to an approximate (truncated) equation of motion, to show that, for non-zero initial angle of inclination, the time-scale of the slow dynamics of the system is directly related to the initial angle of inclination. An experimental study is then performed to verify the analytical and numerical predictions. The experimental system consists of a beam clamped at one of its ends and grounded by the inclined linear spring element at its other end. System identification is performed to identify the (linear) modal properties of the beam and detect the linear stiffness and viscous damping characteristics of the inclined spring. The experiments are performed for several different initial angles and initial conditions in order to obtain sufficient measured time series to be able to verify the theoretical predictions. The experimental results confirm the theoretical findings. This study highlights the strong hardening–softening stiffness and damping nonlinearities that may be induced by geometric (and/or kinematic) effects in oscillating systems composed of otherwise linear stiffness and damping elements.&quot;,&quot;volume&quot;:&quot;107&quot;},&quot;isTemporary&quot;:false}]},{&quot;citationID&quot;:&quot;MENDELEY_CITATION_7a69c478-6602-4f99-9ae1-2685dd060a3a&quot;,&quot;properties&quot;:{&quot;noteIndex&quot;:0},&quot;isEdited&quot;:false,&quot;manualOverride&quot;:{&quot;isManuallyOverridden&quot;:false,&quot;citeprocText&quot;:&quot;(Thorsen et al., 2016, 2015, 2014)&quot;,&quot;manualOverrideText&quot;:&quot;&quot;},&quot;citationTag&quot;:&quot;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&quot;,&quot;citationItems&quot;:[{&quot;id&quot;:&quot;c283fc80-e7bb-35b1-962e-01421f4b5ba9&quot;,&quot;itemData&quot;:{&quot;type&quot;:&quot;article-journal&quot;,&quot;id&quot;:&quot;c283fc80-e7bb-35b1-962e-01421f4b5ba9&quot;,&quot;title&quot;:&quot;Time domain simulation of vortex-induced vibrations in stationary and oscillating flows&quot;,&quot;author&quot;:[{&quot;family&quot;:&quot;Thorsen&quot;,&quot;given&quot;:&quot;M. J.&quot;,&quot;parse-names&quot;:false,&quot;dropping-particle&quot;:&quot;&quot;,&quot;non-dropping-particle&quot;:&quot;&quot;},{&quot;family&quot;:&quot;Sævik&quot;,&quot;given&quot;:&quot;S.&quot;,&quot;parse-names&quot;:false,&quot;dropping-particle&quot;:&quot;&quot;,&quot;non-dropping-particle&quot;:&quot;&quot;},{&quot;family&quot;:&quot;Larsen&quot;,&quot;given&quot;:&quot;C. M.&quot;,&quot;parse-names&quot;:false,&quot;dropping-particle&quot;:&quot;&quot;,&quot;non-dropping-particle&quot;:&quot;&quot;}],&quot;container-title&quot;:&quot;Journal of Fluids and Structures&quot;,&quot;container-title-short&quot;:&quot;J Fluids Struct&quot;,&quot;DOI&quot;:&quot;10.1016/j.jfluidstructs.2015.11.006&quot;,&quot;ISSN&quot;:&quot;10958622&quot;,&quot;issued&quot;:{&quot;date-parts&quot;:[[2016]]},&quot;abstract&quot;:&quot;This paper focuses on the further development of a previously published semi-empirical method for time domain simulation of vortex-induced vibrations (VIV). A new hydrodynamic damping formulation is given, and the necessary coefficients are found from experimental data. It is shown that the new model predicts the observed hydrodynamic damping in still water and for cross-flow oscillations in stationary incoming flow with high accuracy. Next, the excitation force model, which is one component of the total hydrodynamic force model, is optimized by simulating the VIV response of an elastic cylinder in a series of experiments with stationary flow. The optimization is performed by repeating the simulations until the best possible agreement with the experiments is found. The optimized model is then applied to simulate the cross-flow VIV of an elastic cylinder in oscillating flow, without introducing any changes to the hydrodynamic force modeling. By comparison with experiment, it is shown that the model predicts the frequency content, mode and amplitude of vibration with a high level of realism, and the amplitude modulations occurring at high Keulegan-Carpenter numbers are well captured. The model is also utilized to investigate the effect of increasing the maximum reduced velocity and the mass ratio of the elastic cylinder in oscillating flow. Simulations show that complex response patterns with multiple modes and frequencies appear when the maximum reduced velocity is increased. If, however, the mass ratio is increased by a factor of 5, a single mode dominates. This illustrates that, in oscillating flows, the mass ratio is important in determining the mode participation at high maximum reduced velocities.&quot;,&quot;volume&quot;:&quot;61&quot;},&quot;isTemporary&quot;:false},{&quot;id&quot;:&quot;a55cf6f0-b127-3bc0-a37a-83121bf54951&quot;,&quot;itemData&quot;:{&quot;type&quot;:&quot;article-journal&quot;,&quot;id&quot;:&quot;a55cf6f0-b127-3bc0-a37a-83121bf54951&quot;,&quot;title&quot;:&quot;Fatigue damage from time domain simulation of combined in-line and cross-flow vortex-induced vibrations&quot;,&quot;author&quot;:[{&quot;family&quot;:&quot;Thorsen&quot;,&quot;given&quot;:&quot;M. J.&quot;,&quot;parse-names&quot;:false,&quot;dropping-particle&quot;:&quot;&quot;,&quot;non-dropping-particle&quot;:&quot;&quot;},{&quot;family&quot;:&quot;Sævik&quot;,&quot;given&quot;:&quot;S.&quot;,&quot;parse-names&quot;:false,&quot;dropping-particle&quot;:&quot;&quot;,&quot;non-dropping-particle&quot;:&quot;&quot;},{&quot;family&quot;:&quot;Larsen&quot;,&quot;given&quot;:&quot;C. M.&quot;,&quot;parse-names&quot;:false,&quot;dropping-particle&quot;:&quot;&quot;,&quot;non-dropping-particle&quot;:&quot;&quot;}],&quot;container-title&quot;:&quot;Marine Structures&quot;,&quot;DOI&quot;:&quot;10.1016/j.marstruc.2015.02.005&quot;,&quot;ISSN&quot;:&quot;09518339&quot;,&quot;issued&quot;:{&quot;date-parts&quot;:[[2015]]},&quot;abstract&quot;:&quot;A semi-empirical method for time domain simulation of vortex-induced vibrations (VIV) is used to calculate the in-line and cross-flow fatigue damage of a tensioned riser in uniform and sheared flow. Simulations are run for flow velocities ranging from 0.3m/s to 2.4m/s, and a detailed comparison with experimental observations is performed. Results are reported in terms of dominating frequency, mode of vibration and mean of r.m.s. of displacement, as well as fatigue damage distribution along the length of the structure and maximum fatigue damage rates for each case. Fatigue damage is calculated by rainflow counting of the strain time series together with an idealized S-N curve with slope m=3. The results show that the model reproduces the measured fatigue damage with a satisfactory level of realism, using a consistent set of parameters. This indicates that the model is usable for calculation of riser VIV fatigue damage in various current conditions, assuming the Reynolds number is in the subcritical range.&quot;,&quot;volume&quot;:&quot;41&quot;,&quot;container-title-short&quot;:&quot;&quot;},&quot;isTemporary&quot;:false},{&quot;id&quot;:&quot;6440b1a6-43c0-36b9-aa4b-0aa9131473a6&quot;,&quot;itemData&quot;:{&quot;type&quot;:&quot;article-journal&quot;,&quot;id&quot;:&quot;6440b1a6-43c0-36b9-aa4b-0aa9131473a6&quot;,&quot;title&quot;:&quot;A simplified method for time domain simulation of cross-flow vortex-induced vibrations&quot;,&quot;author&quot;:[{&quot;family&quot;:&quot;Thorsen&quot;,&quot;given&quot;:&quot;M. J.&quot;,&quot;parse-names&quot;:false,&quot;dropping-particle&quot;:&quot;&quot;,&quot;non-dropping-particle&quot;:&quot;&quot;},{&quot;family&quot;:&quot;Sævik&quot;,&quot;given&quot;:&quot;S.&quot;,&quot;parse-names&quot;:false,&quot;dropping-particle&quot;:&quot;&quot;,&quot;non-dropping-particle&quot;:&quot;&quot;},{&quot;family&quot;:&quot;Larsen&quot;,&quot;given&quot;:&quot;C. M.&quot;,&quot;parse-names&quot;:false,&quot;dropping-particle&quot;:&quot;&quot;,&quot;non-dropping-particle&quot;:&quot;&quot;}],&quot;container-title&quot;:&quot;Journal of Fluids and Structures&quot;,&quot;container-title-short&quot;:&quot;J Fluids Struct&quot;,&quot;DOI&quot;:&quot;10.1016/j.jfluidstructs.2014.04.006&quot;,&quot;ISSN&quot;:&quot;10958622&quot;,&quot;issued&quot;:{&quot;date-parts&quot;:[[2014]]},&quot;abstract&quot;:&quot;A new method for time domain simulation of cross-flow vortex-induced vibrations of slender circular cylindrical structures is developed. A model for the synchronization between the lift force and structure motion is derived from already established data for the cross-flow excitation coefficient. The proposed model is tested by numerical simulations, and the results are compared to experimental observations. When a sinusoidal cross-flow motion is given as input to the algorithm, the generated force time series are generally in good agreement with experimental measurements of cross-flow force in phase with cylinder velocity and acceleration. The model is also utilized in combination with time integration of the equation of motion to simulate the cross-flow vibration of a rigid cylinder. The resulting amplitude and frequency of motion as functions of reduced velocity are compared to published experimental results. In combination with the finite element method, the model is used to simulate cross-flow vibrations of a flexible cylinder in shear flow. Comparison with experiments shows that the model is capable of reproducing important quantities such as frequency, mode and amplitude, although some discrepancies are seen. This must be expected due to the complexity of the problem and the simple form of the present method. © 2014 Elsevier Ltd.&quot;,&quot;volume&quot;:&quot;49&quot;},&quot;isTemporary&quot;:false}]}]"/>
    <we:property name="MENDELEY_CITATIONS_LOCALE_CODE" value="&quot;en-US&quot;"/>
    <we:property name="MENDELEY_CITATIONS_STYLE" value="{&quot;id&quot;:&quot;https://www.zotero.org/styles/ocean-engineering&quot;,&quot;title&quot;:&quot;Ocean Engineering&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1D3BCF437E88429A33AF052A7EC945" ma:contentTypeVersion="4" ma:contentTypeDescription="Create a new document." ma:contentTypeScope="" ma:versionID="93beabab35fcb5b4f4649edde6fcf5b7">
  <xsd:schema xmlns:xsd="http://www.w3.org/2001/XMLSchema" xmlns:xs="http://www.w3.org/2001/XMLSchema" xmlns:p="http://schemas.microsoft.com/office/2006/metadata/properties" xmlns:ns2="095e2178-f24b-4589-ac04-6e3727a747bc" targetNamespace="http://schemas.microsoft.com/office/2006/metadata/properties" ma:root="true" ma:fieldsID="39bc6e4172dd5d51bfd2444a1f4858fe" ns2:_="">
    <xsd:import namespace="095e2178-f24b-4589-ac04-6e3727a747b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5e2178-f24b-4589-ac04-6e3727a747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0893C5-98B8-45A7-84AB-5642C77359F6}">
  <ds:schemaRefs>
    <ds:schemaRef ds:uri="http://schemas.openxmlformats.org/officeDocument/2006/bibliography"/>
  </ds:schemaRefs>
</ds:datastoreItem>
</file>

<file path=customXml/itemProps2.xml><?xml version="1.0" encoding="utf-8"?>
<ds:datastoreItem xmlns:ds="http://schemas.openxmlformats.org/officeDocument/2006/customXml" ds:itemID="{6703C1AA-7155-4964-B749-777E9DA09A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BD363FE-A43F-457B-AC38-2F934BCF3DF6}">
  <ds:schemaRefs>
    <ds:schemaRef ds:uri="http://schemas.microsoft.com/sharepoint/v3/contenttype/forms"/>
  </ds:schemaRefs>
</ds:datastoreItem>
</file>

<file path=customXml/itemProps4.xml><?xml version="1.0" encoding="utf-8"?>
<ds:datastoreItem xmlns:ds="http://schemas.openxmlformats.org/officeDocument/2006/customXml" ds:itemID="{527E3804-9358-4763-A311-5522E83D24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5e2178-f24b-4589-ac04-6e3727a74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26614</Words>
  <Characters>151701</Characters>
  <Application>Microsoft Office Word</Application>
  <DocSecurity>0</DocSecurity>
  <Lines>1264</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Wong, Wei Ying</dc:creator>
  <cp:lastModifiedBy>Melanie Schultz</cp:lastModifiedBy>
  <cp:revision>2</cp:revision>
  <cp:lastPrinted>2025-04-17T12:19:00Z</cp:lastPrinted>
  <dcterms:created xsi:type="dcterms:W3CDTF">2025-04-21T13:47:00Z</dcterms:created>
  <dcterms:modified xsi:type="dcterms:W3CDTF">2025-04-21T13:47:00Z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id="lrFAlLQq"/&gt;&lt;style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y fmtid="{D5CDD505-2E9C-101B-9397-08002B2CF9AE}" pid="4" name="ContentTypeId">
    <vt:lpwstr>0x0101000C1D3BCF437E88429A33AF052A7EC945</vt:lpwstr>
  </property>
</Properties>
</file>