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B7BF" w14:textId="27E4527D" w:rsidR="00F137B8" w:rsidRDefault="00F137B8" w:rsidP="00F137B8">
      <w:pPr>
        <w:tabs>
          <w:tab w:val="center" w:pos="4680"/>
        </w:tabs>
        <w:ind w:right="360"/>
        <w:jc w:val="center"/>
        <w:rPr>
          <w:rFonts w:ascii="Times New Roman" w:hAnsi="Times New Roman"/>
          <w:b/>
          <w:sz w:val="36"/>
          <w:szCs w:val="36"/>
        </w:rPr>
      </w:pPr>
      <w:r w:rsidRPr="00F137B8">
        <w:rPr>
          <w:rFonts w:ascii="Times New Roman" w:hAnsi="Times New Roman"/>
          <w:b/>
          <w:noProof/>
          <w:sz w:val="36"/>
          <w:szCs w:val="36"/>
        </w:rPr>
        <w:drawing>
          <wp:inline distT="0" distB="0" distL="0" distR="0" wp14:anchorId="0367A299" wp14:editId="54217C36">
            <wp:extent cx="3035300" cy="749300"/>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11"/>
                    <a:stretch>
                      <a:fillRect/>
                    </a:stretch>
                  </pic:blipFill>
                  <pic:spPr>
                    <a:xfrm>
                      <a:off x="0" y="0"/>
                      <a:ext cx="3035300" cy="749300"/>
                    </a:xfrm>
                    <a:prstGeom prst="rect">
                      <a:avLst/>
                    </a:prstGeom>
                  </pic:spPr>
                </pic:pic>
              </a:graphicData>
            </a:graphic>
          </wp:inline>
        </w:drawing>
      </w:r>
    </w:p>
    <w:p w14:paraId="691406CE" w14:textId="77777777" w:rsidR="00F137B8" w:rsidRPr="00F137B8" w:rsidRDefault="00F137B8" w:rsidP="00322CF9">
      <w:pPr>
        <w:tabs>
          <w:tab w:val="center" w:pos="4680"/>
        </w:tabs>
        <w:ind w:right="360"/>
        <w:rPr>
          <w:rFonts w:ascii="Times New Roman" w:hAnsi="Times New Roman"/>
          <w:b/>
          <w:sz w:val="36"/>
          <w:szCs w:val="36"/>
        </w:rPr>
      </w:pPr>
    </w:p>
    <w:p w14:paraId="147CFE76" w14:textId="2A801183" w:rsidR="00F137B8" w:rsidRPr="00F137B8" w:rsidRDefault="00F137B8" w:rsidP="00F137B8">
      <w:pPr>
        <w:autoSpaceDE/>
        <w:autoSpaceDN/>
        <w:adjustRightInd/>
        <w:rPr>
          <w:rFonts w:ascii="Times New Roman" w:hAnsi="Times New Roman"/>
          <w:sz w:val="22"/>
          <w:szCs w:val="22"/>
        </w:rPr>
      </w:pPr>
      <w:r w:rsidRPr="00F137B8">
        <w:rPr>
          <w:rFonts w:ascii="Times New Roman" w:hAnsi="Times New Roman"/>
          <w:sz w:val="22"/>
          <w:szCs w:val="22"/>
        </w:rPr>
        <w:t>Dear Proposer, </w:t>
      </w:r>
    </w:p>
    <w:p w14:paraId="1A3AA1E7" w14:textId="77777777" w:rsidR="00F137B8" w:rsidRPr="00F137B8" w:rsidRDefault="00F137B8" w:rsidP="00F137B8">
      <w:pPr>
        <w:autoSpaceDE/>
        <w:autoSpaceDN/>
        <w:adjustRightInd/>
        <w:rPr>
          <w:rFonts w:ascii="Times New Roman" w:hAnsi="Times New Roman"/>
          <w:sz w:val="22"/>
          <w:szCs w:val="22"/>
        </w:rPr>
      </w:pPr>
      <w:r w:rsidRPr="00F137B8">
        <w:rPr>
          <w:rFonts w:ascii="Times New Roman" w:hAnsi="Times New Roman"/>
          <w:sz w:val="22"/>
          <w:szCs w:val="22"/>
        </w:rPr>
        <w:t> </w:t>
      </w:r>
    </w:p>
    <w:p w14:paraId="5661D4C3" w14:textId="689C5377" w:rsidR="00F137B8" w:rsidRPr="00F137B8" w:rsidRDefault="00F137B8" w:rsidP="00F137B8">
      <w:pPr>
        <w:autoSpaceDE/>
        <w:autoSpaceDN/>
        <w:adjustRightInd/>
        <w:rPr>
          <w:rFonts w:ascii="Times New Roman" w:hAnsi="Times New Roman"/>
          <w:strike/>
          <w:sz w:val="22"/>
          <w:szCs w:val="22"/>
        </w:rPr>
      </w:pPr>
      <w:r w:rsidRPr="00F137B8">
        <w:rPr>
          <w:rFonts w:ascii="Times New Roman" w:hAnsi="Times New Roman"/>
          <w:sz w:val="22"/>
          <w:szCs w:val="22"/>
        </w:rPr>
        <w:t>Attached please find the National Offshore Wind Research and Development Consortium’s (“Consortium”) form of agreement. For Full Application submissions, please complete Exhibit A to the form of agreement, which generally details the scope of work, budget, and schedule for performance, among other things.  </w:t>
      </w:r>
      <w:r w:rsidR="00DB70DA">
        <w:rPr>
          <w:rFonts w:ascii="Times New Roman" w:hAnsi="Times New Roman"/>
          <w:sz w:val="22"/>
          <w:szCs w:val="22"/>
        </w:rPr>
        <w:t xml:space="preserve">The Agreement Signatures Page, Notarization, and Exhibits B-G are included for reference </w:t>
      </w:r>
      <w:proofErr w:type="gramStart"/>
      <w:r w:rsidR="00DB70DA">
        <w:rPr>
          <w:rFonts w:ascii="Times New Roman" w:hAnsi="Times New Roman"/>
          <w:sz w:val="22"/>
          <w:szCs w:val="22"/>
        </w:rPr>
        <w:t>only</w:t>
      </w:r>
      <w:r w:rsidR="00C738C1">
        <w:rPr>
          <w:rFonts w:ascii="Times New Roman" w:hAnsi="Times New Roman"/>
          <w:sz w:val="22"/>
          <w:szCs w:val="22"/>
        </w:rPr>
        <w:t>, and</w:t>
      </w:r>
      <w:proofErr w:type="gramEnd"/>
      <w:r w:rsidR="00C738C1">
        <w:rPr>
          <w:rFonts w:ascii="Times New Roman" w:hAnsi="Times New Roman"/>
          <w:sz w:val="22"/>
          <w:szCs w:val="22"/>
        </w:rPr>
        <w:t xml:space="preserve"> are not to be modified in your </w:t>
      </w:r>
      <w:r w:rsidR="00CF1BAC">
        <w:rPr>
          <w:rFonts w:ascii="Times New Roman" w:hAnsi="Times New Roman"/>
          <w:sz w:val="22"/>
          <w:szCs w:val="22"/>
        </w:rPr>
        <w:t>Full Application</w:t>
      </w:r>
      <w:r w:rsidR="00C738C1">
        <w:rPr>
          <w:rFonts w:ascii="Times New Roman" w:hAnsi="Times New Roman"/>
          <w:sz w:val="22"/>
          <w:szCs w:val="22"/>
        </w:rPr>
        <w:t xml:space="preserve"> submission</w:t>
      </w:r>
      <w:r w:rsidR="00DB70DA">
        <w:rPr>
          <w:rFonts w:ascii="Times New Roman" w:hAnsi="Times New Roman"/>
          <w:sz w:val="22"/>
          <w:szCs w:val="22"/>
        </w:rPr>
        <w:t xml:space="preserve">. </w:t>
      </w:r>
      <w:r w:rsidRPr="00F137B8">
        <w:rPr>
          <w:rFonts w:ascii="Times New Roman" w:hAnsi="Times New Roman"/>
          <w:sz w:val="22"/>
          <w:szCs w:val="22"/>
        </w:rPr>
        <w:t>The Required Milestone Payment Schedule &amp; DOE Sub-Recipient Budget Justification should be submitted separately in their native templates)</w:t>
      </w:r>
      <w:r w:rsidR="00DB70DA">
        <w:rPr>
          <w:rFonts w:ascii="Times New Roman" w:hAnsi="Times New Roman"/>
          <w:sz w:val="22"/>
          <w:szCs w:val="22"/>
        </w:rPr>
        <w:t xml:space="preserve">. </w:t>
      </w:r>
      <w:r w:rsidR="00221D6E">
        <w:rPr>
          <w:rFonts w:ascii="Times New Roman" w:hAnsi="Times New Roman"/>
          <w:sz w:val="22"/>
          <w:szCs w:val="22"/>
        </w:rPr>
        <w:t>COMPLETION OF ANY PART OF THE FORM OF AGREEMENT IN CONNECTION WITH THE APPLICATION PROCESS WILL NOT CREATE AN AGREEMENT WITH THE CONSORTIUM.</w:t>
      </w:r>
    </w:p>
    <w:p w14:paraId="6EB9F731" w14:textId="77777777" w:rsidR="00F137B8" w:rsidRPr="00F137B8" w:rsidRDefault="00F137B8" w:rsidP="00F137B8">
      <w:pPr>
        <w:autoSpaceDE/>
        <w:autoSpaceDN/>
        <w:adjustRightInd/>
        <w:rPr>
          <w:rFonts w:ascii="Times New Roman" w:hAnsi="Times New Roman"/>
          <w:sz w:val="22"/>
          <w:szCs w:val="22"/>
        </w:rPr>
      </w:pPr>
    </w:p>
    <w:p w14:paraId="022C1F60" w14:textId="6EB5F443" w:rsidR="00F137B8" w:rsidRPr="00F137B8" w:rsidRDefault="00F137B8" w:rsidP="00F137B8">
      <w:pPr>
        <w:autoSpaceDE/>
        <w:autoSpaceDN/>
        <w:adjustRightInd/>
        <w:rPr>
          <w:rFonts w:ascii="Times New Roman" w:hAnsi="Times New Roman"/>
          <w:sz w:val="22"/>
          <w:szCs w:val="22"/>
        </w:rPr>
      </w:pPr>
      <w:r w:rsidRPr="00F137B8">
        <w:rPr>
          <w:rFonts w:ascii="Times New Roman" w:hAnsi="Times New Roman"/>
          <w:sz w:val="22"/>
          <w:szCs w:val="22"/>
        </w:rPr>
        <w:t>In the event of a project award under this solicitation, all contract negotiations</w:t>
      </w:r>
      <w:r w:rsidR="00C738C1">
        <w:rPr>
          <w:rFonts w:ascii="Times New Roman" w:hAnsi="Times New Roman"/>
          <w:sz w:val="22"/>
          <w:szCs w:val="22"/>
        </w:rPr>
        <w:t xml:space="preserve"> </w:t>
      </w:r>
      <w:r w:rsidRPr="00F137B8">
        <w:rPr>
          <w:rFonts w:ascii="Times New Roman" w:hAnsi="Times New Roman"/>
          <w:sz w:val="22"/>
          <w:szCs w:val="22"/>
        </w:rPr>
        <w:t xml:space="preserve">are expected to be completed </w:t>
      </w:r>
      <w:proofErr w:type="gramStart"/>
      <w:r w:rsidRPr="00F137B8">
        <w:rPr>
          <w:rFonts w:ascii="Times New Roman" w:hAnsi="Times New Roman"/>
          <w:sz w:val="22"/>
          <w:szCs w:val="22"/>
        </w:rPr>
        <w:t>within  sixteen</w:t>
      </w:r>
      <w:proofErr w:type="gramEnd"/>
      <w:r w:rsidRPr="00F137B8">
        <w:rPr>
          <w:rFonts w:ascii="Times New Roman" w:hAnsi="Times New Roman"/>
          <w:sz w:val="22"/>
          <w:szCs w:val="22"/>
        </w:rPr>
        <w:t xml:space="preserve"> weeks as determined by the Consortium in its sole discretion. Please note that the provisions of this form of agreement are required by the Consortium’s funding sources and apply to all Consortium awards. Accordingly, while minor modifications may be considered in limited circumstances, the agreement is generally non-negotiable. </w:t>
      </w:r>
    </w:p>
    <w:p w14:paraId="71BC53E1" w14:textId="77777777" w:rsidR="00F137B8" w:rsidRPr="00F137B8" w:rsidRDefault="00F137B8" w:rsidP="00F137B8">
      <w:pPr>
        <w:autoSpaceDE/>
        <w:autoSpaceDN/>
        <w:adjustRightInd/>
        <w:rPr>
          <w:rFonts w:ascii="Times New Roman" w:hAnsi="Times New Roman"/>
          <w:sz w:val="22"/>
          <w:szCs w:val="22"/>
        </w:rPr>
      </w:pPr>
      <w:r w:rsidRPr="00F137B8">
        <w:rPr>
          <w:rFonts w:ascii="Times New Roman" w:hAnsi="Times New Roman"/>
          <w:sz w:val="22"/>
          <w:szCs w:val="22"/>
        </w:rPr>
        <w:t> </w:t>
      </w:r>
    </w:p>
    <w:p w14:paraId="60EACCCF" w14:textId="77777777" w:rsidR="00F137B8" w:rsidRPr="00F137B8" w:rsidRDefault="00F137B8" w:rsidP="00F137B8">
      <w:pPr>
        <w:autoSpaceDE/>
        <w:autoSpaceDN/>
        <w:adjustRightInd/>
        <w:rPr>
          <w:rFonts w:ascii="Times New Roman" w:hAnsi="Times New Roman"/>
          <w:sz w:val="22"/>
          <w:szCs w:val="22"/>
        </w:rPr>
      </w:pPr>
      <w:r w:rsidRPr="00F137B8">
        <w:rPr>
          <w:rFonts w:ascii="Times New Roman" w:hAnsi="Times New Roman"/>
          <w:sz w:val="22"/>
          <w:szCs w:val="22"/>
        </w:rPr>
        <w:t>Sincerely, </w:t>
      </w:r>
    </w:p>
    <w:p w14:paraId="2AC00B86" w14:textId="77777777" w:rsidR="00F137B8" w:rsidRPr="00F137B8" w:rsidRDefault="00F137B8" w:rsidP="00F137B8">
      <w:pPr>
        <w:autoSpaceDE/>
        <w:autoSpaceDN/>
        <w:adjustRightInd/>
        <w:rPr>
          <w:rFonts w:ascii="Times New Roman" w:hAnsi="Times New Roman"/>
          <w:sz w:val="22"/>
          <w:szCs w:val="22"/>
        </w:rPr>
      </w:pPr>
      <w:r w:rsidRPr="00F137B8">
        <w:rPr>
          <w:rFonts w:ascii="Times New Roman" w:hAnsi="Times New Roman"/>
          <w:sz w:val="22"/>
          <w:szCs w:val="22"/>
        </w:rPr>
        <w:t> </w:t>
      </w:r>
    </w:p>
    <w:p w14:paraId="2486E3DB" w14:textId="4ECAC977" w:rsidR="00F137B8" w:rsidRPr="00F137B8" w:rsidRDefault="00F137B8" w:rsidP="00F137B8">
      <w:pPr>
        <w:tabs>
          <w:tab w:val="left" w:pos="4958"/>
        </w:tabs>
        <w:autoSpaceDE/>
        <w:autoSpaceDN/>
        <w:adjustRightInd/>
        <w:rPr>
          <w:rFonts w:ascii="Times New Roman" w:hAnsi="Times New Roman"/>
          <w:sz w:val="22"/>
          <w:szCs w:val="22"/>
        </w:rPr>
      </w:pPr>
      <w:r w:rsidRPr="00F137B8">
        <w:rPr>
          <w:rFonts w:ascii="Times New Roman" w:hAnsi="Times New Roman"/>
          <w:sz w:val="22"/>
          <w:szCs w:val="22"/>
        </w:rPr>
        <w:t>NOWRDC Contracts </w:t>
      </w:r>
      <w:r>
        <w:rPr>
          <w:rFonts w:ascii="Times New Roman" w:hAnsi="Times New Roman"/>
          <w:sz w:val="22"/>
          <w:szCs w:val="22"/>
        </w:rPr>
        <w:tab/>
      </w:r>
    </w:p>
    <w:p w14:paraId="65E009AB" w14:textId="77777777" w:rsidR="00F137B8" w:rsidRPr="00F137B8" w:rsidRDefault="00F137B8" w:rsidP="00F137B8">
      <w:pPr>
        <w:autoSpaceDE/>
        <w:autoSpaceDN/>
        <w:adjustRightInd/>
        <w:rPr>
          <w:rFonts w:ascii="Times New Roman" w:hAnsi="Times New Roman"/>
          <w:sz w:val="36"/>
          <w:szCs w:val="36"/>
        </w:rPr>
      </w:pPr>
      <w:r w:rsidRPr="00F137B8">
        <w:rPr>
          <w:rFonts w:ascii="Times New Roman" w:hAnsi="Times New Roman"/>
          <w:sz w:val="36"/>
          <w:szCs w:val="36"/>
        </w:rPr>
        <w:t> </w:t>
      </w:r>
    </w:p>
    <w:p w14:paraId="34355E81" w14:textId="6CE902C9" w:rsidR="00F137B8" w:rsidRPr="00F137B8" w:rsidRDefault="00F137B8" w:rsidP="00322CF9">
      <w:pPr>
        <w:tabs>
          <w:tab w:val="center" w:pos="4680"/>
        </w:tabs>
        <w:ind w:right="360"/>
        <w:rPr>
          <w:rFonts w:ascii="Times New Roman" w:hAnsi="Times New Roman"/>
          <w:b/>
          <w:sz w:val="22"/>
          <w:szCs w:val="22"/>
        </w:rPr>
      </w:pPr>
    </w:p>
    <w:p w14:paraId="421CBD6C" w14:textId="1D5B62D2" w:rsidR="00F137B8" w:rsidRPr="00F137B8" w:rsidRDefault="00F137B8" w:rsidP="00322CF9">
      <w:pPr>
        <w:tabs>
          <w:tab w:val="center" w:pos="4680"/>
        </w:tabs>
        <w:ind w:right="360"/>
        <w:rPr>
          <w:rFonts w:ascii="Times New Roman" w:hAnsi="Times New Roman"/>
          <w:b/>
          <w:sz w:val="22"/>
          <w:szCs w:val="22"/>
        </w:rPr>
      </w:pPr>
    </w:p>
    <w:p w14:paraId="55EACDDB" w14:textId="6B9D4911" w:rsidR="00F137B8" w:rsidRDefault="00F137B8" w:rsidP="00322CF9">
      <w:pPr>
        <w:tabs>
          <w:tab w:val="center" w:pos="4680"/>
        </w:tabs>
        <w:ind w:right="360"/>
        <w:rPr>
          <w:rFonts w:ascii="Times New Roman" w:hAnsi="Times New Roman"/>
          <w:b/>
          <w:sz w:val="22"/>
          <w:szCs w:val="22"/>
        </w:rPr>
      </w:pPr>
    </w:p>
    <w:p w14:paraId="0C08FE0D" w14:textId="1AC0A43B" w:rsidR="00F137B8" w:rsidRDefault="00F137B8" w:rsidP="00322CF9">
      <w:pPr>
        <w:tabs>
          <w:tab w:val="center" w:pos="4680"/>
        </w:tabs>
        <w:ind w:right="360"/>
        <w:rPr>
          <w:rFonts w:ascii="Times New Roman" w:hAnsi="Times New Roman"/>
          <w:b/>
          <w:sz w:val="22"/>
          <w:szCs w:val="22"/>
        </w:rPr>
      </w:pPr>
    </w:p>
    <w:p w14:paraId="6B693B01" w14:textId="77777777" w:rsidR="00F137B8" w:rsidRDefault="00F137B8" w:rsidP="00322CF9">
      <w:pPr>
        <w:tabs>
          <w:tab w:val="center" w:pos="4680"/>
        </w:tabs>
        <w:ind w:right="360"/>
        <w:rPr>
          <w:rFonts w:ascii="Times New Roman" w:hAnsi="Times New Roman"/>
          <w:b/>
          <w:sz w:val="22"/>
          <w:szCs w:val="22"/>
        </w:rPr>
      </w:pPr>
    </w:p>
    <w:p w14:paraId="60C60F2F" w14:textId="51E56071" w:rsidR="00CF1BAC" w:rsidRDefault="00CF1BAC" w:rsidP="00322CF9">
      <w:pPr>
        <w:tabs>
          <w:tab w:val="center" w:pos="4680"/>
        </w:tabs>
        <w:ind w:right="360"/>
        <w:rPr>
          <w:rFonts w:ascii="Times New Roman" w:hAnsi="Times New Roman"/>
          <w:b/>
          <w:sz w:val="22"/>
          <w:szCs w:val="22"/>
        </w:rPr>
      </w:pPr>
    </w:p>
    <w:p w14:paraId="67B1AC7C" w14:textId="77777777" w:rsidR="00CF1BAC" w:rsidRDefault="00CF1BAC" w:rsidP="00322CF9">
      <w:pPr>
        <w:tabs>
          <w:tab w:val="center" w:pos="4680"/>
        </w:tabs>
        <w:ind w:right="360"/>
        <w:rPr>
          <w:rFonts w:ascii="Times New Roman" w:hAnsi="Times New Roman"/>
          <w:b/>
          <w:sz w:val="22"/>
          <w:szCs w:val="22"/>
        </w:rPr>
      </w:pPr>
    </w:p>
    <w:p w14:paraId="581BEED5" w14:textId="206ED39A" w:rsidR="00F137B8" w:rsidRDefault="00F137B8" w:rsidP="00322CF9">
      <w:pPr>
        <w:tabs>
          <w:tab w:val="center" w:pos="4680"/>
        </w:tabs>
        <w:ind w:right="360"/>
        <w:rPr>
          <w:rFonts w:ascii="Times New Roman" w:hAnsi="Times New Roman"/>
          <w:b/>
          <w:sz w:val="22"/>
          <w:szCs w:val="22"/>
        </w:rPr>
      </w:pPr>
    </w:p>
    <w:p w14:paraId="56B88918" w14:textId="312B8DBB" w:rsidR="00F137B8" w:rsidRDefault="00F137B8" w:rsidP="00322CF9">
      <w:pPr>
        <w:tabs>
          <w:tab w:val="center" w:pos="4680"/>
        </w:tabs>
        <w:ind w:right="360"/>
        <w:rPr>
          <w:rFonts w:ascii="Times New Roman" w:hAnsi="Times New Roman"/>
          <w:b/>
          <w:sz w:val="22"/>
          <w:szCs w:val="22"/>
        </w:rPr>
      </w:pPr>
    </w:p>
    <w:p w14:paraId="6EE91912" w14:textId="47EFEBDC" w:rsidR="00F137B8" w:rsidRDefault="00F137B8" w:rsidP="00322CF9">
      <w:pPr>
        <w:tabs>
          <w:tab w:val="center" w:pos="4680"/>
        </w:tabs>
        <w:ind w:right="360"/>
        <w:rPr>
          <w:rFonts w:ascii="Times New Roman" w:hAnsi="Times New Roman"/>
          <w:b/>
          <w:sz w:val="22"/>
          <w:szCs w:val="22"/>
        </w:rPr>
      </w:pPr>
    </w:p>
    <w:p w14:paraId="5A38304F" w14:textId="0E5FF874" w:rsidR="00F137B8" w:rsidRDefault="00F137B8" w:rsidP="00322CF9">
      <w:pPr>
        <w:tabs>
          <w:tab w:val="center" w:pos="4680"/>
        </w:tabs>
        <w:ind w:right="360"/>
        <w:rPr>
          <w:rFonts w:ascii="Times New Roman" w:hAnsi="Times New Roman"/>
          <w:b/>
          <w:sz w:val="22"/>
          <w:szCs w:val="22"/>
        </w:rPr>
      </w:pPr>
    </w:p>
    <w:p w14:paraId="12CB2CCC" w14:textId="00957A82" w:rsidR="00F137B8" w:rsidRDefault="00F137B8" w:rsidP="00322CF9">
      <w:pPr>
        <w:tabs>
          <w:tab w:val="center" w:pos="4680"/>
        </w:tabs>
        <w:ind w:right="360"/>
        <w:rPr>
          <w:rFonts w:ascii="Times New Roman" w:hAnsi="Times New Roman"/>
          <w:b/>
          <w:sz w:val="22"/>
          <w:szCs w:val="22"/>
        </w:rPr>
      </w:pPr>
    </w:p>
    <w:p w14:paraId="01897385" w14:textId="4966AC1A" w:rsidR="00F137B8" w:rsidRDefault="00F137B8" w:rsidP="00322CF9">
      <w:pPr>
        <w:tabs>
          <w:tab w:val="center" w:pos="4680"/>
        </w:tabs>
        <w:ind w:right="360"/>
        <w:rPr>
          <w:rFonts w:ascii="Times New Roman" w:hAnsi="Times New Roman"/>
          <w:b/>
          <w:sz w:val="22"/>
          <w:szCs w:val="22"/>
        </w:rPr>
      </w:pPr>
    </w:p>
    <w:p w14:paraId="02E53691" w14:textId="6A67942E" w:rsidR="00F137B8" w:rsidRDefault="00F137B8" w:rsidP="00322CF9">
      <w:pPr>
        <w:tabs>
          <w:tab w:val="center" w:pos="4680"/>
        </w:tabs>
        <w:ind w:right="360"/>
        <w:rPr>
          <w:rFonts w:ascii="Times New Roman" w:hAnsi="Times New Roman"/>
          <w:b/>
          <w:sz w:val="22"/>
          <w:szCs w:val="22"/>
        </w:rPr>
      </w:pPr>
    </w:p>
    <w:p w14:paraId="22AC9CC7" w14:textId="1AE1FC35" w:rsidR="00F137B8" w:rsidRDefault="00F137B8" w:rsidP="00322CF9">
      <w:pPr>
        <w:tabs>
          <w:tab w:val="center" w:pos="4680"/>
        </w:tabs>
        <w:ind w:right="360"/>
        <w:rPr>
          <w:rFonts w:ascii="Times New Roman" w:hAnsi="Times New Roman"/>
          <w:b/>
          <w:sz w:val="22"/>
          <w:szCs w:val="22"/>
        </w:rPr>
      </w:pPr>
    </w:p>
    <w:p w14:paraId="6A955032" w14:textId="2D89CB8C" w:rsidR="00F137B8" w:rsidRDefault="00F137B8" w:rsidP="00322CF9">
      <w:pPr>
        <w:tabs>
          <w:tab w:val="center" w:pos="4680"/>
        </w:tabs>
        <w:ind w:right="360"/>
        <w:rPr>
          <w:rFonts w:ascii="Times New Roman" w:hAnsi="Times New Roman"/>
          <w:b/>
          <w:sz w:val="22"/>
          <w:szCs w:val="22"/>
        </w:rPr>
      </w:pPr>
    </w:p>
    <w:p w14:paraId="1A52871D" w14:textId="20E2F5EC" w:rsidR="00F137B8" w:rsidRDefault="00F137B8" w:rsidP="00322CF9">
      <w:pPr>
        <w:tabs>
          <w:tab w:val="center" w:pos="4680"/>
        </w:tabs>
        <w:ind w:right="360"/>
        <w:rPr>
          <w:rFonts w:ascii="Times New Roman" w:hAnsi="Times New Roman"/>
          <w:b/>
          <w:sz w:val="22"/>
          <w:szCs w:val="22"/>
        </w:rPr>
      </w:pPr>
    </w:p>
    <w:p w14:paraId="443C87A5" w14:textId="5E189DC1" w:rsidR="00F137B8" w:rsidRDefault="00F137B8" w:rsidP="00322CF9">
      <w:pPr>
        <w:tabs>
          <w:tab w:val="center" w:pos="4680"/>
        </w:tabs>
        <w:ind w:right="360"/>
        <w:rPr>
          <w:rFonts w:ascii="Times New Roman" w:hAnsi="Times New Roman"/>
          <w:b/>
          <w:sz w:val="22"/>
          <w:szCs w:val="22"/>
        </w:rPr>
      </w:pPr>
    </w:p>
    <w:p w14:paraId="7168DE50" w14:textId="77777777" w:rsidR="00F137B8" w:rsidRDefault="00F137B8" w:rsidP="00322CF9">
      <w:pPr>
        <w:tabs>
          <w:tab w:val="center" w:pos="4680"/>
        </w:tabs>
        <w:ind w:right="360"/>
        <w:rPr>
          <w:rFonts w:ascii="Times New Roman" w:hAnsi="Times New Roman"/>
          <w:b/>
          <w:sz w:val="22"/>
          <w:szCs w:val="22"/>
        </w:rPr>
      </w:pPr>
    </w:p>
    <w:p w14:paraId="2DA2217E" w14:textId="2811FACB" w:rsidR="00F137B8" w:rsidRDefault="00F137B8" w:rsidP="00322CF9">
      <w:pPr>
        <w:tabs>
          <w:tab w:val="center" w:pos="4680"/>
        </w:tabs>
        <w:ind w:right="360"/>
        <w:rPr>
          <w:rFonts w:ascii="Times New Roman" w:hAnsi="Times New Roman"/>
          <w:b/>
          <w:sz w:val="22"/>
          <w:szCs w:val="22"/>
        </w:rPr>
      </w:pPr>
    </w:p>
    <w:p w14:paraId="7D523F8C" w14:textId="684AB7C1" w:rsidR="00F137B8" w:rsidRDefault="00F137B8" w:rsidP="00F137B8">
      <w:pPr>
        <w:tabs>
          <w:tab w:val="center" w:pos="4680"/>
        </w:tabs>
        <w:ind w:right="360"/>
        <w:rPr>
          <w:rFonts w:ascii="Times New Roman" w:hAnsi="Times New Roman"/>
          <w:b/>
          <w:sz w:val="22"/>
          <w:szCs w:val="22"/>
        </w:rPr>
      </w:pPr>
    </w:p>
    <w:p w14:paraId="2B6D66A7" w14:textId="1D13B251" w:rsidR="002A29A9" w:rsidRPr="001F0F90" w:rsidRDefault="00696CEC" w:rsidP="00F137B8">
      <w:pPr>
        <w:tabs>
          <w:tab w:val="center" w:pos="4680"/>
        </w:tabs>
        <w:ind w:right="360"/>
        <w:rPr>
          <w:rFonts w:ascii="Times New Roman" w:hAnsi="Times New Roman"/>
          <w:b/>
          <w:sz w:val="22"/>
          <w:szCs w:val="22"/>
        </w:rPr>
      </w:pPr>
      <w:r w:rsidRPr="001F0F90">
        <w:rPr>
          <w:rFonts w:ascii="Times New Roman" w:hAnsi="Times New Roman"/>
          <w:b/>
          <w:sz w:val="22"/>
          <w:szCs w:val="22"/>
        </w:rPr>
        <w:lastRenderedPageBreak/>
        <w:t>NATIONAL OFFSHORE WIND RESEARCH AND DEVELOPMENT CONSORTIUM</w:t>
      </w:r>
    </w:p>
    <w:p w14:paraId="1F07E944" w14:textId="58FC9814" w:rsidR="002A29A9" w:rsidRPr="001F0F90" w:rsidRDefault="002A29A9" w:rsidP="002A29A9">
      <w:pPr>
        <w:tabs>
          <w:tab w:val="center" w:pos="4680"/>
        </w:tabs>
        <w:ind w:right="360"/>
        <w:rPr>
          <w:rFonts w:ascii="Times New Roman" w:hAnsi="Times New Roman"/>
          <w:b/>
          <w:sz w:val="22"/>
          <w:szCs w:val="22"/>
        </w:rPr>
      </w:pPr>
    </w:p>
    <w:p w14:paraId="0D8C8BF4" w14:textId="18C136AB" w:rsidR="002A29A9" w:rsidRPr="001F0F90" w:rsidRDefault="00696CEC" w:rsidP="002A29A9">
      <w:pPr>
        <w:tabs>
          <w:tab w:val="center" w:pos="4680"/>
        </w:tabs>
        <w:ind w:right="360"/>
        <w:jc w:val="center"/>
        <w:rPr>
          <w:rFonts w:ascii="Times New Roman" w:hAnsi="Times New Roman"/>
          <w:b/>
          <w:sz w:val="22"/>
          <w:szCs w:val="22"/>
        </w:rPr>
      </w:pPr>
      <w:r w:rsidRPr="001F0F90">
        <w:rPr>
          <w:rFonts w:ascii="Times New Roman" w:hAnsi="Times New Roman"/>
          <w:b/>
          <w:sz w:val="22"/>
          <w:szCs w:val="22"/>
        </w:rPr>
        <w:t>AGREEMENT</w:t>
      </w:r>
    </w:p>
    <w:p w14:paraId="63E1D699" w14:textId="031C5664"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vanish/>
          <w:sz w:val="22"/>
          <w:szCs w:val="22"/>
        </w:rPr>
      </w:pPr>
    </w:p>
    <w:p w14:paraId="69F285F1" w14:textId="77777777"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18097101" w14:textId="2A702E17" w:rsidR="002A29A9" w:rsidRPr="00696CEC" w:rsidRDefault="00696CEC" w:rsidP="00696CEC">
      <w:pPr>
        <w:autoSpaceDE/>
        <w:autoSpaceDN/>
        <w:adjustRightInd/>
        <w:rPr>
          <w:rFonts w:ascii="Times New Roman" w:hAnsi="Times New Roman"/>
          <w:sz w:val="24"/>
          <w:szCs w:val="24"/>
        </w:rPr>
      </w:pPr>
      <w:r w:rsidRPr="001F0F90">
        <w:rPr>
          <w:rFonts w:ascii="Times New Roman" w:hAnsi="Times New Roman"/>
          <w:sz w:val="22"/>
          <w:szCs w:val="22"/>
        </w:rPr>
        <w:t xml:space="preserve">1.  Agreement Number: </w:t>
      </w:r>
      <w:r w:rsidR="00D4668D">
        <w:rPr>
          <w:rFonts w:ascii="Times New Roman" w:hAnsi="Times New Roman"/>
          <w:sz w:val="22"/>
          <w:szCs w:val="22"/>
        </w:rPr>
        <w:t>_________________</w:t>
      </w:r>
    </w:p>
    <w:p w14:paraId="3D40EFE8" w14:textId="460444F3" w:rsidR="002A29A9" w:rsidRPr="001F0F90" w:rsidRDefault="0049791B"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C9248E" wp14:editId="52211A45">
                <wp:simplePos x="0" y="0"/>
                <wp:positionH relativeFrom="column">
                  <wp:posOffset>3229023</wp:posOffset>
                </wp:positionH>
                <wp:positionV relativeFrom="paragraph">
                  <wp:posOffset>32675</wp:posOffset>
                </wp:positionV>
                <wp:extent cx="2499995" cy="13652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499995" cy="1365250"/>
                        </a:xfrm>
                        <a:prstGeom prst="rect">
                          <a:avLst/>
                        </a:prstGeom>
                        <a:noFill/>
                        <a:ln w="6350">
                          <a:noFill/>
                        </a:ln>
                      </wps:spPr>
                      <wps:txbx>
                        <w:txbxContent>
                          <w:p w14:paraId="66E6AB4E" w14:textId="77777777" w:rsidR="0049791B" w:rsidRPr="00461311" w:rsidRDefault="0049791B" w:rsidP="0049791B">
                            <w:pPr>
                              <w:rPr>
                                <w:b/>
                                <w:bCs/>
                                <w:color w:val="FF0000"/>
                                <w:sz w:val="22"/>
                                <w:szCs w:val="22"/>
                                <w14:textFill>
                                  <w14:solidFill>
                                    <w14:srgbClr w14:val="FF0000">
                                      <w14:alpha w14:val="64660"/>
                                    </w14:srgbClr>
                                  </w14:solidFill>
                                </w14:textFill>
                              </w:rPr>
                            </w:pPr>
                            <w:r w:rsidRPr="00461311">
                              <w:rPr>
                                <w:b/>
                                <w:bCs/>
                                <w:color w:val="FF0000"/>
                                <w:sz w:val="22"/>
                                <w:szCs w:val="22"/>
                                <w14:textFill>
                                  <w14:solidFill>
                                    <w14:srgbClr w14:val="FF0000">
                                      <w14:alpha w14:val="64660"/>
                                    </w14:srgbClr>
                                  </w14:solidFill>
                                </w14:textFill>
                              </w:rPr>
                              <w:t>AGREEMENT SIGNATURES PAGE &amp; NOTARIZATION INCLUDED FOR REFERENCE ONLY – NOT REQUIRED FOR PROPOSAL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248E" id="_x0000_t202" coordsize="21600,21600" o:spt="202" path="m,l,21600r21600,l21600,xe">
                <v:stroke joinstyle="miter"/>
                <v:path gradientshapeok="t" o:connecttype="rect"/>
              </v:shapetype>
              <v:shape id="Text Box 29" o:spid="_x0000_s1026" type="#_x0000_t202" style="position:absolute;margin-left:254.25pt;margin-top:2.55pt;width:196.8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" filled="f" stroked="f" strokeweight=".5pt">
                <v:textbox>
                  <w:txbxContent>
                    <w:p w14:paraId="66E6AB4E" w14:textId="77777777" w:rsidR="0049791B" w:rsidRPr="00461311" w:rsidRDefault="0049791B" w:rsidP="0049791B">
                      <w:pPr>
                        <w:rPr>
                          <w:b/>
                          <w:bCs/>
                          <w:color w:val="FF0000"/>
                          <w:sz w:val="22"/>
                          <w:szCs w:val="22"/>
                          <w14:textFill>
                            <w14:solidFill>
                              <w14:srgbClr w14:val="FF0000">
                                <w14:alpha w14:val="64660"/>
                              </w14:srgbClr>
                            </w14:solidFill>
                          </w14:textFill>
                        </w:rPr>
                      </w:pPr>
                      <w:r w:rsidRPr="00461311">
                        <w:rPr>
                          <w:b/>
                          <w:bCs/>
                          <w:color w:val="FF0000"/>
                          <w:sz w:val="22"/>
                          <w:szCs w:val="22"/>
                          <w14:textFill>
                            <w14:solidFill>
                              <w14:srgbClr w14:val="FF0000">
                                <w14:alpha w14:val="64660"/>
                              </w14:srgbClr>
                            </w14:solidFill>
                          </w14:textFill>
                        </w:rPr>
                        <w:t>AGREEMENT SIGNATURES PAGE &amp; NOTARIZATION INCLUDED FOR REFERENCE ONLY – NOT REQUIRED FOR PROPOSAL SUBMISSIONS</w:t>
                      </w:r>
                    </w:p>
                  </w:txbxContent>
                </v:textbox>
              </v:shape>
            </w:pict>
          </mc:Fallback>
        </mc:AlternateContent>
      </w:r>
      <w:r w:rsidR="00696CEC" w:rsidRPr="001F0F90">
        <w:rPr>
          <w:rFonts w:ascii="Times New Roman" w:hAnsi="Times New Roman"/>
          <w:sz w:val="22"/>
          <w:szCs w:val="22"/>
        </w:rPr>
        <w:tab/>
      </w:r>
      <w:r w:rsidR="00696CEC" w:rsidRPr="001F0F90">
        <w:rPr>
          <w:rFonts w:ascii="Times New Roman" w:hAnsi="Times New Roman"/>
          <w:sz w:val="22"/>
          <w:szCs w:val="22"/>
        </w:rPr>
        <w:tab/>
      </w:r>
      <w:r w:rsidR="00696CEC" w:rsidRPr="001F0F90">
        <w:rPr>
          <w:rFonts w:ascii="Times New Roman" w:hAnsi="Times New Roman"/>
          <w:sz w:val="22"/>
          <w:szCs w:val="22"/>
        </w:rPr>
        <w:tab/>
      </w:r>
      <w:r w:rsidR="00696CEC" w:rsidRPr="001F0F90">
        <w:rPr>
          <w:rFonts w:ascii="Times New Roman" w:hAnsi="Times New Roman"/>
          <w:sz w:val="22"/>
          <w:szCs w:val="22"/>
        </w:rPr>
        <w:tab/>
      </w:r>
      <w:r w:rsidR="00696CEC" w:rsidRPr="001F0F90">
        <w:rPr>
          <w:rFonts w:ascii="Times New Roman" w:hAnsi="Times New Roman"/>
          <w:sz w:val="22"/>
          <w:szCs w:val="22"/>
        </w:rPr>
        <w:tab/>
      </w:r>
      <w:r w:rsidR="00696CEC" w:rsidRPr="001F0F90">
        <w:rPr>
          <w:rFonts w:ascii="Times New Roman" w:hAnsi="Times New Roman"/>
          <w:sz w:val="22"/>
          <w:szCs w:val="22"/>
        </w:rPr>
        <w:tab/>
      </w:r>
      <w:r w:rsidR="00696CEC" w:rsidRPr="001F0F90">
        <w:rPr>
          <w:rFonts w:ascii="Times New Roman" w:hAnsi="Times New Roman"/>
          <w:sz w:val="22"/>
          <w:szCs w:val="22"/>
        </w:rPr>
        <w:tab/>
      </w:r>
      <w:r w:rsidR="00696CEC" w:rsidRPr="001F0F90">
        <w:rPr>
          <w:rFonts w:ascii="Times New Roman" w:hAnsi="Times New Roman"/>
          <w:sz w:val="22"/>
          <w:szCs w:val="22"/>
        </w:rPr>
        <w:tab/>
      </w:r>
    </w:p>
    <w:p w14:paraId="7F406820" w14:textId="4EC3BBB1"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2.  Contractor:  </w:t>
      </w:r>
      <w:r w:rsidR="00D4668D">
        <w:rPr>
          <w:rFonts w:ascii="Times New Roman" w:hAnsi="Times New Roman"/>
          <w:color w:val="000000"/>
          <w:sz w:val="22"/>
          <w:szCs w:val="22"/>
        </w:rPr>
        <w:t>___________________</w:t>
      </w:r>
    </w:p>
    <w:p w14:paraId="64E79373" w14:textId="25FD9342"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23109E7C" w14:textId="01751122"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3.  Project Director:</w:t>
      </w:r>
      <w:r w:rsidRPr="001F0F90">
        <w:rPr>
          <w:rFonts w:ascii="Times New Roman" w:hAnsi="Times New Roman"/>
          <w:sz w:val="22"/>
          <w:szCs w:val="22"/>
        </w:rPr>
        <w:tab/>
      </w:r>
      <w:r w:rsidR="00D4668D">
        <w:rPr>
          <w:rFonts w:ascii="Times New Roman" w:hAnsi="Times New Roman"/>
          <w:sz w:val="22"/>
          <w:szCs w:val="22"/>
        </w:rPr>
        <w:t>_____________________________</w:t>
      </w:r>
    </w:p>
    <w:p w14:paraId="4F9CD09D" w14:textId="065DFB0D"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4DFC0182" w14:textId="5093942D"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4.  Effective Date</w:t>
      </w:r>
      <w:r w:rsidRPr="00A34387">
        <w:rPr>
          <w:rFonts w:ascii="Times New Roman" w:hAnsi="Times New Roman"/>
          <w:sz w:val="22"/>
          <w:szCs w:val="22"/>
        </w:rPr>
        <w:t>:  _____________, 20__</w:t>
      </w:r>
    </w:p>
    <w:p w14:paraId="57D2B656" w14:textId="0B19E967"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49A9E07A" w14:textId="4162B0A7"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5.  Total Amount of Award:  $</w:t>
      </w:r>
      <w:r w:rsidR="00D4668D">
        <w:rPr>
          <w:rFonts w:ascii="Times New Roman" w:hAnsi="Times New Roman"/>
          <w:sz w:val="22"/>
          <w:szCs w:val="22"/>
        </w:rPr>
        <w:t>_______________</w:t>
      </w:r>
    </w:p>
    <w:p w14:paraId="15157CFE" w14:textId="17E7B1D6"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7468D97D" w14:textId="6BBC865F"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6.  Project Period:  </w:t>
      </w:r>
      <w:r w:rsidR="00D4668D">
        <w:rPr>
          <w:rFonts w:ascii="Times New Roman" w:hAnsi="Times New Roman"/>
          <w:sz w:val="22"/>
          <w:szCs w:val="22"/>
        </w:rPr>
        <w:t>____________________</w:t>
      </w:r>
    </w:p>
    <w:p w14:paraId="756C799B" w14:textId="252A2874" w:rsidR="002A29A9" w:rsidRPr="001F0F90" w:rsidRDefault="00696CEC" w:rsidP="002A29A9">
      <w:pPr>
        <w:tabs>
          <w:tab w:val="left" w:pos="0"/>
          <w:tab w:val="left" w:pos="5400"/>
        </w:tabs>
        <w:ind w:right="360"/>
        <w:rPr>
          <w:rFonts w:ascii="Times New Roman" w:hAnsi="Times New Roman"/>
          <w:sz w:val="22"/>
          <w:szCs w:val="22"/>
        </w:rPr>
      </w:pPr>
      <w:r w:rsidRPr="001F0F90">
        <w:rPr>
          <w:rFonts w:ascii="Times New Roman" w:hAnsi="Times New Roman"/>
          <w:sz w:val="22"/>
          <w:szCs w:val="22"/>
        </w:rPr>
        <w:tab/>
      </w:r>
    </w:p>
    <w:p w14:paraId="5D823069" w14:textId="600781E3"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7.  </w:t>
      </w:r>
      <w:bookmarkStart w:id="0" w:name="_Hlk48035450"/>
      <w:r w:rsidRPr="001F0F90">
        <w:rPr>
          <w:rFonts w:ascii="Times New Roman" w:hAnsi="Times New Roman"/>
          <w:sz w:val="22"/>
          <w:szCs w:val="22"/>
        </w:rPr>
        <w:t xml:space="preserve">Project Title: </w:t>
      </w:r>
      <w:bookmarkEnd w:id="0"/>
      <w:r w:rsidR="00D4668D">
        <w:rPr>
          <w:rFonts w:ascii="Times New Roman" w:hAnsi="Times New Roman"/>
          <w:sz w:val="22"/>
          <w:szCs w:val="22"/>
        </w:rPr>
        <w:t>__________________________</w:t>
      </w:r>
    </w:p>
    <w:p w14:paraId="668804C8" w14:textId="52A66A86"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0B2C684B" w14:textId="77971719"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8.  Commitment Terms and Conditions</w:t>
      </w:r>
    </w:p>
    <w:p w14:paraId="41A9AD7C" w14:textId="5EB757BB"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25713648" w14:textId="260C457A"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This Agreement consists of this Cover Page plus the following documents:</w:t>
      </w:r>
    </w:p>
    <w:p w14:paraId="033C1F88" w14:textId="32EF1BB4"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ab/>
      </w:r>
    </w:p>
    <w:p w14:paraId="349260CD" w14:textId="5A838D20"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Exhibit A, Statement of Work</w:t>
      </w:r>
    </w:p>
    <w:p w14:paraId="6E985B62" w14:textId="20D47E39"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Exhibit B, General Contract Provisions, Terms and Conditions</w:t>
      </w:r>
    </w:p>
    <w:p w14:paraId="65F6B74F" w14:textId="464D9404"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Exhibit C, Standard Terms and Conditions </w:t>
      </w:r>
    </w:p>
    <w:p w14:paraId="44E34384" w14:textId="376A618B"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Exhibit D, </w:t>
      </w:r>
      <w:r w:rsidR="007631D6">
        <w:rPr>
          <w:rFonts w:ascii="Times New Roman" w:hAnsi="Times New Roman"/>
          <w:sz w:val="22"/>
          <w:szCs w:val="22"/>
        </w:rPr>
        <w:t>Payment Provisions</w:t>
      </w:r>
    </w:p>
    <w:p w14:paraId="5DA1F56B" w14:textId="384245D9"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Exhibit E, Intellectual Property Provisions </w:t>
      </w:r>
    </w:p>
    <w:p w14:paraId="2950FB3D" w14:textId="77777777"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Exhibit F, Special Reporting Requirements </w:t>
      </w:r>
    </w:p>
    <w:p w14:paraId="22C3262F" w14:textId="77777777"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Exhibit G, Report Content Guide</w:t>
      </w:r>
    </w:p>
    <w:p w14:paraId="339C9671" w14:textId="77777777" w:rsidR="002A29A9" w:rsidRPr="001F0F90" w:rsidRDefault="00696CEC" w:rsidP="002A29A9">
      <w:pPr>
        <w:pStyle w:val="ListParagraph"/>
        <w:numPr>
          <w:ilvl w:val="0"/>
          <w:numId w:val="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Attachment 1, EERE355 Federal Assistance Reporting Checklist (FARC) including EERE Reporting Instructions</w:t>
      </w:r>
    </w:p>
    <w:p w14:paraId="19443DD3" w14:textId="77777777"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6A049A25" w14:textId="341BEBB6" w:rsidR="002A29A9" w:rsidRPr="001F0F90" w:rsidRDefault="00696CEC" w:rsidP="002A29A9">
      <w:pPr>
        <w:numPr>
          <w:ilvl w:val="12"/>
          <w:numId w:val="0"/>
        </w:numPr>
        <w:ind w:right="360"/>
        <w:jc w:val="both"/>
        <w:rPr>
          <w:rFonts w:ascii="Times New Roman" w:hAnsi="Times New Roman"/>
          <w:sz w:val="22"/>
          <w:szCs w:val="22"/>
        </w:rPr>
      </w:pPr>
      <w:r w:rsidRPr="001F0F90">
        <w:rPr>
          <w:rFonts w:ascii="Times New Roman" w:hAnsi="Times New Roman"/>
          <w:sz w:val="22"/>
          <w:szCs w:val="22"/>
        </w:rPr>
        <w:t xml:space="preserve">9. ACCEPTANCE.  THIS AGREEMENT SHALL NOT BECOME EFFECTIVE UNLESS AND UNTIL EXECUTED BELOW BY BOTH CONTRACTOR (BEFORE A NOTARY) AND NATIONAL OFFSHORE WIND RESEARCH AND DEVELOPMENT CONSORTIUM (THE “CONSORTIUM”).  </w:t>
      </w:r>
    </w:p>
    <w:p w14:paraId="4D9A7D1E" w14:textId="5C52044A"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3ABED585" w14:textId="4EB34D16"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46121F31" w14:textId="749AE146" w:rsidR="002A29A9" w:rsidRPr="001F0F90" w:rsidRDefault="00D4668D" w:rsidP="002A29A9">
      <w:pPr>
        <w:tabs>
          <w:tab w:val="left" w:pos="0"/>
          <w:tab w:val="left" w:pos="600"/>
          <w:tab w:val="left" w:pos="1200"/>
          <w:tab w:val="left" w:pos="1800"/>
          <w:tab w:val="left" w:pos="2400"/>
          <w:tab w:val="left" w:pos="3000"/>
          <w:tab w:val="left" w:pos="3600"/>
          <w:tab w:val="left" w:pos="4200"/>
          <w:tab w:val="left" w:pos="4950"/>
          <w:tab w:val="left" w:pos="5400"/>
          <w:tab w:val="left" w:pos="6000"/>
          <w:tab w:val="left" w:pos="6600"/>
          <w:tab w:val="left" w:pos="7200"/>
          <w:tab w:val="left" w:pos="7800"/>
          <w:tab w:val="left" w:pos="8400"/>
          <w:tab w:val="left" w:pos="9000"/>
        </w:tabs>
        <w:ind w:left="4920" w:right="360" w:hanging="4920"/>
        <w:rPr>
          <w:rFonts w:ascii="Times New Roman" w:hAnsi="Times New Roman"/>
          <w:b/>
          <w:sz w:val="22"/>
          <w:szCs w:val="22"/>
        </w:rPr>
      </w:pPr>
      <w:r>
        <w:rPr>
          <w:rFonts w:ascii="Times New Roman" w:hAnsi="Times New Roman"/>
          <w:b/>
          <w:sz w:val="22"/>
          <w:szCs w:val="22"/>
        </w:rPr>
        <w:t>[CONTRACTOR]</w:t>
      </w:r>
      <w:r>
        <w:rPr>
          <w:rFonts w:ascii="Times New Roman" w:hAnsi="Times New Roman"/>
          <w:b/>
          <w:sz w:val="22"/>
          <w:szCs w:val="22"/>
        </w:rPr>
        <w:tab/>
      </w:r>
      <w:r w:rsidR="00696CEC" w:rsidRPr="001F0F90">
        <w:rPr>
          <w:rFonts w:ascii="Times New Roman" w:hAnsi="Times New Roman"/>
          <w:b/>
          <w:sz w:val="22"/>
          <w:szCs w:val="22"/>
        </w:rPr>
        <w:tab/>
      </w:r>
      <w:r w:rsidR="00696CEC" w:rsidRPr="001F0F90">
        <w:rPr>
          <w:rFonts w:ascii="Times New Roman" w:hAnsi="Times New Roman"/>
          <w:b/>
          <w:sz w:val="22"/>
          <w:szCs w:val="22"/>
        </w:rPr>
        <w:tab/>
      </w:r>
      <w:r w:rsidR="00696CEC" w:rsidRPr="001F0F90">
        <w:rPr>
          <w:rFonts w:ascii="Times New Roman" w:hAnsi="Times New Roman"/>
          <w:b/>
          <w:sz w:val="22"/>
          <w:szCs w:val="22"/>
        </w:rPr>
        <w:tab/>
      </w:r>
      <w:r w:rsidR="00696CEC" w:rsidRPr="001F0F90">
        <w:rPr>
          <w:rFonts w:ascii="Times New Roman" w:hAnsi="Times New Roman"/>
          <w:b/>
          <w:sz w:val="22"/>
          <w:szCs w:val="22"/>
        </w:rPr>
        <w:tab/>
      </w:r>
      <w:r w:rsidR="00696CEC" w:rsidRPr="001F0F90">
        <w:rPr>
          <w:rFonts w:ascii="Times New Roman" w:hAnsi="Times New Roman"/>
          <w:b/>
          <w:sz w:val="22"/>
          <w:szCs w:val="22"/>
        </w:rPr>
        <w:tab/>
        <w:t>NATIONAL OFFSHORE WIND</w:t>
      </w:r>
    </w:p>
    <w:p w14:paraId="40436667" w14:textId="5D8A701F" w:rsidR="002A29A9" w:rsidRPr="001F0F90" w:rsidRDefault="00D4668D" w:rsidP="002A29A9">
      <w:pPr>
        <w:tabs>
          <w:tab w:val="left" w:pos="0"/>
          <w:tab w:val="left" w:pos="600"/>
          <w:tab w:val="left" w:pos="1200"/>
          <w:tab w:val="left" w:pos="1800"/>
          <w:tab w:val="left" w:pos="2400"/>
          <w:tab w:val="left" w:pos="3000"/>
          <w:tab w:val="left" w:pos="3600"/>
          <w:tab w:val="left" w:pos="4200"/>
          <w:tab w:val="left" w:pos="4950"/>
          <w:tab w:val="left" w:pos="5400"/>
          <w:tab w:val="left" w:pos="6000"/>
          <w:tab w:val="left" w:pos="6600"/>
          <w:tab w:val="left" w:pos="7200"/>
          <w:tab w:val="left" w:pos="7800"/>
          <w:tab w:val="left" w:pos="8400"/>
          <w:tab w:val="left" w:pos="9000"/>
        </w:tabs>
        <w:ind w:left="4920" w:right="360" w:hanging="492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696CEC" w:rsidRPr="001F0F90">
        <w:rPr>
          <w:rFonts w:ascii="Times New Roman" w:hAnsi="Times New Roman"/>
          <w:b/>
          <w:sz w:val="22"/>
          <w:szCs w:val="22"/>
        </w:rPr>
        <w:tab/>
      </w:r>
      <w:r w:rsidR="00696CEC" w:rsidRPr="001F0F90">
        <w:rPr>
          <w:rFonts w:ascii="Times New Roman" w:hAnsi="Times New Roman"/>
          <w:b/>
          <w:sz w:val="22"/>
          <w:szCs w:val="22"/>
        </w:rPr>
        <w:tab/>
      </w:r>
      <w:r w:rsidR="00696CEC" w:rsidRPr="001F0F90">
        <w:rPr>
          <w:rFonts w:ascii="Times New Roman" w:hAnsi="Times New Roman"/>
          <w:b/>
          <w:sz w:val="22"/>
          <w:szCs w:val="22"/>
        </w:rPr>
        <w:tab/>
        <w:t>RESEARCH AND DEVELOPMENT CONSORTIUM</w:t>
      </w:r>
    </w:p>
    <w:p w14:paraId="74BC61D2" w14:textId="6CD0D62B"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7A019E69" w14:textId="12BFE287" w:rsidR="002A29A9" w:rsidRPr="001F0F90" w:rsidRDefault="00696CEC" w:rsidP="002A29A9">
      <w:pPr>
        <w:tabs>
          <w:tab w:val="left" w:pos="3600"/>
        </w:tabs>
        <w:ind w:left="4950" w:right="360" w:hanging="4950"/>
        <w:rPr>
          <w:rFonts w:ascii="Times New Roman" w:hAnsi="Times New Roman"/>
          <w:sz w:val="22"/>
          <w:szCs w:val="22"/>
        </w:rPr>
      </w:pPr>
      <w:r w:rsidRPr="001F0F90">
        <w:rPr>
          <w:rFonts w:ascii="Times New Roman" w:hAnsi="Times New Roman"/>
          <w:sz w:val="22"/>
          <w:szCs w:val="22"/>
        </w:rPr>
        <w:t>Signature:</w:t>
      </w:r>
      <w:r w:rsidRPr="001F0F90">
        <w:rPr>
          <w:rFonts w:ascii="Times New Roman" w:hAnsi="Times New Roman"/>
          <w:sz w:val="22"/>
          <w:szCs w:val="22"/>
          <w:u w:val="single"/>
        </w:rPr>
        <w:t xml:space="preserve">                                                </w:t>
      </w:r>
      <w:r w:rsidRPr="001F0F90">
        <w:rPr>
          <w:rFonts w:ascii="Times New Roman" w:hAnsi="Times New Roman"/>
          <w:sz w:val="22"/>
          <w:szCs w:val="22"/>
          <w:u w:val="single"/>
        </w:rPr>
        <w:tab/>
      </w:r>
      <w:r w:rsidRPr="001F0F90">
        <w:rPr>
          <w:rFonts w:ascii="Times New Roman" w:hAnsi="Times New Roman"/>
          <w:sz w:val="22"/>
          <w:szCs w:val="22"/>
        </w:rPr>
        <w:tab/>
      </w:r>
      <w:r w:rsidRPr="001F0F90">
        <w:rPr>
          <w:rFonts w:ascii="Times New Roman" w:hAnsi="Times New Roman"/>
          <w:sz w:val="22"/>
          <w:szCs w:val="22"/>
        </w:rPr>
        <w:tab/>
        <w:t>Signature:</w:t>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p>
    <w:p w14:paraId="2B271C5B" w14:textId="11CA5941" w:rsidR="002A29A9" w:rsidRPr="001F0F90" w:rsidRDefault="002A29A9" w:rsidP="002A29A9">
      <w:pPr>
        <w:ind w:right="360"/>
        <w:rPr>
          <w:rFonts w:ascii="Times New Roman" w:hAnsi="Times New Roman"/>
          <w:sz w:val="22"/>
          <w:szCs w:val="22"/>
        </w:rPr>
      </w:pPr>
    </w:p>
    <w:p w14:paraId="16778C6D" w14:textId="77777777" w:rsidR="002A29A9" w:rsidRPr="001F0F90" w:rsidRDefault="00696CEC" w:rsidP="002A29A9">
      <w:pPr>
        <w:ind w:right="360"/>
        <w:rPr>
          <w:rFonts w:ascii="Times New Roman" w:hAnsi="Times New Roman"/>
          <w:sz w:val="22"/>
          <w:szCs w:val="22"/>
        </w:rPr>
      </w:pPr>
      <w:r w:rsidRPr="001F0F90">
        <w:rPr>
          <w:rFonts w:ascii="Times New Roman" w:hAnsi="Times New Roman"/>
          <w:sz w:val="22"/>
          <w:szCs w:val="22"/>
        </w:rPr>
        <w:t>Name</w:t>
      </w:r>
      <w:r w:rsidR="00B651C1">
        <w:rPr>
          <w:rFonts w:ascii="Times New Roman" w:hAnsi="Times New Roman"/>
          <w:sz w:val="22"/>
          <w:szCs w:val="22"/>
        </w:rPr>
        <w:t>:</w:t>
      </w:r>
      <w:r w:rsidRPr="001F0F90">
        <w:rPr>
          <w:rFonts w:ascii="Times New Roman" w:hAnsi="Times New Roman"/>
          <w:sz w:val="22"/>
          <w:szCs w:val="22"/>
        </w:rPr>
        <w:t xml:space="preserve"> </w:t>
      </w:r>
      <w:r w:rsidRPr="00B651C1">
        <w:rPr>
          <w:rFonts w:ascii="Times New Roman" w:hAnsi="Times New Roman"/>
          <w:sz w:val="22"/>
          <w:szCs w:val="22"/>
        </w:rPr>
        <w:tab/>
      </w:r>
      <w:r w:rsidR="00D4668D">
        <w:rPr>
          <w:rFonts w:ascii="Times New Roman" w:hAnsi="Times New Roman"/>
          <w:sz w:val="22"/>
          <w:szCs w:val="22"/>
        </w:rPr>
        <w:t>__________________________</w:t>
      </w:r>
      <w:r w:rsidRPr="00B651C1">
        <w:rPr>
          <w:rFonts w:ascii="Times New Roman" w:hAnsi="Times New Roman"/>
          <w:sz w:val="22"/>
          <w:szCs w:val="22"/>
        </w:rPr>
        <w:t xml:space="preserve">      </w:t>
      </w:r>
      <w:r w:rsidRPr="001F0F90">
        <w:rPr>
          <w:rFonts w:ascii="Times New Roman" w:hAnsi="Times New Roman"/>
          <w:sz w:val="22"/>
          <w:szCs w:val="22"/>
        </w:rPr>
        <w:tab/>
      </w:r>
      <w:r w:rsidRPr="001F0F90">
        <w:rPr>
          <w:rFonts w:ascii="Times New Roman" w:hAnsi="Times New Roman"/>
          <w:sz w:val="22"/>
          <w:szCs w:val="22"/>
        </w:rPr>
        <w:tab/>
        <w:t>Name</w:t>
      </w:r>
      <w:r w:rsidR="00B651C1">
        <w:rPr>
          <w:rFonts w:ascii="Times New Roman" w:hAnsi="Times New Roman"/>
          <w:sz w:val="22"/>
          <w:szCs w:val="22"/>
        </w:rPr>
        <w:t>:</w:t>
      </w:r>
      <w:r w:rsidRPr="001F0F90">
        <w:rPr>
          <w:rFonts w:ascii="Times New Roman" w:hAnsi="Times New Roman"/>
          <w:sz w:val="22"/>
          <w:szCs w:val="22"/>
        </w:rPr>
        <w:t xml:space="preserve"> </w:t>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t xml:space="preserve">    </w:t>
      </w:r>
    </w:p>
    <w:p w14:paraId="03530260" w14:textId="77777777" w:rsidR="007765C5" w:rsidRDefault="007765C5" w:rsidP="002A29A9">
      <w:pPr>
        <w:ind w:right="360"/>
        <w:rPr>
          <w:rFonts w:ascii="Times New Roman" w:hAnsi="Times New Roman"/>
          <w:sz w:val="22"/>
          <w:szCs w:val="22"/>
        </w:rPr>
      </w:pPr>
    </w:p>
    <w:p w14:paraId="228EC903" w14:textId="048C59EC" w:rsidR="002A29A9" w:rsidRPr="001F0F90" w:rsidRDefault="00696CEC" w:rsidP="002A29A9">
      <w:pPr>
        <w:ind w:right="360"/>
        <w:rPr>
          <w:rFonts w:ascii="Times New Roman" w:hAnsi="Times New Roman"/>
          <w:sz w:val="22"/>
          <w:szCs w:val="22"/>
          <w:u w:val="single"/>
        </w:rPr>
      </w:pPr>
      <w:r w:rsidRPr="00B651C1">
        <w:rPr>
          <w:rFonts w:ascii="Times New Roman" w:hAnsi="Times New Roman"/>
          <w:sz w:val="22"/>
          <w:szCs w:val="22"/>
        </w:rPr>
        <w:t>Title</w:t>
      </w:r>
      <w:r w:rsidR="00B651C1">
        <w:rPr>
          <w:rFonts w:ascii="Times New Roman" w:hAnsi="Times New Roman"/>
          <w:sz w:val="22"/>
          <w:szCs w:val="22"/>
        </w:rPr>
        <w:t>:</w:t>
      </w:r>
      <w:r w:rsidRPr="00B651C1">
        <w:rPr>
          <w:rFonts w:ascii="Times New Roman" w:hAnsi="Times New Roman"/>
          <w:sz w:val="22"/>
          <w:szCs w:val="22"/>
        </w:rPr>
        <w:t xml:space="preserve"> </w:t>
      </w:r>
      <w:r w:rsidRPr="00B651C1">
        <w:rPr>
          <w:rFonts w:ascii="Times New Roman" w:hAnsi="Times New Roman"/>
          <w:sz w:val="22"/>
          <w:szCs w:val="22"/>
        </w:rPr>
        <w:tab/>
      </w:r>
      <w:r w:rsidR="00D4668D">
        <w:rPr>
          <w:rFonts w:ascii="Times New Roman" w:hAnsi="Times New Roman"/>
          <w:sz w:val="22"/>
          <w:szCs w:val="22"/>
        </w:rPr>
        <w:t>__________________________</w:t>
      </w:r>
      <w:r w:rsidRPr="001F0F90">
        <w:rPr>
          <w:rFonts w:ascii="Times New Roman" w:hAnsi="Times New Roman"/>
          <w:sz w:val="22"/>
          <w:szCs w:val="22"/>
        </w:rPr>
        <w:t xml:space="preserve"> </w:t>
      </w:r>
      <w:r w:rsidRPr="001F0F90">
        <w:rPr>
          <w:rFonts w:ascii="Times New Roman" w:hAnsi="Times New Roman"/>
          <w:sz w:val="22"/>
          <w:szCs w:val="22"/>
        </w:rPr>
        <w:tab/>
      </w:r>
      <w:r w:rsidR="00B651C1">
        <w:rPr>
          <w:rFonts w:ascii="Times New Roman" w:hAnsi="Times New Roman"/>
          <w:sz w:val="22"/>
          <w:szCs w:val="22"/>
        </w:rPr>
        <w:tab/>
      </w:r>
      <w:r w:rsidRPr="001F0F90">
        <w:rPr>
          <w:rFonts w:ascii="Times New Roman" w:hAnsi="Times New Roman"/>
          <w:sz w:val="22"/>
          <w:szCs w:val="22"/>
        </w:rPr>
        <w:t>Title</w:t>
      </w:r>
      <w:r w:rsidR="00B651C1">
        <w:rPr>
          <w:rFonts w:ascii="Times New Roman" w:hAnsi="Times New Roman"/>
          <w:sz w:val="22"/>
          <w:szCs w:val="22"/>
        </w:rPr>
        <w:t>:</w:t>
      </w:r>
      <w:r w:rsidRPr="001F0F90">
        <w:rPr>
          <w:rFonts w:ascii="Times New Roman" w:hAnsi="Times New Roman"/>
          <w:sz w:val="22"/>
          <w:szCs w:val="22"/>
        </w:rPr>
        <w:t xml:space="preserve"> ___________________________</w:t>
      </w:r>
    </w:p>
    <w:p w14:paraId="5AC22B0B" w14:textId="3ED86C3B" w:rsidR="002A29A9" w:rsidRPr="001F0F90" w:rsidRDefault="002A29A9" w:rsidP="002A29A9">
      <w:pPr>
        <w:autoSpaceDE/>
        <w:autoSpaceDN/>
        <w:adjustRightInd/>
        <w:ind w:right="360"/>
        <w:rPr>
          <w:rFonts w:ascii="Times New Roman" w:hAnsi="Times New Roman"/>
          <w:sz w:val="22"/>
          <w:szCs w:val="22"/>
        </w:rPr>
      </w:pPr>
    </w:p>
    <w:p w14:paraId="65FA2341" w14:textId="27CC814B" w:rsidR="002A29A9" w:rsidRPr="001F0F90" w:rsidRDefault="00696CEC" w:rsidP="002A29A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jc w:val="center"/>
        <w:rPr>
          <w:rFonts w:ascii="Times New Roman" w:hAnsi="Times New Roman"/>
          <w:b/>
          <w:bCs/>
          <w:sz w:val="22"/>
          <w:szCs w:val="22"/>
        </w:rPr>
      </w:pPr>
      <w:r w:rsidRPr="001F0F90">
        <w:rPr>
          <w:rFonts w:ascii="Times New Roman" w:hAnsi="Times New Roman"/>
          <w:b/>
          <w:bCs/>
          <w:sz w:val="22"/>
          <w:szCs w:val="22"/>
        </w:rPr>
        <w:lastRenderedPageBreak/>
        <w:t>CONTRACTOR NOTARIZATION</w:t>
      </w:r>
    </w:p>
    <w:p w14:paraId="482761C9" w14:textId="6B88DA15" w:rsidR="002A29A9" w:rsidRPr="001F0F90" w:rsidRDefault="0028201F" w:rsidP="002A29A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6341225E" wp14:editId="58501907">
                <wp:simplePos x="0" y="0"/>
                <wp:positionH relativeFrom="column">
                  <wp:posOffset>3000737</wp:posOffset>
                </wp:positionH>
                <wp:positionV relativeFrom="paragraph">
                  <wp:posOffset>59263</wp:posOffset>
                </wp:positionV>
                <wp:extent cx="2500131" cy="136581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00131" cy="1365813"/>
                        </a:xfrm>
                        <a:prstGeom prst="rect">
                          <a:avLst/>
                        </a:prstGeom>
                        <a:noFill/>
                        <a:ln w="6350">
                          <a:noFill/>
                        </a:ln>
                      </wps:spPr>
                      <wps:txbx>
                        <w:txbxContent>
                          <w:p w14:paraId="46B4CC10" w14:textId="77777777" w:rsidR="0028201F" w:rsidRPr="00461311" w:rsidRDefault="0028201F" w:rsidP="0028201F">
                            <w:pPr>
                              <w:rPr>
                                <w:b/>
                                <w:bCs/>
                                <w:color w:val="FF0000"/>
                                <w:sz w:val="22"/>
                                <w:szCs w:val="22"/>
                                <w14:textFill>
                                  <w14:solidFill>
                                    <w14:srgbClr w14:val="FF0000">
                                      <w14:alpha w14:val="64660"/>
                                    </w14:srgbClr>
                                  </w14:solidFill>
                                </w14:textFill>
                              </w:rPr>
                            </w:pPr>
                            <w:r w:rsidRPr="00461311">
                              <w:rPr>
                                <w:b/>
                                <w:bCs/>
                                <w:color w:val="FF0000"/>
                                <w:sz w:val="22"/>
                                <w:szCs w:val="22"/>
                                <w14:textFill>
                                  <w14:solidFill>
                                    <w14:srgbClr w14:val="FF0000">
                                      <w14:alpha w14:val="64660"/>
                                    </w14:srgbClr>
                                  </w14:solidFill>
                                </w14:textFill>
                              </w:rPr>
                              <w:t>AGREEMENT SIGNATURES PAGE &amp; NOTARIZATION INCLUDED FOR REFERENCE ONLY – NOT REQUIRED FOR PROPOSAL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225E" id="Text Box 27" o:spid="_x0000_s1027" type="#_x0000_t202" style="position:absolute;margin-left:236.3pt;margin-top:4.65pt;width:196.85pt;height:10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" filled="f" stroked="f" strokeweight=".5pt">
                <v:textbox>
                  <w:txbxContent>
                    <w:p w14:paraId="46B4CC10" w14:textId="77777777" w:rsidR="0028201F" w:rsidRPr="00461311" w:rsidRDefault="0028201F" w:rsidP="0028201F">
                      <w:pPr>
                        <w:rPr>
                          <w:b/>
                          <w:bCs/>
                          <w:color w:val="FF0000"/>
                          <w:sz w:val="22"/>
                          <w:szCs w:val="22"/>
                          <w14:textFill>
                            <w14:solidFill>
                              <w14:srgbClr w14:val="FF0000">
                                <w14:alpha w14:val="64660"/>
                              </w14:srgbClr>
                            </w14:solidFill>
                          </w14:textFill>
                        </w:rPr>
                      </w:pPr>
                      <w:r w:rsidRPr="00461311">
                        <w:rPr>
                          <w:b/>
                          <w:bCs/>
                          <w:color w:val="FF0000"/>
                          <w:sz w:val="22"/>
                          <w:szCs w:val="22"/>
                          <w14:textFill>
                            <w14:solidFill>
                              <w14:srgbClr w14:val="FF0000">
                                <w14:alpha w14:val="64660"/>
                              </w14:srgbClr>
                            </w14:solidFill>
                          </w14:textFill>
                        </w:rPr>
                        <w:t>AGREEMENT SIGNATURES PAGE &amp; NOTARIZATION INCLUDED FOR REFERENCE ONLY – NOT REQUIRED FOR PROPOSAL SUBMISSIONS</w:t>
                      </w:r>
                    </w:p>
                  </w:txbxContent>
                </v:textbox>
              </v:shape>
            </w:pict>
          </mc:Fallback>
        </mc:AlternateContent>
      </w:r>
    </w:p>
    <w:p w14:paraId="29DF2873" w14:textId="74DA3DB7" w:rsidR="002A29A9" w:rsidRPr="001F0F90" w:rsidRDefault="00696CEC" w:rsidP="002A29A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STATE OF                 </w:t>
      </w:r>
      <w:proofErr w:type="gramStart"/>
      <w:r w:rsidRPr="001F0F90">
        <w:rPr>
          <w:rFonts w:ascii="Times New Roman" w:hAnsi="Times New Roman"/>
          <w:sz w:val="22"/>
          <w:szCs w:val="22"/>
        </w:rPr>
        <w:t xml:space="preserve">  )</w:t>
      </w:r>
      <w:proofErr w:type="gramEnd"/>
    </w:p>
    <w:p w14:paraId="711F81BE" w14:textId="77777777" w:rsidR="002A29A9" w:rsidRPr="001F0F90" w:rsidRDefault="00696CEC" w:rsidP="002A29A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                                      </w:t>
      </w:r>
      <w:proofErr w:type="gramStart"/>
      <w:r w:rsidRPr="001F0F90">
        <w:rPr>
          <w:rFonts w:ascii="Times New Roman" w:hAnsi="Times New Roman"/>
          <w:sz w:val="22"/>
          <w:szCs w:val="22"/>
        </w:rPr>
        <w:t>)  SS.</w:t>
      </w:r>
      <w:proofErr w:type="gramEnd"/>
      <w:r w:rsidRPr="001F0F90">
        <w:rPr>
          <w:rFonts w:ascii="Times New Roman" w:hAnsi="Times New Roman"/>
          <w:sz w:val="22"/>
          <w:szCs w:val="22"/>
        </w:rPr>
        <w:t>:</w:t>
      </w:r>
    </w:p>
    <w:p w14:paraId="60C1382E" w14:textId="19DA8827"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r w:rsidRPr="001F0F90">
        <w:rPr>
          <w:rFonts w:ascii="Times New Roman" w:hAnsi="Times New Roman"/>
          <w:sz w:val="22"/>
          <w:szCs w:val="22"/>
        </w:rPr>
        <w:t xml:space="preserve">COUNTY OF             </w:t>
      </w:r>
      <w:proofErr w:type="gramStart"/>
      <w:r w:rsidRPr="001F0F90">
        <w:rPr>
          <w:rFonts w:ascii="Times New Roman" w:hAnsi="Times New Roman"/>
          <w:sz w:val="22"/>
          <w:szCs w:val="22"/>
        </w:rPr>
        <w:t xml:space="preserve">  )</w:t>
      </w:r>
      <w:proofErr w:type="gramEnd"/>
    </w:p>
    <w:p w14:paraId="6F9514C0" w14:textId="6AB09D92"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76" w:lineRule="auto"/>
        <w:ind w:right="360"/>
        <w:jc w:val="both"/>
        <w:rPr>
          <w:rFonts w:ascii="Times New Roman" w:hAnsi="Times New Roman"/>
          <w:sz w:val="22"/>
          <w:szCs w:val="22"/>
        </w:rPr>
      </w:pPr>
    </w:p>
    <w:p w14:paraId="4549F400" w14:textId="77777777"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76" w:lineRule="auto"/>
        <w:ind w:right="360"/>
        <w:jc w:val="both"/>
        <w:rPr>
          <w:rFonts w:ascii="Times New Roman" w:hAnsi="Times New Roman"/>
          <w:sz w:val="22"/>
          <w:szCs w:val="22"/>
        </w:rPr>
      </w:pPr>
    </w:p>
    <w:p w14:paraId="41226D5B" w14:textId="7137709F"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76" w:lineRule="auto"/>
        <w:ind w:right="360"/>
        <w:jc w:val="both"/>
        <w:rPr>
          <w:rFonts w:ascii="Times New Roman" w:hAnsi="Times New Roman"/>
          <w:sz w:val="22"/>
          <w:szCs w:val="22"/>
        </w:rPr>
      </w:pPr>
      <w:r w:rsidRPr="001F0F90">
        <w:rPr>
          <w:rFonts w:ascii="Times New Roman" w:hAnsi="Times New Roman"/>
          <w:sz w:val="22"/>
          <w:szCs w:val="22"/>
        </w:rPr>
        <w:tab/>
        <w:t xml:space="preserve">On the </w:t>
      </w:r>
      <w:r w:rsidRPr="001F0F90">
        <w:rPr>
          <w:rFonts w:ascii="Times New Roman" w:hAnsi="Times New Roman"/>
          <w:sz w:val="22"/>
          <w:szCs w:val="22"/>
          <w:u w:val="single"/>
        </w:rPr>
        <w:t xml:space="preserve">        </w:t>
      </w:r>
      <w:r w:rsidRPr="001F0F90">
        <w:rPr>
          <w:rFonts w:ascii="Times New Roman" w:hAnsi="Times New Roman"/>
          <w:sz w:val="22"/>
          <w:szCs w:val="22"/>
        </w:rPr>
        <w:t xml:space="preserve"> day of </w:t>
      </w:r>
      <w:r w:rsidRPr="001F0F90">
        <w:rPr>
          <w:rFonts w:ascii="Times New Roman" w:hAnsi="Times New Roman"/>
          <w:sz w:val="22"/>
          <w:szCs w:val="22"/>
          <w:u w:val="single"/>
        </w:rPr>
        <w:t xml:space="preserve">                   </w:t>
      </w:r>
      <w:r w:rsidRPr="001F0F90">
        <w:rPr>
          <w:rFonts w:ascii="Times New Roman" w:hAnsi="Times New Roman"/>
          <w:sz w:val="22"/>
          <w:szCs w:val="22"/>
        </w:rPr>
        <w:t xml:space="preserve"> in the year </w:t>
      </w:r>
      <w:r w:rsidRPr="001F0F90">
        <w:rPr>
          <w:rFonts w:ascii="Times New Roman" w:hAnsi="Times New Roman"/>
          <w:sz w:val="22"/>
          <w:szCs w:val="22"/>
          <w:u w:val="single"/>
        </w:rPr>
        <w:t xml:space="preserve">                </w:t>
      </w:r>
      <w:r w:rsidRPr="001F0F90">
        <w:rPr>
          <w:rFonts w:ascii="Times New Roman" w:hAnsi="Times New Roman"/>
          <w:sz w:val="22"/>
          <w:szCs w:val="22"/>
        </w:rPr>
        <w:t xml:space="preserve">, before me, the undersigned, a Notary Public in and for said State, personally appeared  </w:t>
      </w:r>
      <w:r w:rsidRPr="001F0F90">
        <w:rPr>
          <w:rFonts w:ascii="Times New Roman" w:hAnsi="Times New Roman"/>
          <w:sz w:val="22"/>
          <w:szCs w:val="22"/>
          <w:u w:val="single"/>
        </w:rPr>
        <w:t xml:space="preserve">                                               </w:t>
      </w:r>
      <w:r w:rsidRPr="001F0F90">
        <w:rPr>
          <w:rFonts w:ascii="Times New Roman" w:hAnsi="Times New Roman"/>
          <w:sz w:val="22"/>
          <w:szCs w:val="22"/>
        </w:rPr>
        <w:t>,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individuals(s), or the person upon behalf of which the individual(s) acted, executed the document.</w:t>
      </w:r>
    </w:p>
    <w:p w14:paraId="60CA0F3A" w14:textId="242C4283" w:rsidR="002A29A9" w:rsidRPr="001F0F90" w:rsidRDefault="002A29A9"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rPr>
          <w:rFonts w:ascii="Times New Roman" w:hAnsi="Times New Roman"/>
          <w:sz w:val="22"/>
          <w:szCs w:val="22"/>
        </w:rPr>
      </w:pPr>
    </w:p>
    <w:p w14:paraId="42B715BD" w14:textId="7C344FB5"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640"/>
          <w:tab w:val="left" w:pos="9000"/>
        </w:tabs>
        <w:ind w:right="360"/>
        <w:rPr>
          <w:rFonts w:ascii="Times New Roman" w:hAnsi="Times New Roman"/>
          <w:sz w:val="22"/>
          <w:szCs w:val="22"/>
          <w:u w:val="single"/>
        </w:rPr>
      </w:pPr>
      <w:r w:rsidRPr="001F0F90">
        <w:rPr>
          <w:rFonts w:ascii="Times New Roman" w:hAnsi="Times New Roman"/>
          <w:sz w:val="22"/>
          <w:szCs w:val="22"/>
        </w:rPr>
        <w:tab/>
        <w:t xml:space="preserve"> </w:t>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r w:rsidRPr="001F0F90">
        <w:rPr>
          <w:rFonts w:ascii="Times New Roman" w:hAnsi="Times New Roman"/>
          <w:sz w:val="22"/>
          <w:szCs w:val="22"/>
          <w:u w:val="single"/>
        </w:rPr>
        <w:tab/>
      </w:r>
    </w:p>
    <w:p w14:paraId="04C9BC32" w14:textId="2F86F553" w:rsidR="002A29A9" w:rsidRPr="001F0F90" w:rsidRDefault="00696CEC" w:rsidP="002A29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640"/>
          <w:tab w:val="left" w:pos="9000"/>
        </w:tabs>
        <w:ind w:right="360"/>
        <w:rPr>
          <w:rFonts w:ascii="Times New Roman" w:hAnsi="Times New Roman"/>
          <w:sz w:val="22"/>
          <w:szCs w:val="22"/>
        </w:rPr>
      </w:pP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r>
      <w:r w:rsidRPr="001F0F90">
        <w:rPr>
          <w:rFonts w:ascii="Times New Roman" w:hAnsi="Times New Roman"/>
          <w:sz w:val="22"/>
          <w:szCs w:val="22"/>
        </w:rPr>
        <w:tab/>
        <w:t>Notary Public</w:t>
      </w:r>
    </w:p>
    <w:p w14:paraId="4A45770C" w14:textId="68485922" w:rsidR="002A29A9" w:rsidRPr="001F0F90" w:rsidRDefault="002A29A9" w:rsidP="002A29A9">
      <w:pPr>
        <w:tabs>
          <w:tab w:val="center" w:pos="5400"/>
        </w:tabs>
        <w:ind w:right="360"/>
        <w:jc w:val="center"/>
        <w:rPr>
          <w:rFonts w:ascii="Times New Roman" w:hAnsi="Times New Roman"/>
          <w:sz w:val="22"/>
          <w:szCs w:val="22"/>
        </w:rPr>
      </w:pPr>
    </w:p>
    <w:p w14:paraId="65F4D9A1" w14:textId="77777777" w:rsidR="002A29A9" w:rsidRPr="001F0F90" w:rsidRDefault="002A29A9" w:rsidP="002A29A9">
      <w:pPr>
        <w:tabs>
          <w:tab w:val="center" w:pos="5400"/>
        </w:tabs>
        <w:ind w:right="360"/>
        <w:jc w:val="center"/>
        <w:rPr>
          <w:rFonts w:ascii="Times New Roman" w:hAnsi="Times New Roman"/>
          <w:sz w:val="22"/>
          <w:szCs w:val="22"/>
        </w:rPr>
      </w:pPr>
    </w:p>
    <w:p w14:paraId="7D4DE042" w14:textId="5E5D62B3" w:rsidR="002A29A9" w:rsidRPr="001F0F90" w:rsidRDefault="002A29A9" w:rsidP="002A29A9">
      <w:pPr>
        <w:tabs>
          <w:tab w:val="center" w:pos="5400"/>
        </w:tabs>
        <w:ind w:right="360"/>
        <w:jc w:val="center"/>
        <w:rPr>
          <w:rFonts w:ascii="Times New Roman" w:hAnsi="Times New Roman"/>
          <w:sz w:val="22"/>
          <w:szCs w:val="22"/>
        </w:rPr>
      </w:pPr>
    </w:p>
    <w:p w14:paraId="2FA13DF6" w14:textId="3C1E4949" w:rsidR="002A29A9" w:rsidRPr="001F0F90" w:rsidRDefault="002A29A9" w:rsidP="002A29A9">
      <w:pPr>
        <w:tabs>
          <w:tab w:val="center" w:pos="5400"/>
        </w:tabs>
        <w:ind w:right="360"/>
        <w:jc w:val="center"/>
        <w:rPr>
          <w:rFonts w:ascii="Times New Roman" w:hAnsi="Times New Roman"/>
          <w:sz w:val="22"/>
          <w:szCs w:val="22"/>
        </w:rPr>
      </w:pPr>
    </w:p>
    <w:p w14:paraId="57D2D51E" w14:textId="3DD96D6B" w:rsidR="002A29A9" w:rsidRPr="001F0F90" w:rsidRDefault="002A29A9" w:rsidP="002A29A9">
      <w:pPr>
        <w:tabs>
          <w:tab w:val="center" w:pos="5400"/>
        </w:tabs>
        <w:ind w:right="360"/>
        <w:jc w:val="center"/>
        <w:rPr>
          <w:rFonts w:ascii="Times New Roman" w:hAnsi="Times New Roman"/>
          <w:sz w:val="22"/>
          <w:szCs w:val="22"/>
        </w:rPr>
      </w:pPr>
    </w:p>
    <w:p w14:paraId="4E46B611" w14:textId="77777777" w:rsidR="002A29A9" w:rsidRPr="00A770AF" w:rsidRDefault="002A29A9" w:rsidP="002A29A9">
      <w:pPr>
        <w:tabs>
          <w:tab w:val="center" w:pos="5400"/>
        </w:tabs>
        <w:ind w:right="360"/>
        <w:jc w:val="center"/>
        <w:rPr>
          <w:rFonts w:ascii="Times New Roman" w:hAnsi="Times New Roman"/>
          <w:sz w:val="24"/>
          <w:szCs w:val="24"/>
        </w:rPr>
      </w:pPr>
    </w:p>
    <w:p w14:paraId="09C37FAC" w14:textId="77777777" w:rsidR="002A29A9" w:rsidRPr="00A770AF" w:rsidRDefault="002A29A9" w:rsidP="002A29A9">
      <w:pPr>
        <w:tabs>
          <w:tab w:val="center" w:pos="5400"/>
        </w:tabs>
        <w:ind w:right="360"/>
        <w:jc w:val="center"/>
        <w:rPr>
          <w:rFonts w:ascii="Times New Roman" w:hAnsi="Times New Roman"/>
          <w:sz w:val="24"/>
          <w:szCs w:val="24"/>
        </w:rPr>
      </w:pPr>
    </w:p>
    <w:p w14:paraId="2C05A6A1" w14:textId="77777777" w:rsidR="002A29A9" w:rsidRPr="00A770AF" w:rsidRDefault="002A29A9" w:rsidP="002A29A9">
      <w:pPr>
        <w:tabs>
          <w:tab w:val="center" w:pos="5400"/>
        </w:tabs>
        <w:ind w:right="360"/>
        <w:jc w:val="center"/>
        <w:rPr>
          <w:rFonts w:ascii="Times New Roman" w:hAnsi="Times New Roman"/>
          <w:sz w:val="24"/>
          <w:szCs w:val="24"/>
        </w:rPr>
      </w:pPr>
    </w:p>
    <w:p w14:paraId="6FD62A5A" w14:textId="77777777" w:rsidR="002A29A9" w:rsidRPr="00A770AF" w:rsidRDefault="002A29A9" w:rsidP="002A29A9">
      <w:pPr>
        <w:tabs>
          <w:tab w:val="center" w:pos="5400"/>
        </w:tabs>
        <w:ind w:right="360"/>
        <w:jc w:val="center"/>
        <w:rPr>
          <w:rFonts w:ascii="Times New Roman" w:hAnsi="Times New Roman"/>
          <w:sz w:val="24"/>
          <w:szCs w:val="24"/>
        </w:rPr>
      </w:pPr>
    </w:p>
    <w:p w14:paraId="0623C3EC" w14:textId="77777777" w:rsidR="002A29A9" w:rsidRPr="00A770AF" w:rsidRDefault="00696CEC" w:rsidP="002A29A9">
      <w:pPr>
        <w:autoSpaceDE/>
        <w:autoSpaceDN/>
        <w:adjustRightInd/>
        <w:ind w:right="360"/>
        <w:rPr>
          <w:rFonts w:ascii="Times New Roman" w:hAnsi="Times New Roman"/>
          <w:sz w:val="24"/>
          <w:szCs w:val="24"/>
        </w:rPr>
      </w:pPr>
      <w:r w:rsidRPr="00A770AF">
        <w:rPr>
          <w:rFonts w:ascii="Times New Roman" w:hAnsi="Times New Roman"/>
          <w:sz w:val="24"/>
          <w:szCs w:val="24"/>
        </w:rPr>
        <w:br w:type="page"/>
      </w:r>
    </w:p>
    <w:p w14:paraId="251FE6B7" w14:textId="77777777" w:rsidR="00D4668D" w:rsidRPr="00B24352" w:rsidRDefault="00D4668D" w:rsidP="00D4668D">
      <w:pPr>
        <w:jc w:val="center"/>
        <w:rPr>
          <w:rFonts w:ascii="Times New Roman" w:hAnsi="Times New Roman"/>
          <w:sz w:val="24"/>
          <w:szCs w:val="24"/>
        </w:rPr>
      </w:pPr>
      <w:r w:rsidRPr="00B24352">
        <w:rPr>
          <w:rFonts w:ascii="Times New Roman" w:hAnsi="Times New Roman"/>
          <w:b/>
          <w:sz w:val="24"/>
          <w:szCs w:val="24"/>
        </w:rPr>
        <w:lastRenderedPageBreak/>
        <w:t>EXHIBIT A</w:t>
      </w:r>
    </w:p>
    <w:p w14:paraId="53E2B3E0" w14:textId="77777777" w:rsidR="00D4668D" w:rsidRPr="00B24352" w:rsidRDefault="00D4668D" w:rsidP="00D4668D">
      <w:pPr>
        <w:jc w:val="center"/>
        <w:rPr>
          <w:rFonts w:ascii="Times New Roman" w:hAnsi="Times New Roman"/>
          <w:sz w:val="24"/>
          <w:szCs w:val="24"/>
        </w:rPr>
      </w:pPr>
      <w:r w:rsidRPr="00B24352">
        <w:rPr>
          <w:rFonts w:ascii="Times New Roman" w:hAnsi="Times New Roman"/>
          <w:b/>
          <w:sz w:val="24"/>
          <w:szCs w:val="24"/>
        </w:rPr>
        <w:t>STATEMENT OF WORK</w:t>
      </w:r>
    </w:p>
    <w:p w14:paraId="3B1B7776" w14:textId="77777777" w:rsidR="00D4668D" w:rsidRPr="00B24352" w:rsidRDefault="00D4668D" w:rsidP="00D4668D">
      <w:pPr>
        <w:rPr>
          <w:rFonts w:ascii="Times New Roman" w:hAnsi="Times New Roman"/>
          <w:b/>
          <w:sz w:val="24"/>
          <w:szCs w:val="24"/>
        </w:rPr>
      </w:pPr>
    </w:p>
    <w:p w14:paraId="27C2B09A" w14:textId="77777777" w:rsidR="00D4668D" w:rsidRPr="00B24352" w:rsidRDefault="00D4668D" w:rsidP="00D4668D">
      <w:pPr>
        <w:jc w:val="center"/>
        <w:rPr>
          <w:rFonts w:ascii="Times New Roman" w:hAnsi="Times New Roman"/>
          <w:b/>
          <w:sz w:val="24"/>
          <w:szCs w:val="24"/>
        </w:rPr>
      </w:pPr>
      <w:r w:rsidRPr="00B24352">
        <w:rPr>
          <w:rFonts w:ascii="Times New Roman" w:hAnsi="Times New Roman"/>
          <w:b/>
          <w:sz w:val="24"/>
          <w:szCs w:val="24"/>
        </w:rPr>
        <w:t>Project Title</w:t>
      </w:r>
    </w:p>
    <w:p w14:paraId="72FDC967" w14:textId="77777777" w:rsidR="00D4668D" w:rsidRPr="00B24352" w:rsidRDefault="00D4668D" w:rsidP="00D4668D">
      <w:pPr>
        <w:rPr>
          <w:rFonts w:ascii="Times New Roman" w:hAnsi="Times New Roman"/>
          <w:sz w:val="24"/>
          <w:szCs w:val="24"/>
        </w:rPr>
      </w:pPr>
      <w:r w:rsidRPr="00B24352">
        <w:rPr>
          <w:rFonts w:ascii="Times New Roman" w:hAnsi="Times New Roman"/>
          <w:sz w:val="24"/>
          <w:szCs w:val="24"/>
        </w:rPr>
        <w:t>Contractor</w:t>
      </w:r>
      <w:r w:rsidR="007631D6">
        <w:rPr>
          <w:rFonts w:ascii="Times New Roman" w:hAnsi="Times New Roman"/>
          <w:sz w:val="24"/>
          <w:szCs w:val="24"/>
        </w:rPr>
        <w:t>: ______________</w:t>
      </w:r>
    </w:p>
    <w:p w14:paraId="0D245CDF" w14:textId="77777777" w:rsidR="00D4668D" w:rsidRPr="00B24352" w:rsidRDefault="00D4668D" w:rsidP="00D4668D">
      <w:pPr>
        <w:rPr>
          <w:rFonts w:ascii="Times New Roman" w:hAnsi="Times New Roman"/>
          <w:sz w:val="24"/>
          <w:szCs w:val="24"/>
        </w:rPr>
      </w:pPr>
      <w:r w:rsidRPr="00B24352">
        <w:rPr>
          <w:rFonts w:ascii="Times New Roman" w:hAnsi="Times New Roman"/>
          <w:sz w:val="24"/>
          <w:szCs w:val="24"/>
        </w:rPr>
        <w:t>Project Number</w:t>
      </w:r>
      <w:r w:rsidR="007631D6">
        <w:rPr>
          <w:rFonts w:ascii="Times New Roman" w:hAnsi="Times New Roman"/>
          <w:sz w:val="24"/>
          <w:szCs w:val="24"/>
        </w:rPr>
        <w:t>:</w:t>
      </w:r>
      <w:r w:rsidRPr="00B24352">
        <w:rPr>
          <w:rFonts w:ascii="Times New Roman" w:hAnsi="Times New Roman"/>
          <w:sz w:val="24"/>
          <w:szCs w:val="24"/>
        </w:rPr>
        <w:t xml:space="preserve"> __________</w:t>
      </w:r>
    </w:p>
    <w:p w14:paraId="470B9294" w14:textId="77777777" w:rsidR="00D4668D" w:rsidRPr="00B24352" w:rsidRDefault="00D4668D" w:rsidP="00D4668D">
      <w:pPr>
        <w:rPr>
          <w:rFonts w:ascii="Times New Roman" w:hAnsi="Times New Roman"/>
          <w:b/>
          <w:smallCaps/>
          <w:sz w:val="24"/>
          <w:szCs w:val="24"/>
        </w:rPr>
      </w:pPr>
    </w:p>
    <w:p w14:paraId="2203211E" w14:textId="77777777" w:rsidR="00D4668D" w:rsidRPr="00B24352" w:rsidRDefault="00D4668D" w:rsidP="00D4668D">
      <w:pPr>
        <w:rPr>
          <w:rFonts w:ascii="Times New Roman" w:hAnsi="Times New Roman"/>
          <w:b/>
          <w:smallCaps/>
          <w:sz w:val="24"/>
          <w:szCs w:val="24"/>
        </w:rPr>
      </w:pPr>
      <w:r w:rsidRPr="00B24352">
        <w:rPr>
          <w:rFonts w:ascii="Times New Roman" w:hAnsi="Times New Roman"/>
          <w:b/>
          <w:smallCaps/>
          <w:sz w:val="24"/>
          <w:szCs w:val="24"/>
        </w:rPr>
        <w:t>Background/Objectives</w:t>
      </w:r>
    </w:p>
    <w:p w14:paraId="6D1A3E35" w14:textId="77777777" w:rsidR="00D4668D" w:rsidRPr="00B24352" w:rsidRDefault="00D4668D" w:rsidP="00D4668D">
      <w:pPr>
        <w:jc w:val="both"/>
        <w:rPr>
          <w:rFonts w:ascii="Times New Roman" w:hAnsi="Times New Roman"/>
          <w:i/>
          <w:smallCaps/>
          <w:sz w:val="24"/>
          <w:szCs w:val="24"/>
        </w:rPr>
      </w:pPr>
      <w:r w:rsidRPr="00B24352">
        <w:rPr>
          <w:rFonts w:ascii="Times New Roman" w:hAnsi="Times New Roman"/>
          <w:i/>
          <w:smallCaps/>
          <w:sz w:val="24"/>
          <w:szCs w:val="24"/>
        </w:rPr>
        <w:t>(provide a brief description of the project. this should be no more than a two paragraph description that provides a background of the problem, as well as how the contractor intends to solve the problem.  Keep in Mind that the contract should “stand on its own</w:t>
      </w:r>
      <w:r>
        <w:rPr>
          <w:rFonts w:ascii="Times New Roman" w:hAnsi="Times New Roman"/>
          <w:i/>
          <w:smallCaps/>
          <w:sz w:val="24"/>
          <w:szCs w:val="24"/>
        </w:rPr>
        <w:t>,</w:t>
      </w:r>
      <w:r w:rsidRPr="00B24352">
        <w:rPr>
          <w:rFonts w:ascii="Times New Roman" w:hAnsi="Times New Roman"/>
          <w:i/>
          <w:smallCaps/>
          <w:sz w:val="24"/>
          <w:szCs w:val="24"/>
        </w:rPr>
        <w:t>” i.e. anyone should be able to pick it up and figure out what is going on.)</w:t>
      </w:r>
    </w:p>
    <w:p w14:paraId="22D16DF1" w14:textId="77777777" w:rsidR="00D4668D" w:rsidRPr="00B24352" w:rsidRDefault="00D4668D" w:rsidP="00D4668D">
      <w:pPr>
        <w:jc w:val="both"/>
        <w:rPr>
          <w:rFonts w:ascii="Times New Roman" w:hAnsi="Times New Roman"/>
          <w:b/>
          <w:smallCaps/>
          <w:sz w:val="24"/>
          <w:szCs w:val="24"/>
        </w:rPr>
      </w:pPr>
    </w:p>
    <w:p w14:paraId="57738599" w14:textId="77777777" w:rsidR="00D4668D" w:rsidRPr="00B24352" w:rsidRDefault="00D4668D" w:rsidP="00D4668D">
      <w:pPr>
        <w:jc w:val="both"/>
        <w:rPr>
          <w:rFonts w:ascii="Times New Roman" w:hAnsi="Times New Roman"/>
          <w:sz w:val="24"/>
          <w:szCs w:val="24"/>
        </w:rPr>
      </w:pPr>
      <w:r w:rsidRPr="00B24352">
        <w:rPr>
          <w:rFonts w:ascii="Times New Roman" w:hAnsi="Times New Roman"/>
          <w:b/>
          <w:smallCaps/>
          <w:sz w:val="24"/>
          <w:szCs w:val="24"/>
        </w:rPr>
        <w:t>Definitions</w:t>
      </w:r>
    </w:p>
    <w:p w14:paraId="05D930A0" w14:textId="77777777" w:rsidR="00D4668D" w:rsidRDefault="00D4668D" w:rsidP="00D4668D">
      <w:pPr>
        <w:widowControl w:val="0"/>
        <w:jc w:val="both"/>
        <w:rPr>
          <w:rFonts w:ascii="Times New Roman" w:hAnsi="Times New Roman"/>
          <w:i/>
          <w:sz w:val="24"/>
          <w:szCs w:val="24"/>
        </w:rPr>
      </w:pPr>
      <w:r w:rsidRPr="00B24352">
        <w:rPr>
          <w:rFonts w:ascii="Times New Roman" w:hAnsi="Times New Roman"/>
          <w:sz w:val="24"/>
          <w:szCs w:val="24"/>
        </w:rPr>
        <w:t>(</w:t>
      </w:r>
      <w:r w:rsidRPr="00B24352">
        <w:rPr>
          <w:rFonts w:ascii="Times New Roman" w:hAnsi="Times New Roman"/>
          <w:i/>
          <w:sz w:val="24"/>
          <w:szCs w:val="24"/>
        </w:rPr>
        <w:t>Define any acronyms or uncommon words/phrases/technical terms to be used in the S</w:t>
      </w:r>
      <w:r>
        <w:rPr>
          <w:rFonts w:ascii="Times New Roman" w:hAnsi="Times New Roman"/>
          <w:i/>
          <w:sz w:val="24"/>
          <w:szCs w:val="24"/>
        </w:rPr>
        <w:t xml:space="preserve">tatement of </w:t>
      </w:r>
      <w:r w:rsidRPr="00B24352">
        <w:rPr>
          <w:rFonts w:ascii="Times New Roman" w:hAnsi="Times New Roman"/>
          <w:i/>
          <w:sz w:val="24"/>
          <w:szCs w:val="24"/>
        </w:rPr>
        <w:t>W</w:t>
      </w:r>
      <w:r>
        <w:rPr>
          <w:rFonts w:ascii="Times New Roman" w:hAnsi="Times New Roman"/>
          <w:i/>
          <w:sz w:val="24"/>
          <w:szCs w:val="24"/>
        </w:rPr>
        <w:t>ork</w:t>
      </w:r>
      <w:r w:rsidRPr="00B24352">
        <w:rPr>
          <w:rFonts w:ascii="Times New Roman" w:hAnsi="Times New Roman"/>
          <w:i/>
          <w:sz w:val="24"/>
          <w:szCs w:val="24"/>
        </w:rPr>
        <w:t>)</w:t>
      </w:r>
    </w:p>
    <w:p w14:paraId="782B2F21" w14:textId="77777777" w:rsidR="00D4668D" w:rsidRPr="00B24352" w:rsidRDefault="00D4668D" w:rsidP="00D4668D">
      <w:pPr>
        <w:widowControl w:val="0"/>
        <w:jc w:val="both"/>
        <w:rPr>
          <w:rFonts w:ascii="Times New Roman" w:hAnsi="Times New Roman"/>
          <w:sz w:val="24"/>
          <w:szCs w:val="24"/>
        </w:rPr>
      </w:pPr>
    </w:p>
    <w:p w14:paraId="2BBC105B" w14:textId="77777777" w:rsidR="00D4668D" w:rsidRPr="00B24352" w:rsidRDefault="00D4668D" w:rsidP="00D4668D">
      <w:pPr>
        <w:jc w:val="both"/>
        <w:rPr>
          <w:rFonts w:ascii="Times New Roman" w:hAnsi="Times New Roman"/>
          <w:sz w:val="24"/>
          <w:szCs w:val="24"/>
        </w:rPr>
      </w:pPr>
      <w:r w:rsidRPr="00B24352">
        <w:rPr>
          <w:rFonts w:ascii="Times New Roman" w:hAnsi="Times New Roman"/>
          <w:b/>
          <w:i/>
          <w:sz w:val="24"/>
          <w:szCs w:val="24"/>
        </w:rPr>
        <w:t>Contractor</w:t>
      </w:r>
      <w:r w:rsidRPr="00B24352">
        <w:rPr>
          <w:rFonts w:ascii="Times New Roman" w:hAnsi="Times New Roman"/>
          <w:sz w:val="24"/>
          <w:szCs w:val="24"/>
        </w:rPr>
        <w:t xml:space="preserve"> is defined as:</w:t>
      </w:r>
      <w:r w:rsidRPr="00B24352">
        <w:rPr>
          <w:rFonts w:ascii="Times New Roman" w:hAnsi="Times New Roman"/>
          <w:i/>
          <w:sz w:val="24"/>
          <w:szCs w:val="24"/>
        </w:rPr>
        <w:t xml:space="preserve"> </w:t>
      </w:r>
      <w:r w:rsidRPr="00B24352">
        <w:rPr>
          <w:rFonts w:ascii="Times New Roman" w:hAnsi="Times New Roman"/>
          <w:i/>
          <w:sz w:val="24"/>
          <w:szCs w:val="24"/>
        </w:rPr>
        <w:tab/>
      </w:r>
      <w:r w:rsidRPr="00B24352">
        <w:rPr>
          <w:rFonts w:ascii="Times New Roman" w:hAnsi="Times New Roman"/>
          <w:i/>
          <w:sz w:val="24"/>
          <w:szCs w:val="24"/>
        </w:rPr>
        <w:tab/>
      </w:r>
      <w:r w:rsidRPr="00B24352">
        <w:rPr>
          <w:rFonts w:ascii="Times New Roman" w:hAnsi="Times New Roman"/>
          <w:i/>
          <w:sz w:val="24"/>
          <w:szCs w:val="24"/>
        </w:rPr>
        <w:tab/>
      </w:r>
      <w:r w:rsidRPr="00B24352">
        <w:rPr>
          <w:rFonts w:ascii="Times New Roman" w:hAnsi="Times New Roman"/>
          <w:i/>
          <w:sz w:val="24"/>
          <w:szCs w:val="24"/>
        </w:rPr>
        <w:tab/>
      </w:r>
      <w:r w:rsidRPr="00B24352">
        <w:rPr>
          <w:rFonts w:ascii="Times New Roman" w:hAnsi="Times New Roman"/>
          <w:sz w:val="24"/>
          <w:szCs w:val="24"/>
        </w:rPr>
        <w:t xml:space="preserve"> </w:t>
      </w:r>
    </w:p>
    <w:p w14:paraId="68CC4733" w14:textId="77777777" w:rsidR="00D4668D" w:rsidRPr="00B24352" w:rsidRDefault="00D4668D" w:rsidP="00D4668D">
      <w:pPr>
        <w:ind w:left="720"/>
        <w:jc w:val="both"/>
        <w:rPr>
          <w:rFonts w:ascii="Times New Roman" w:hAnsi="Times New Roman"/>
          <w:sz w:val="24"/>
          <w:szCs w:val="24"/>
        </w:rPr>
      </w:pPr>
      <w:r w:rsidRPr="00B24352">
        <w:rPr>
          <w:rFonts w:ascii="Times New Roman" w:hAnsi="Times New Roman"/>
          <w:sz w:val="24"/>
          <w:szCs w:val="24"/>
        </w:rPr>
        <w:t>Company Name</w:t>
      </w:r>
    </w:p>
    <w:p w14:paraId="7FD46F0D" w14:textId="77777777" w:rsidR="00D4668D" w:rsidRPr="00B24352" w:rsidRDefault="00D4668D" w:rsidP="00D4668D">
      <w:pPr>
        <w:ind w:left="720"/>
        <w:jc w:val="both"/>
        <w:rPr>
          <w:rFonts w:ascii="Times New Roman" w:hAnsi="Times New Roman"/>
          <w:sz w:val="24"/>
          <w:szCs w:val="24"/>
        </w:rPr>
      </w:pPr>
      <w:r w:rsidRPr="00B24352">
        <w:rPr>
          <w:rFonts w:ascii="Times New Roman" w:hAnsi="Times New Roman"/>
          <w:sz w:val="24"/>
          <w:szCs w:val="24"/>
        </w:rPr>
        <w:t>Contact Name</w:t>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p>
    <w:p w14:paraId="13B54BC6" w14:textId="77777777" w:rsidR="00D4668D" w:rsidRPr="00B24352" w:rsidRDefault="00D4668D" w:rsidP="00D4668D">
      <w:pPr>
        <w:ind w:left="720"/>
        <w:jc w:val="both"/>
        <w:rPr>
          <w:rFonts w:ascii="Times New Roman" w:hAnsi="Times New Roman"/>
          <w:sz w:val="24"/>
          <w:szCs w:val="24"/>
        </w:rPr>
      </w:pPr>
      <w:r w:rsidRPr="00B24352">
        <w:rPr>
          <w:rFonts w:ascii="Times New Roman" w:hAnsi="Times New Roman"/>
          <w:sz w:val="24"/>
          <w:szCs w:val="24"/>
        </w:rPr>
        <w:t>Street Address</w:t>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t xml:space="preserve"> </w:t>
      </w:r>
    </w:p>
    <w:p w14:paraId="2D289CC2" w14:textId="77777777" w:rsidR="00D4668D" w:rsidRPr="00B24352" w:rsidRDefault="00D4668D" w:rsidP="00D4668D">
      <w:pPr>
        <w:ind w:firstLine="720"/>
        <w:jc w:val="both"/>
        <w:rPr>
          <w:rFonts w:ascii="Times New Roman" w:hAnsi="Times New Roman"/>
          <w:sz w:val="24"/>
          <w:szCs w:val="24"/>
        </w:rPr>
      </w:pPr>
      <w:r w:rsidRPr="00B24352">
        <w:rPr>
          <w:rFonts w:ascii="Times New Roman" w:hAnsi="Times New Roman"/>
          <w:sz w:val="24"/>
          <w:szCs w:val="24"/>
        </w:rPr>
        <w:t>City, State Zip code</w:t>
      </w:r>
    </w:p>
    <w:p w14:paraId="0A12904D" w14:textId="77777777" w:rsidR="00D4668D" w:rsidRPr="00B24352" w:rsidRDefault="00D4668D" w:rsidP="00D4668D">
      <w:pPr>
        <w:ind w:firstLine="720"/>
        <w:jc w:val="both"/>
        <w:rPr>
          <w:rFonts w:ascii="Times New Roman" w:hAnsi="Times New Roman"/>
          <w:b/>
          <w:i/>
          <w:sz w:val="24"/>
          <w:szCs w:val="24"/>
        </w:rPr>
      </w:pPr>
      <w:r w:rsidRPr="00B24352">
        <w:rPr>
          <w:rFonts w:ascii="Times New Roman" w:hAnsi="Times New Roman"/>
          <w:sz w:val="24"/>
          <w:szCs w:val="24"/>
        </w:rPr>
        <w:t>Email/Phone/Fax</w:t>
      </w:r>
      <w:r w:rsidRPr="00B24352">
        <w:rPr>
          <w:rFonts w:ascii="Times New Roman" w:hAnsi="Times New Roman"/>
          <w:sz w:val="24"/>
          <w:szCs w:val="24"/>
        </w:rPr>
        <w:tab/>
      </w:r>
    </w:p>
    <w:p w14:paraId="05369AF0" w14:textId="77777777" w:rsidR="00D4668D" w:rsidRDefault="00D4668D" w:rsidP="00D4668D">
      <w:pPr>
        <w:jc w:val="both"/>
        <w:rPr>
          <w:rFonts w:ascii="Times New Roman" w:hAnsi="Times New Roman"/>
          <w:b/>
          <w:bCs/>
          <w:i/>
          <w:iCs/>
          <w:sz w:val="24"/>
          <w:szCs w:val="24"/>
        </w:rPr>
      </w:pPr>
    </w:p>
    <w:p w14:paraId="1AE2AF2C" w14:textId="77777777" w:rsidR="00D4668D" w:rsidRPr="008D7145" w:rsidRDefault="00D4668D" w:rsidP="00D4668D">
      <w:pPr>
        <w:jc w:val="both"/>
        <w:rPr>
          <w:rFonts w:ascii="Times New Roman" w:hAnsi="Times New Roman"/>
          <w:sz w:val="24"/>
          <w:szCs w:val="24"/>
        </w:rPr>
      </w:pPr>
      <w:r w:rsidRPr="008D7145">
        <w:rPr>
          <w:rFonts w:ascii="Times New Roman" w:hAnsi="Times New Roman"/>
          <w:b/>
          <w:bCs/>
          <w:i/>
          <w:iCs/>
          <w:sz w:val="24"/>
          <w:szCs w:val="24"/>
        </w:rPr>
        <w:t>Project Manager</w:t>
      </w:r>
      <w:r w:rsidRPr="008D7145">
        <w:rPr>
          <w:rFonts w:ascii="Times New Roman" w:hAnsi="Times New Roman"/>
          <w:i/>
          <w:iCs/>
          <w:sz w:val="24"/>
          <w:szCs w:val="24"/>
        </w:rPr>
        <w:t xml:space="preserve"> </w:t>
      </w:r>
      <w:r w:rsidRPr="008D7145">
        <w:rPr>
          <w:rFonts w:ascii="Times New Roman" w:hAnsi="Times New Roman"/>
          <w:sz w:val="24"/>
          <w:szCs w:val="24"/>
        </w:rPr>
        <w:t>is defined as the</w:t>
      </w:r>
      <w:r w:rsidR="007631D6">
        <w:rPr>
          <w:rFonts w:ascii="Times New Roman" w:hAnsi="Times New Roman"/>
          <w:sz w:val="24"/>
          <w:szCs w:val="24"/>
        </w:rPr>
        <w:t xml:space="preserve"> Consortium’s</w:t>
      </w:r>
      <w:r w:rsidRPr="008D7145">
        <w:rPr>
          <w:rFonts w:ascii="Times New Roman" w:hAnsi="Times New Roman"/>
          <w:sz w:val="24"/>
          <w:szCs w:val="24"/>
        </w:rPr>
        <w:t xml:space="preserve"> primary contact to the Contractor and will provide oversight and monitoring of execution of the project. The Project Manager will be assigned by the Consortium.</w:t>
      </w:r>
    </w:p>
    <w:p w14:paraId="0566F77D" w14:textId="77777777" w:rsidR="00D4668D" w:rsidRDefault="00D4668D" w:rsidP="00D4668D">
      <w:pPr>
        <w:jc w:val="both"/>
        <w:rPr>
          <w:rFonts w:ascii="Times New Roman" w:hAnsi="Times New Roman"/>
          <w:b/>
          <w:i/>
          <w:sz w:val="24"/>
          <w:szCs w:val="24"/>
        </w:rPr>
      </w:pPr>
    </w:p>
    <w:p w14:paraId="5A313B58" w14:textId="77777777" w:rsidR="00D4668D" w:rsidRPr="00B24352" w:rsidRDefault="00D4668D" w:rsidP="00D4668D">
      <w:pPr>
        <w:jc w:val="both"/>
        <w:rPr>
          <w:rFonts w:ascii="Times New Roman" w:hAnsi="Times New Roman"/>
          <w:sz w:val="24"/>
          <w:szCs w:val="24"/>
        </w:rPr>
      </w:pPr>
      <w:r w:rsidRPr="00B24352">
        <w:rPr>
          <w:rFonts w:ascii="Times New Roman" w:hAnsi="Times New Roman"/>
          <w:b/>
          <w:i/>
          <w:sz w:val="24"/>
          <w:szCs w:val="24"/>
        </w:rPr>
        <w:t>Project Site(s)</w:t>
      </w:r>
      <w:r w:rsidRPr="00B24352">
        <w:rPr>
          <w:rFonts w:ascii="Times New Roman" w:hAnsi="Times New Roman"/>
          <w:sz w:val="24"/>
          <w:szCs w:val="24"/>
        </w:rPr>
        <w:t xml:space="preserve"> is/are defined as:</w:t>
      </w:r>
      <w:r w:rsidRPr="00B24352">
        <w:rPr>
          <w:rFonts w:ascii="Times New Roman" w:hAnsi="Times New Roman"/>
          <w:i/>
          <w:sz w:val="24"/>
          <w:szCs w:val="24"/>
        </w:rPr>
        <w:t xml:space="preserve"> </w:t>
      </w:r>
      <w:r w:rsidRPr="00B24352">
        <w:rPr>
          <w:rFonts w:ascii="Times New Roman" w:hAnsi="Times New Roman"/>
          <w:i/>
          <w:sz w:val="24"/>
          <w:szCs w:val="24"/>
        </w:rPr>
        <w:tab/>
      </w:r>
      <w:r w:rsidRPr="00B24352">
        <w:rPr>
          <w:rFonts w:ascii="Times New Roman" w:hAnsi="Times New Roman"/>
          <w:i/>
          <w:sz w:val="24"/>
          <w:szCs w:val="24"/>
        </w:rPr>
        <w:tab/>
      </w:r>
      <w:r w:rsidRPr="00B24352">
        <w:rPr>
          <w:rFonts w:ascii="Times New Roman" w:hAnsi="Times New Roman"/>
          <w:i/>
          <w:sz w:val="24"/>
          <w:szCs w:val="24"/>
        </w:rPr>
        <w:tab/>
      </w:r>
      <w:r w:rsidRPr="00B24352">
        <w:rPr>
          <w:rFonts w:ascii="Times New Roman" w:hAnsi="Times New Roman"/>
          <w:i/>
          <w:sz w:val="24"/>
          <w:szCs w:val="24"/>
        </w:rPr>
        <w:tab/>
      </w:r>
      <w:r w:rsidRPr="00B24352">
        <w:rPr>
          <w:rFonts w:ascii="Times New Roman" w:hAnsi="Times New Roman"/>
          <w:sz w:val="24"/>
          <w:szCs w:val="24"/>
        </w:rPr>
        <w:t xml:space="preserve"> </w:t>
      </w:r>
    </w:p>
    <w:p w14:paraId="2DBE7D01" w14:textId="77777777" w:rsidR="00D4668D" w:rsidRPr="00B24352" w:rsidRDefault="00D4668D" w:rsidP="00D4668D">
      <w:pPr>
        <w:ind w:left="720"/>
        <w:jc w:val="both"/>
        <w:rPr>
          <w:rFonts w:ascii="Times New Roman" w:hAnsi="Times New Roman"/>
          <w:sz w:val="24"/>
          <w:szCs w:val="24"/>
        </w:rPr>
      </w:pPr>
      <w:r w:rsidRPr="00B24352">
        <w:rPr>
          <w:rFonts w:ascii="Times New Roman" w:hAnsi="Times New Roman"/>
          <w:sz w:val="24"/>
          <w:szCs w:val="24"/>
        </w:rPr>
        <w:t>Site Name</w:t>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p>
    <w:p w14:paraId="7FCE67A0" w14:textId="77777777" w:rsidR="00D4668D" w:rsidRPr="00B24352" w:rsidRDefault="00D4668D" w:rsidP="00D4668D">
      <w:pPr>
        <w:ind w:left="720"/>
        <w:jc w:val="both"/>
        <w:rPr>
          <w:rFonts w:ascii="Times New Roman" w:hAnsi="Times New Roman"/>
          <w:sz w:val="24"/>
          <w:szCs w:val="24"/>
        </w:rPr>
      </w:pPr>
      <w:r w:rsidRPr="00B24352">
        <w:rPr>
          <w:rFonts w:ascii="Times New Roman" w:hAnsi="Times New Roman"/>
          <w:sz w:val="24"/>
          <w:szCs w:val="24"/>
        </w:rPr>
        <w:t>Site Street Address</w:t>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t xml:space="preserve"> </w:t>
      </w:r>
    </w:p>
    <w:p w14:paraId="2C6A6448" w14:textId="77777777" w:rsidR="00D4668D" w:rsidRPr="00B24352" w:rsidRDefault="00D4668D" w:rsidP="00D4668D">
      <w:pPr>
        <w:ind w:firstLine="720"/>
        <w:jc w:val="both"/>
        <w:rPr>
          <w:rFonts w:ascii="Times New Roman" w:hAnsi="Times New Roman"/>
          <w:sz w:val="24"/>
          <w:szCs w:val="24"/>
        </w:rPr>
      </w:pPr>
      <w:r w:rsidRPr="00B24352">
        <w:rPr>
          <w:rFonts w:ascii="Times New Roman" w:hAnsi="Times New Roman"/>
          <w:sz w:val="24"/>
          <w:szCs w:val="24"/>
        </w:rPr>
        <w:t>City, State Zip code</w:t>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p>
    <w:p w14:paraId="0895DB14" w14:textId="77777777" w:rsidR="00D4668D" w:rsidRPr="00B24352" w:rsidRDefault="00D4668D" w:rsidP="00D4668D">
      <w:pPr>
        <w:jc w:val="both"/>
        <w:rPr>
          <w:rFonts w:ascii="Times New Roman" w:hAnsi="Times New Roman"/>
          <w:sz w:val="24"/>
          <w:szCs w:val="24"/>
        </w:rPr>
      </w:pPr>
    </w:p>
    <w:p w14:paraId="7802353A" w14:textId="77777777" w:rsidR="00D4668D" w:rsidRPr="00B24352" w:rsidRDefault="00D4668D" w:rsidP="00D4668D">
      <w:pPr>
        <w:jc w:val="both"/>
        <w:rPr>
          <w:rFonts w:ascii="Times New Roman" w:hAnsi="Times New Roman"/>
          <w:b/>
          <w:i/>
          <w:sz w:val="24"/>
          <w:szCs w:val="24"/>
        </w:rPr>
      </w:pPr>
      <w:r w:rsidRPr="00B24352">
        <w:rPr>
          <w:rFonts w:ascii="Times New Roman" w:hAnsi="Times New Roman"/>
          <w:b/>
          <w:i/>
          <w:sz w:val="24"/>
          <w:szCs w:val="24"/>
        </w:rPr>
        <w:t xml:space="preserve">Subcontractor(s) </w:t>
      </w:r>
      <w:r w:rsidRPr="00B24352">
        <w:rPr>
          <w:rFonts w:ascii="Times New Roman" w:hAnsi="Times New Roman"/>
          <w:sz w:val="24"/>
          <w:szCs w:val="24"/>
        </w:rPr>
        <w:t>is/are defined as:</w:t>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r w:rsidRPr="00B24352">
        <w:rPr>
          <w:rFonts w:ascii="Times New Roman" w:hAnsi="Times New Roman"/>
          <w:sz w:val="24"/>
          <w:szCs w:val="24"/>
        </w:rPr>
        <w:tab/>
      </w:r>
    </w:p>
    <w:p w14:paraId="07C0DD4C"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ab/>
        <w:t>Subcontractor name</w:t>
      </w:r>
    </w:p>
    <w:p w14:paraId="0CF65D64"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ab/>
        <w:t>Subcontractor street address</w:t>
      </w:r>
    </w:p>
    <w:p w14:paraId="62698251" w14:textId="77777777" w:rsidR="00D4668D" w:rsidRDefault="00D4668D" w:rsidP="00D4668D">
      <w:pPr>
        <w:jc w:val="both"/>
        <w:rPr>
          <w:rFonts w:ascii="Times New Roman" w:hAnsi="Times New Roman"/>
          <w:sz w:val="24"/>
          <w:szCs w:val="24"/>
        </w:rPr>
      </w:pPr>
      <w:r w:rsidRPr="00B24352">
        <w:rPr>
          <w:rFonts w:ascii="Times New Roman" w:hAnsi="Times New Roman"/>
          <w:sz w:val="24"/>
          <w:szCs w:val="24"/>
        </w:rPr>
        <w:tab/>
        <w:t>City, State Zip code</w:t>
      </w:r>
    </w:p>
    <w:p w14:paraId="04B95816" w14:textId="77777777" w:rsidR="00D4668D" w:rsidRDefault="00D4668D" w:rsidP="00D4668D">
      <w:pPr>
        <w:jc w:val="both"/>
        <w:rPr>
          <w:rFonts w:ascii="Times New Roman" w:hAnsi="Times New Roman"/>
          <w:sz w:val="24"/>
          <w:szCs w:val="24"/>
        </w:rPr>
      </w:pPr>
    </w:p>
    <w:p w14:paraId="557504BB" w14:textId="77777777" w:rsidR="00D4668D" w:rsidRDefault="00D4668D" w:rsidP="00D4668D">
      <w:pPr>
        <w:jc w:val="both"/>
        <w:rPr>
          <w:rFonts w:ascii="Times New Roman" w:hAnsi="Times New Roman"/>
          <w:sz w:val="24"/>
          <w:szCs w:val="24"/>
        </w:rPr>
      </w:pPr>
      <w:r>
        <w:rPr>
          <w:rFonts w:ascii="Times New Roman" w:hAnsi="Times New Roman"/>
          <w:sz w:val="24"/>
          <w:szCs w:val="24"/>
        </w:rPr>
        <w:t xml:space="preserve">All capitalized terms used in this Statement of Work and not defined herein shall have the meanings set forth in Exhibit B – General Contract Provisions, Terms and Conditions. </w:t>
      </w:r>
    </w:p>
    <w:p w14:paraId="05435161" w14:textId="2FDB9A13" w:rsidR="00D4668D" w:rsidRDefault="00D4668D" w:rsidP="00D4668D">
      <w:pPr>
        <w:ind w:left="720"/>
        <w:jc w:val="both"/>
        <w:rPr>
          <w:rFonts w:ascii="Times New Roman" w:hAnsi="Times New Roman"/>
          <w:i/>
          <w:sz w:val="24"/>
          <w:szCs w:val="24"/>
        </w:rPr>
      </w:pPr>
    </w:p>
    <w:p w14:paraId="16B2A3EC" w14:textId="5B0969AB" w:rsidR="00A33CF0" w:rsidRDefault="00A33CF0" w:rsidP="00D4668D">
      <w:pPr>
        <w:ind w:left="720"/>
        <w:jc w:val="both"/>
        <w:rPr>
          <w:rFonts w:ascii="Times New Roman" w:hAnsi="Times New Roman"/>
          <w:i/>
          <w:sz w:val="24"/>
          <w:szCs w:val="24"/>
        </w:rPr>
      </w:pPr>
    </w:p>
    <w:p w14:paraId="132798F8" w14:textId="04BBEBD8" w:rsidR="00A33CF0" w:rsidRDefault="00A33CF0" w:rsidP="00D4668D">
      <w:pPr>
        <w:ind w:left="720"/>
        <w:jc w:val="both"/>
        <w:rPr>
          <w:rFonts w:ascii="Times New Roman" w:hAnsi="Times New Roman"/>
          <w:i/>
          <w:sz w:val="24"/>
          <w:szCs w:val="24"/>
        </w:rPr>
      </w:pPr>
    </w:p>
    <w:p w14:paraId="38536C60" w14:textId="77777777" w:rsidR="00A33CF0" w:rsidRPr="00B24352" w:rsidRDefault="00A33CF0" w:rsidP="00D4668D">
      <w:pPr>
        <w:ind w:left="720"/>
        <w:jc w:val="both"/>
        <w:rPr>
          <w:rFonts w:ascii="Times New Roman" w:hAnsi="Times New Roman"/>
          <w:i/>
          <w:sz w:val="24"/>
          <w:szCs w:val="24"/>
        </w:rPr>
      </w:pPr>
    </w:p>
    <w:p w14:paraId="0295A8BE" w14:textId="77777777" w:rsidR="00D4668D" w:rsidRPr="00B24352" w:rsidRDefault="00D4668D" w:rsidP="00D4668D">
      <w:pPr>
        <w:jc w:val="both"/>
        <w:rPr>
          <w:rFonts w:ascii="Times New Roman" w:hAnsi="Times New Roman"/>
          <w:b/>
          <w:sz w:val="24"/>
          <w:szCs w:val="24"/>
        </w:rPr>
      </w:pPr>
      <w:r w:rsidRPr="00B24352">
        <w:rPr>
          <w:rFonts w:ascii="Times New Roman" w:hAnsi="Times New Roman"/>
          <w:b/>
          <w:smallCaps/>
          <w:sz w:val="24"/>
          <w:szCs w:val="24"/>
        </w:rPr>
        <w:lastRenderedPageBreak/>
        <w:t>Task 0 - Project Management and Progress Reporting</w:t>
      </w:r>
    </w:p>
    <w:p w14:paraId="427744D5" w14:textId="77777777" w:rsidR="00D4668D" w:rsidRPr="00B24352" w:rsidRDefault="00D4668D" w:rsidP="00D4668D">
      <w:pPr>
        <w:jc w:val="both"/>
        <w:rPr>
          <w:rFonts w:ascii="Times New Roman" w:hAnsi="Times New Roman"/>
          <w:sz w:val="24"/>
          <w:szCs w:val="24"/>
          <w:u w:val="single"/>
        </w:rPr>
      </w:pPr>
    </w:p>
    <w:p w14:paraId="749887FA" w14:textId="77777777" w:rsidR="00D4668D" w:rsidRDefault="00D4668D" w:rsidP="002E65AD">
      <w:pPr>
        <w:keepNext/>
        <w:keepLines/>
        <w:jc w:val="both"/>
        <w:rPr>
          <w:rFonts w:ascii="Times New Roman" w:hAnsi="Times New Roman"/>
          <w:sz w:val="24"/>
          <w:szCs w:val="24"/>
          <w:u w:val="words"/>
        </w:rPr>
      </w:pPr>
      <w:r w:rsidRPr="00B24352">
        <w:rPr>
          <w:rFonts w:ascii="Times New Roman" w:hAnsi="Times New Roman"/>
          <w:sz w:val="24"/>
          <w:szCs w:val="24"/>
          <w:u w:val="words"/>
        </w:rPr>
        <w:t>Responsibility</w:t>
      </w:r>
    </w:p>
    <w:p w14:paraId="1AA5888B" w14:textId="77777777" w:rsidR="00D4668D" w:rsidRPr="00B24352" w:rsidRDefault="00D4668D" w:rsidP="002E65AD">
      <w:pPr>
        <w:keepNext/>
        <w:keepLines/>
        <w:jc w:val="both"/>
        <w:rPr>
          <w:rFonts w:ascii="Times New Roman" w:hAnsi="Times New Roman"/>
          <w:sz w:val="24"/>
          <w:szCs w:val="24"/>
        </w:rPr>
      </w:pPr>
    </w:p>
    <w:p w14:paraId="5B7406C0" w14:textId="77777777" w:rsidR="00D4668D" w:rsidRDefault="00D4668D" w:rsidP="002E65AD">
      <w:pPr>
        <w:keepNext/>
        <w:keepLines/>
        <w:jc w:val="both"/>
        <w:rPr>
          <w:rFonts w:ascii="Times New Roman" w:hAnsi="Times New Roman"/>
          <w:sz w:val="24"/>
          <w:szCs w:val="24"/>
        </w:rPr>
      </w:pPr>
      <w:r>
        <w:rPr>
          <w:rFonts w:ascii="Times New Roman" w:hAnsi="Times New Roman"/>
          <w:sz w:val="24"/>
          <w:szCs w:val="24"/>
        </w:rPr>
        <w:t>T</w:t>
      </w:r>
      <w:r w:rsidRPr="00B24352">
        <w:rPr>
          <w:rFonts w:ascii="Times New Roman" w:hAnsi="Times New Roman"/>
          <w:sz w:val="24"/>
          <w:szCs w:val="24"/>
        </w:rPr>
        <w:t>he Contractor shall be responsible for the timely</w:t>
      </w:r>
      <w:r>
        <w:rPr>
          <w:rFonts w:ascii="Times New Roman" w:hAnsi="Times New Roman"/>
          <w:sz w:val="24"/>
          <w:szCs w:val="24"/>
        </w:rPr>
        <w:t xml:space="preserve"> performance and</w:t>
      </w:r>
      <w:r w:rsidRPr="00B24352">
        <w:rPr>
          <w:rFonts w:ascii="Times New Roman" w:hAnsi="Times New Roman"/>
          <w:sz w:val="24"/>
          <w:szCs w:val="24"/>
        </w:rPr>
        <w:t xml:space="preserve"> completion of</w:t>
      </w:r>
      <w:r>
        <w:rPr>
          <w:rFonts w:ascii="Times New Roman" w:hAnsi="Times New Roman"/>
          <w:sz w:val="24"/>
          <w:szCs w:val="24"/>
        </w:rPr>
        <w:t xml:space="preserve"> the Work.</w:t>
      </w:r>
      <w:r w:rsidRPr="00B24352">
        <w:rPr>
          <w:rFonts w:ascii="Times New Roman" w:hAnsi="Times New Roman"/>
          <w:sz w:val="24"/>
          <w:szCs w:val="24"/>
        </w:rPr>
        <w:t xml:space="preserve">  The Contractor shall provide all project management activities necessary for the performance of th</w:t>
      </w:r>
      <w:r>
        <w:rPr>
          <w:rFonts w:ascii="Times New Roman" w:hAnsi="Times New Roman"/>
          <w:sz w:val="24"/>
          <w:szCs w:val="24"/>
        </w:rPr>
        <w:t>e Work</w:t>
      </w:r>
      <w:r w:rsidRPr="00524B46">
        <w:rPr>
          <w:rFonts w:ascii="Times New Roman" w:hAnsi="Times New Roman"/>
          <w:sz w:val="24"/>
          <w:szCs w:val="24"/>
        </w:rPr>
        <w:t>,</w:t>
      </w:r>
      <w:r w:rsidRPr="00B24352">
        <w:rPr>
          <w:rFonts w:ascii="Times New Roman" w:hAnsi="Times New Roman"/>
          <w:sz w:val="24"/>
          <w:szCs w:val="24"/>
        </w:rPr>
        <w:t xml:space="preserve"> which shall include</w:t>
      </w:r>
      <w:r>
        <w:rPr>
          <w:rFonts w:ascii="Times New Roman" w:hAnsi="Times New Roman"/>
          <w:sz w:val="24"/>
          <w:szCs w:val="24"/>
        </w:rPr>
        <w:t>, without limitation,</w:t>
      </w:r>
      <w:r w:rsidRPr="00B24352">
        <w:rPr>
          <w:rFonts w:ascii="Times New Roman" w:hAnsi="Times New Roman"/>
          <w:sz w:val="24"/>
          <w:szCs w:val="24"/>
        </w:rPr>
        <w:t xml:space="preserve"> the following activities:</w:t>
      </w:r>
    </w:p>
    <w:p w14:paraId="0D33CDD1" w14:textId="77777777" w:rsidR="00D4668D" w:rsidRPr="00B24352" w:rsidRDefault="00D4668D" w:rsidP="00D4668D">
      <w:pPr>
        <w:jc w:val="both"/>
        <w:rPr>
          <w:rFonts w:ascii="Times New Roman" w:hAnsi="Times New Roman"/>
          <w:sz w:val="24"/>
          <w:szCs w:val="24"/>
        </w:rPr>
      </w:pPr>
    </w:p>
    <w:p w14:paraId="176B8B24" w14:textId="77777777" w:rsidR="00D4668D" w:rsidRDefault="00D4668D" w:rsidP="00D4668D">
      <w:pPr>
        <w:pStyle w:val="Level1"/>
        <w:numPr>
          <w:ilvl w:val="0"/>
          <w:numId w:val="1"/>
        </w:numPr>
        <w:tabs>
          <w:tab w:val="left" w:pos="1080"/>
        </w:tabs>
        <w:jc w:val="both"/>
        <w:rPr>
          <w:rFonts w:ascii="Times New Roman" w:hAnsi="Times New Roman"/>
        </w:rPr>
      </w:pPr>
      <w:r w:rsidRPr="00B24352">
        <w:rPr>
          <w:rFonts w:ascii="Times New Roman" w:hAnsi="Times New Roman"/>
        </w:rPr>
        <w:t xml:space="preserve">Coordinate the </w:t>
      </w:r>
      <w:r>
        <w:rPr>
          <w:rFonts w:ascii="Times New Roman" w:hAnsi="Times New Roman"/>
        </w:rPr>
        <w:t>W</w:t>
      </w:r>
      <w:r w:rsidRPr="00B24352">
        <w:rPr>
          <w:rFonts w:ascii="Times New Roman" w:hAnsi="Times New Roman"/>
        </w:rPr>
        <w:t>ork of the Contractor's</w:t>
      </w:r>
      <w:r>
        <w:rPr>
          <w:rFonts w:ascii="Times New Roman" w:hAnsi="Times New Roman"/>
        </w:rPr>
        <w:t xml:space="preserve"> agents and</w:t>
      </w:r>
      <w:r w:rsidRPr="00B24352">
        <w:rPr>
          <w:rFonts w:ascii="Times New Roman" w:hAnsi="Times New Roman"/>
        </w:rPr>
        <w:t xml:space="preserve"> employees and </w:t>
      </w:r>
      <w:r>
        <w:rPr>
          <w:rFonts w:ascii="Times New Roman" w:hAnsi="Times New Roman"/>
        </w:rPr>
        <w:t xml:space="preserve">others </w:t>
      </w:r>
      <w:r w:rsidRPr="00B24352">
        <w:rPr>
          <w:rFonts w:ascii="Times New Roman" w:hAnsi="Times New Roman"/>
        </w:rPr>
        <w:t xml:space="preserve">that are undertaking </w:t>
      </w:r>
      <w:r>
        <w:rPr>
          <w:rFonts w:ascii="Times New Roman" w:hAnsi="Times New Roman"/>
        </w:rPr>
        <w:t>T</w:t>
      </w:r>
      <w:r w:rsidRPr="00B24352">
        <w:rPr>
          <w:rFonts w:ascii="Times New Roman" w:hAnsi="Times New Roman"/>
        </w:rPr>
        <w:t xml:space="preserve">asks described in this Statement of </w:t>
      </w:r>
      <w:proofErr w:type="gramStart"/>
      <w:r w:rsidRPr="00B24352">
        <w:rPr>
          <w:rFonts w:ascii="Times New Roman" w:hAnsi="Times New Roman"/>
        </w:rPr>
        <w:t>Work;</w:t>
      </w:r>
      <w:proofErr w:type="gramEnd"/>
    </w:p>
    <w:p w14:paraId="13C5B11C" w14:textId="77777777" w:rsidR="00D4668D" w:rsidRPr="00B24352" w:rsidRDefault="00D4668D" w:rsidP="00D4668D">
      <w:pPr>
        <w:pStyle w:val="Level1"/>
        <w:tabs>
          <w:tab w:val="left" w:pos="1080"/>
        </w:tabs>
        <w:ind w:left="1080"/>
        <w:jc w:val="both"/>
        <w:rPr>
          <w:rFonts w:ascii="Times New Roman" w:hAnsi="Times New Roman"/>
        </w:rPr>
      </w:pPr>
    </w:p>
    <w:p w14:paraId="22282829" w14:textId="77777777" w:rsidR="00D4668D" w:rsidRDefault="00D4668D" w:rsidP="00D4668D">
      <w:pPr>
        <w:pStyle w:val="Level1"/>
        <w:numPr>
          <w:ilvl w:val="0"/>
          <w:numId w:val="1"/>
        </w:numPr>
        <w:tabs>
          <w:tab w:val="left" w:pos="1080"/>
        </w:tabs>
        <w:jc w:val="both"/>
        <w:rPr>
          <w:rFonts w:ascii="Times New Roman" w:hAnsi="Times New Roman"/>
        </w:rPr>
      </w:pPr>
      <w:r w:rsidRPr="00B24352">
        <w:rPr>
          <w:rFonts w:ascii="Times New Roman" w:hAnsi="Times New Roman"/>
        </w:rPr>
        <w:t xml:space="preserve">Ensure control over the project budget and adherence to the </w:t>
      </w:r>
      <w:r>
        <w:rPr>
          <w:rFonts w:ascii="Times New Roman" w:hAnsi="Times New Roman"/>
        </w:rPr>
        <w:t xml:space="preserve">Milestone Schedule </w:t>
      </w:r>
      <w:r w:rsidR="00347E56">
        <w:rPr>
          <w:rFonts w:ascii="Times New Roman" w:hAnsi="Times New Roman"/>
        </w:rPr>
        <w:t>&amp;</w:t>
      </w:r>
      <w:r>
        <w:rPr>
          <w:rFonts w:ascii="Times New Roman" w:hAnsi="Times New Roman"/>
        </w:rPr>
        <w:t xml:space="preserve"> Budget</w:t>
      </w:r>
      <w:r w:rsidRPr="00B24352">
        <w:rPr>
          <w:rFonts w:ascii="Times New Roman" w:hAnsi="Times New Roman"/>
        </w:rPr>
        <w:t>; and</w:t>
      </w:r>
    </w:p>
    <w:p w14:paraId="79996E14" w14:textId="77777777" w:rsidR="00D4668D" w:rsidRPr="00B24352" w:rsidRDefault="00D4668D" w:rsidP="00D4668D">
      <w:pPr>
        <w:pStyle w:val="Level1"/>
        <w:tabs>
          <w:tab w:val="left" w:pos="1080"/>
        </w:tabs>
        <w:ind w:left="1080" w:firstLine="720"/>
        <w:jc w:val="both"/>
        <w:rPr>
          <w:rFonts w:ascii="Times New Roman" w:hAnsi="Times New Roman"/>
        </w:rPr>
      </w:pPr>
    </w:p>
    <w:p w14:paraId="0E20F685" w14:textId="77777777" w:rsidR="00D4668D" w:rsidRPr="00B24352" w:rsidRDefault="00D4668D" w:rsidP="00D4668D">
      <w:pPr>
        <w:pStyle w:val="Level1"/>
        <w:numPr>
          <w:ilvl w:val="0"/>
          <w:numId w:val="1"/>
        </w:numPr>
        <w:tabs>
          <w:tab w:val="left" w:pos="1080"/>
        </w:tabs>
        <w:jc w:val="both"/>
        <w:rPr>
          <w:rFonts w:ascii="Times New Roman" w:hAnsi="Times New Roman"/>
        </w:rPr>
      </w:pPr>
      <w:r w:rsidRPr="00B24352">
        <w:rPr>
          <w:rFonts w:ascii="Times New Roman" w:hAnsi="Times New Roman"/>
        </w:rPr>
        <w:t xml:space="preserve">Provide all project reporting to </w:t>
      </w:r>
      <w:r>
        <w:rPr>
          <w:rFonts w:ascii="Times New Roman" w:hAnsi="Times New Roman"/>
        </w:rPr>
        <w:t>the Consortium</w:t>
      </w:r>
      <w:r w:rsidRPr="00B24352">
        <w:rPr>
          <w:rFonts w:ascii="Times New Roman" w:hAnsi="Times New Roman"/>
        </w:rPr>
        <w:t xml:space="preserve"> as specified in this</w:t>
      </w:r>
      <w:r>
        <w:rPr>
          <w:rFonts w:ascii="Times New Roman" w:hAnsi="Times New Roman"/>
        </w:rPr>
        <w:t xml:space="preserve"> </w:t>
      </w:r>
      <w:r w:rsidRPr="00B24352">
        <w:rPr>
          <w:rFonts w:ascii="Times New Roman" w:hAnsi="Times New Roman"/>
        </w:rPr>
        <w:t>Statement of Work.</w:t>
      </w:r>
    </w:p>
    <w:p w14:paraId="219E0C88" w14:textId="77777777" w:rsidR="00D4668D" w:rsidRDefault="00D4668D" w:rsidP="00D4668D">
      <w:pPr>
        <w:rPr>
          <w:rFonts w:ascii="Times New Roman" w:hAnsi="Times New Roman"/>
          <w:sz w:val="24"/>
          <w:szCs w:val="24"/>
          <w:u w:val="single"/>
        </w:rPr>
      </w:pPr>
    </w:p>
    <w:p w14:paraId="47538A6F" w14:textId="77777777" w:rsidR="00D4668D" w:rsidRPr="007C1FFB" w:rsidRDefault="00D4668D" w:rsidP="00D4668D">
      <w:pPr>
        <w:rPr>
          <w:rFonts w:ascii="Times" w:hAnsi="Times"/>
          <w:sz w:val="24"/>
          <w:szCs w:val="24"/>
          <w:u w:val="single"/>
        </w:rPr>
      </w:pPr>
      <w:r w:rsidRPr="007C1FFB">
        <w:rPr>
          <w:rFonts w:ascii="Times" w:hAnsi="Times"/>
          <w:sz w:val="24"/>
          <w:szCs w:val="24"/>
          <w:u w:val="single"/>
        </w:rPr>
        <w:t>Subcontract(s)</w:t>
      </w:r>
    </w:p>
    <w:p w14:paraId="6AF293AC" w14:textId="77777777" w:rsidR="00D4668D" w:rsidRPr="007C1FFB" w:rsidRDefault="00D4668D" w:rsidP="00D4668D">
      <w:pPr>
        <w:rPr>
          <w:rFonts w:ascii="Times" w:hAnsi="Times"/>
          <w:sz w:val="24"/>
          <w:szCs w:val="24"/>
        </w:rPr>
      </w:pPr>
    </w:p>
    <w:p w14:paraId="77181508" w14:textId="77777777" w:rsidR="00D4668D" w:rsidRDefault="00D4668D" w:rsidP="00D4668D">
      <w:pPr>
        <w:spacing w:before="120"/>
        <w:jc w:val="both"/>
        <w:rPr>
          <w:rFonts w:ascii="Times" w:hAnsi="Times"/>
          <w:sz w:val="24"/>
          <w:szCs w:val="24"/>
        </w:rPr>
      </w:pPr>
      <w:r>
        <w:rPr>
          <w:rFonts w:ascii="Times" w:hAnsi="Times"/>
          <w:sz w:val="24"/>
          <w:szCs w:val="24"/>
        </w:rPr>
        <w:t xml:space="preserve">Notwithstanding anything else set forth herein, the </w:t>
      </w:r>
      <w:r w:rsidRPr="007C1FFB">
        <w:rPr>
          <w:rFonts w:ascii="Times" w:hAnsi="Times"/>
          <w:sz w:val="24"/>
          <w:szCs w:val="24"/>
        </w:rPr>
        <w:t xml:space="preserve">Contractor shall </w:t>
      </w:r>
      <w:r>
        <w:rPr>
          <w:rFonts w:ascii="Times" w:hAnsi="Times"/>
          <w:sz w:val="24"/>
          <w:szCs w:val="24"/>
        </w:rPr>
        <w:t xml:space="preserve">only </w:t>
      </w:r>
      <w:r w:rsidRPr="007C1FFB">
        <w:rPr>
          <w:rFonts w:ascii="Times" w:hAnsi="Times"/>
          <w:sz w:val="24"/>
          <w:szCs w:val="24"/>
        </w:rPr>
        <w:t xml:space="preserve">enter into </w:t>
      </w:r>
      <w:r>
        <w:rPr>
          <w:rFonts w:ascii="Times" w:hAnsi="Times"/>
          <w:sz w:val="24"/>
          <w:szCs w:val="24"/>
        </w:rPr>
        <w:t>subcontracts or like agreements</w:t>
      </w:r>
      <w:r w:rsidRPr="007C1FFB">
        <w:rPr>
          <w:rFonts w:ascii="Times" w:hAnsi="Times"/>
          <w:sz w:val="24"/>
          <w:szCs w:val="24"/>
        </w:rPr>
        <w:t xml:space="preserve"> with various entities</w:t>
      </w:r>
      <w:r>
        <w:rPr>
          <w:rFonts w:ascii="Times" w:hAnsi="Times"/>
          <w:sz w:val="24"/>
          <w:szCs w:val="24"/>
        </w:rPr>
        <w:t xml:space="preserve"> identified in Contractor’s proposal</w:t>
      </w:r>
      <w:r w:rsidRPr="007C1FFB">
        <w:rPr>
          <w:rFonts w:ascii="Times" w:hAnsi="Times"/>
          <w:sz w:val="24"/>
          <w:szCs w:val="24"/>
        </w:rPr>
        <w:t xml:space="preserve"> to perform portions of</w:t>
      </w:r>
      <w:r>
        <w:rPr>
          <w:rFonts w:ascii="Times" w:hAnsi="Times"/>
          <w:sz w:val="24"/>
          <w:szCs w:val="24"/>
        </w:rPr>
        <w:t xml:space="preserve"> </w:t>
      </w:r>
      <w:r w:rsidRPr="007C1FFB">
        <w:rPr>
          <w:rFonts w:ascii="Times" w:hAnsi="Times"/>
          <w:sz w:val="24"/>
          <w:szCs w:val="24"/>
        </w:rPr>
        <w:t>th</w:t>
      </w:r>
      <w:r>
        <w:rPr>
          <w:rFonts w:ascii="Times" w:hAnsi="Times"/>
          <w:sz w:val="24"/>
          <w:szCs w:val="24"/>
        </w:rPr>
        <w:t>is Statement of Work in accordance with the terms and provisions set forth herein</w:t>
      </w:r>
      <w:r w:rsidRPr="007C1FFB">
        <w:rPr>
          <w:rFonts w:ascii="Times" w:hAnsi="Times"/>
          <w:sz w:val="24"/>
          <w:szCs w:val="24"/>
        </w:rPr>
        <w:t>.</w:t>
      </w:r>
      <w:r>
        <w:rPr>
          <w:rFonts w:ascii="Times" w:hAnsi="Times"/>
          <w:sz w:val="24"/>
          <w:szCs w:val="24"/>
        </w:rPr>
        <w:t xml:space="preserve">  </w:t>
      </w:r>
      <w:r w:rsidRPr="007C1FFB">
        <w:rPr>
          <w:rFonts w:ascii="Times" w:hAnsi="Times"/>
          <w:sz w:val="24"/>
          <w:szCs w:val="24"/>
        </w:rPr>
        <w:t>Regardless of any subcontracting or teaming arrangements, the Contractor is</w:t>
      </w:r>
      <w:r>
        <w:rPr>
          <w:rFonts w:ascii="Times" w:hAnsi="Times"/>
          <w:sz w:val="24"/>
          <w:szCs w:val="24"/>
        </w:rPr>
        <w:t xml:space="preserve"> </w:t>
      </w:r>
      <w:r w:rsidRPr="007C1FFB">
        <w:rPr>
          <w:rFonts w:ascii="Times" w:hAnsi="Times"/>
          <w:sz w:val="24"/>
          <w:szCs w:val="24"/>
        </w:rPr>
        <w:t>solely responsible</w:t>
      </w:r>
      <w:r>
        <w:rPr>
          <w:rFonts w:ascii="Times" w:hAnsi="Times"/>
          <w:sz w:val="24"/>
          <w:szCs w:val="24"/>
        </w:rPr>
        <w:t xml:space="preserve"> </w:t>
      </w:r>
      <w:r w:rsidRPr="007C1FFB">
        <w:rPr>
          <w:rFonts w:ascii="Times" w:hAnsi="Times"/>
          <w:sz w:val="24"/>
          <w:szCs w:val="24"/>
        </w:rPr>
        <w:t>for the completion of all Work described in this S</w:t>
      </w:r>
      <w:r>
        <w:rPr>
          <w:rFonts w:ascii="Times" w:hAnsi="Times"/>
          <w:sz w:val="24"/>
          <w:szCs w:val="24"/>
        </w:rPr>
        <w:t>tatement of Work</w:t>
      </w:r>
      <w:r w:rsidRPr="007C1FFB">
        <w:rPr>
          <w:rFonts w:ascii="Times" w:hAnsi="Times"/>
          <w:sz w:val="24"/>
          <w:szCs w:val="24"/>
        </w:rPr>
        <w:t>.</w:t>
      </w:r>
    </w:p>
    <w:p w14:paraId="71EBD54E" w14:textId="77777777" w:rsidR="00D4668D" w:rsidRPr="00396F23" w:rsidRDefault="00D4668D" w:rsidP="00D4668D">
      <w:pPr>
        <w:spacing w:before="120"/>
        <w:jc w:val="both"/>
        <w:rPr>
          <w:rFonts w:ascii="Times" w:hAnsi="Times"/>
          <w:sz w:val="24"/>
          <w:szCs w:val="24"/>
        </w:rPr>
      </w:pPr>
      <w:r>
        <w:rPr>
          <w:rFonts w:ascii="Times" w:hAnsi="Times"/>
          <w:sz w:val="24"/>
          <w:szCs w:val="24"/>
        </w:rPr>
        <w:t>S</w:t>
      </w:r>
      <w:r w:rsidRPr="007C1FFB">
        <w:rPr>
          <w:rFonts w:ascii="Times" w:hAnsi="Times"/>
          <w:sz w:val="24"/>
          <w:szCs w:val="24"/>
        </w:rPr>
        <w:t>ubcontractors</w:t>
      </w:r>
      <w:r>
        <w:rPr>
          <w:rFonts w:ascii="Times" w:hAnsi="Times"/>
          <w:sz w:val="24"/>
          <w:szCs w:val="24"/>
        </w:rPr>
        <w:t xml:space="preserve"> authorized hereunder</w:t>
      </w:r>
      <w:r w:rsidRPr="007C1FFB">
        <w:rPr>
          <w:rFonts w:ascii="Times" w:hAnsi="Times"/>
          <w:sz w:val="24"/>
          <w:szCs w:val="24"/>
        </w:rPr>
        <w:t xml:space="preserve"> are divided into the</w:t>
      </w:r>
      <w:r>
        <w:rPr>
          <w:rFonts w:ascii="Times" w:hAnsi="Times"/>
          <w:sz w:val="24"/>
          <w:szCs w:val="24"/>
        </w:rPr>
        <w:t xml:space="preserve"> </w:t>
      </w:r>
      <w:r w:rsidRPr="007C1FFB">
        <w:rPr>
          <w:rFonts w:ascii="Times" w:hAnsi="Times"/>
          <w:sz w:val="24"/>
          <w:szCs w:val="24"/>
        </w:rPr>
        <w:t>following categories per U.S. Department of Energy</w:t>
      </w:r>
      <w:r>
        <w:rPr>
          <w:rFonts w:ascii="Times" w:hAnsi="Times"/>
          <w:sz w:val="24"/>
          <w:szCs w:val="24"/>
        </w:rPr>
        <w:t xml:space="preserve"> </w:t>
      </w:r>
      <w:r w:rsidRPr="007C1FFB">
        <w:rPr>
          <w:rFonts w:ascii="Times" w:hAnsi="Times"/>
          <w:sz w:val="24"/>
          <w:szCs w:val="24"/>
        </w:rPr>
        <w:t>(DOE) requirements:</w:t>
      </w:r>
    </w:p>
    <w:p w14:paraId="7F6305D9" w14:textId="77777777" w:rsidR="00D4668D" w:rsidRPr="007C1FFB" w:rsidRDefault="00D4668D" w:rsidP="00D4668D">
      <w:pPr>
        <w:spacing w:before="120"/>
        <w:jc w:val="both"/>
        <w:rPr>
          <w:rFonts w:ascii="Times" w:hAnsi="Times"/>
          <w:sz w:val="24"/>
          <w:szCs w:val="24"/>
          <w:u w:val="single"/>
        </w:rPr>
      </w:pPr>
      <w:r w:rsidRPr="007C1FFB">
        <w:rPr>
          <w:rFonts w:ascii="Times" w:hAnsi="Times"/>
          <w:sz w:val="24"/>
          <w:szCs w:val="24"/>
          <w:u w:val="single"/>
        </w:rPr>
        <w:t>Subrecipients:</w:t>
      </w:r>
    </w:p>
    <w:p w14:paraId="14E4410F" w14:textId="77777777" w:rsidR="00D4668D" w:rsidRPr="007C1FFB" w:rsidRDefault="00D4668D" w:rsidP="00D4668D">
      <w:pPr>
        <w:spacing w:before="120"/>
        <w:jc w:val="both"/>
        <w:rPr>
          <w:rFonts w:ascii="Times" w:hAnsi="Times"/>
          <w:sz w:val="24"/>
          <w:szCs w:val="24"/>
        </w:rPr>
      </w:pPr>
      <w:r>
        <w:rPr>
          <w:rFonts w:ascii="Times" w:hAnsi="Times"/>
          <w:sz w:val="24"/>
          <w:szCs w:val="24"/>
        </w:rPr>
        <w:t>Organizations identified as “Subrecipients” by the Consortium shall be</w:t>
      </w:r>
      <w:r w:rsidRPr="007C1FFB">
        <w:rPr>
          <w:rFonts w:ascii="Times" w:hAnsi="Times"/>
          <w:sz w:val="24"/>
          <w:szCs w:val="24"/>
        </w:rPr>
        <w:t xml:space="preserve"> subrecipients to the </w:t>
      </w:r>
      <w:r>
        <w:rPr>
          <w:rFonts w:ascii="Times" w:hAnsi="Times"/>
          <w:sz w:val="24"/>
          <w:szCs w:val="24"/>
        </w:rPr>
        <w:t>Cooperative Agreement</w:t>
      </w:r>
      <w:r w:rsidRPr="007C1FFB">
        <w:rPr>
          <w:rFonts w:ascii="Times" w:hAnsi="Times"/>
          <w:sz w:val="24"/>
          <w:szCs w:val="24"/>
        </w:rPr>
        <w:t xml:space="preserve"> and the Funding Agreement. Subrecipients participate materially in the research and may</w:t>
      </w:r>
      <w:r>
        <w:rPr>
          <w:rFonts w:ascii="Times" w:hAnsi="Times"/>
          <w:sz w:val="24"/>
          <w:szCs w:val="24"/>
        </w:rPr>
        <w:t xml:space="preserve"> </w:t>
      </w:r>
      <w:r w:rsidRPr="007C1FFB">
        <w:rPr>
          <w:rFonts w:ascii="Times" w:hAnsi="Times"/>
          <w:sz w:val="24"/>
          <w:szCs w:val="24"/>
        </w:rPr>
        <w:t xml:space="preserve">have rights to intellectual property developed </w:t>
      </w:r>
      <w:proofErr w:type="gramStart"/>
      <w:r w:rsidRPr="007C1FFB">
        <w:rPr>
          <w:rFonts w:ascii="Times" w:hAnsi="Times"/>
          <w:sz w:val="24"/>
          <w:szCs w:val="24"/>
        </w:rPr>
        <w:t>in the course of</w:t>
      </w:r>
      <w:proofErr w:type="gramEnd"/>
      <w:r w:rsidRPr="007C1FFB">
        <w:rPr>
          <w:rFonts w:ascii="Times" w:hAnsi="Times"/>
          <w:sz w:val="24"/>
          <w:szCs w:val="24"/>
        </w:rPr>
        <w:t xml:space="preserve"> project Work. The</w:t>
      </w:r>
      <w:r>
        <w:rPr>
          <w:rFonts w:ascii="Times" w:hAnsi="Times"/>
          <w:sz w:val="24"/>
          <w:szCs w:val="24"/>
        </w:rPr>
        <w:t xml:space="preserve"> </w:t>
      </w:r>
      <w:r w:rsidRPr="007C1FFB">
        <w:rPr>
          <w:rFonts w:ascii="Times" w:hAnsi="Times"/>
          <w:sz w:val="24"/>
          <w:szCs w:val="24"/>
        </w:rPr>
        <w:t>Contractor shall enter subcontracting agreements with each subrecipient that include</w:t>
      </w:r>
      <w:r>
        <w:rPr>
          <w:rFonts w:ascii="Times" w:hAnsi="Times"/>
          <w:sz w:val="24"/>
          <w:szCs w:val="24"/>
        </w:rPr>
        <w:t xml:space="preserve"> </w:t>
      </w:r>
      <w:r w:rsidRPr="007C1FFB">
        <w:rPr>
          <w:rFonts w:ascii="Times" w:hAnsi="Times"/>
          <w:sz w:val="24"/>
          <w:szCs w:val="24"/>
        </w:rPr>
        <w:t>specific terms defining the ownership and assignation of intellectual property that may be</w:t>
      </w:r>
      <w:r>
        <w:rPr>
          <w:rFonts w:ascii="Times" w:hAnsi="Times"/>
          <w:sz w:val="24"/>
          <w:szCs w:val="24"/>
        </w:rPr>
        <w:t xml:space="preserve"> </w:t>
      </w:r>
      <w:r w:rsidRPr="007C1FFB">
        <w:rPr>
          <w:rFonts w:ascii="Times" w:hAnsi="Times"/>
          <w:sz w:val="24"/>
          <w:szCs w:val="24"/>
        </w:rPr>
        <w:t xml:space="preserve">developed </w:t>
      </w:r>
      <w:proofErr w:type="gramStart"/>
      <w:r w:rsidRPr="007C1FFB">
        <w:rPr>
          <w:rFonts w:ascii="Times" w:hAnsi="Times"/>
          <w:sz w:val="24"/>
          <w:szCs w:val="24"/>
        </w:rPr>
        <w:t>in the course of</w:t>
      </w:r>
      <w:proofErr w:type="gramEnd"/>
      <w:r w:rsidRPr="007C1FFB">
        <w:rPr>
          <w:rFonts w:ascii="Times" w:hAnsi="Times"/>
          <w:sz w:val="24"/>
          <w:szCs w:val="24"/>
        </w:rPr>
        <w:t xml:space="preserve"> project Work.</w:t>
      </w:r>
    </w:p>
    <w:p w14:paraId="13A08D3B" w14:textId="77777777" w:rsidR="00D4668D" w:rsidRPr="007C1FFB" w:rsidRDefault="00D4668D" w:rsidP="00D4668D">
      <w:pPr>
        <w:spacing w:before="120"/>
        <w:jc w:val="both"/>
        <w:rPr>
          <w:rFonts w:ascii="Times" w:hAnsi="Times"/>
          <w:sz w:val="24"/>
          <w:szCs w:val="24"/>
        </w:rPr>
      </w:pPr>
      <w:r w:rsidRPr="007C1FFB">
        <w:rPr>
          <w:rFonts w:ascii="Times" w:hAnsi="Times"/>
          <w:sz w:val="24"/>
          <w:szCs w:val="24"/>
        </w:rPr>
        <w:t>Federally Funded Research and Development Center</w:t>
      </w:r>
      <w:r>
        <w:rPr>
          <w:rFonts w:ascii="Times" w:hAnsi="Times"/>
          <w:sz w:val="24"/>
          <w:szCs w:val="24"/>
        </w:rPr>
        <w:t>s</w:t>
      </w:r>
      <w:r w:rsidRPr="007C1FFB">
        <w:rPr>
          <w:rFonts w:ascii="Times" w:hAnsi="Times"/>
          <w:sz w:val="24"/>
          <w:szCs w:val="24"/>
        </w:rPr>
        <w:t xml:space="preserve"> (FFRDC): FFRDCs shall be funded as subrecipient</w:t>
      </w:r>
      <w:r>
        <w:rPr>
          <w:rFonts w:ascii="Times" w:hAnsi="Times"/>
          <w:sz w:val="24"/>
          <w:szCs w:val="24"/>
        </w:rPr>
        <w:t>s</w:t>
      </w:r>
      <w:r w:rsidRPr="007C1FFB">
        <w:rPr>
          <w:rFonts w:ascii="Times" w:hAnsi="Times"/>
          <w:sz w:val="24"/>
          <w:szCs w:val="24"/>
        </w:rPr>
        <w:t xml:space="preserve"> to the </w:t>
      </w:r>
      <w:r>
        <w:rPr>
          <w:rFonts w:ascii="Times" w:hAnsi="Times"/>
          <w:sz w:val="24"/>
          <w:szCs w:val="24"/>
        </w:rPr>
        <w:t xml:space="preserve">Cooperative </w:t>
      </w:r>
      <w:r w:rsidRPr="007C1FFB">
        <w:rPr>
          <w:rFonts w:ascii="Times" w:hAnsi="Times"/>
          <w:sz w:val="24"/>
          <w:szCs w:val="24"/>
        </w:rPr>
        <w:t xml:space="preserve">Agreement. </w:t>
      </w:r>
      <w:r>
        <w:rPr>
          <w:rFonts w:ascii="Times" w:hAnsi="Times"/>
          <w:sz w:val="24"/>
          <w:szCs w:val="24"/>
        </w:rPr>
        <w:t xml:space="preserve"> The </w:t>
      </w:r>
      <w:r w:rsidRPr="007C1FFB">
        <w:rPr>
          <w:rFonts w:ascii="Times" w:hAnsi="Times"/>
          <w:sz w:val="24"/>
          <w:szCs w:val="24"/>
        </w:rPr>
        <w:t>Contractor shall fund subrecipients as agreed out of the Milestone Payments received through completion of Milestones in this S</w:t>
      </w:r>
      <w:r>
        <w:rPr>
          <w:rFonts w:ascii="Times" w:hAnsi="Times"/>
          <w:sz w:val="24"/>
          <w:szCs w:val="24"/>
        </w:rPr>
        <w:t xml:space="preserve">tatement of </w:t>
      </w:r>
      <w:r w:rsidRPr="007C1FFB">
        <w:rPr>
          <w:rFonts w:ascii="Times" w:hAnsi="Times"/>
          <w:sz w:val="24"/>
          <w:szCs w:val="24"/>
        </w:rPr>
        <w:t>W</w:t>
      </w:r>
      <w:r>
        <w:rPr>
          <w:rFonts w:ascii="Times" w:hAnsi="Times"/>
          <w:sz w:val="24"/>
          <w:szCs w:val="24"/>
        </w:rPr>
        <w:t>ork</w:t>
      </w:r>
      <w:r w:rsidRPr="007C1FFB">
        <w:rPr>
          <w:rFonts w:ascii="Times" w:hAnsi="Times"/>
          <w:sz w:val="24"/>
          <w:szCs w:val="24"/>
        </w:rPr>
        <w:t xml:space="preserve"> and attached </w:t>
      </w:r>
      <w:r>
        <w:rPr>
          <w:rFonts w:ascii="Times" w:hAnsi="Times"/>
          <w:sz w:val="24"/>
          <w:szCs w:val="24"/>
        </w:rPr>
        <w:t>Budget</w:t>
      </w:r>
      <w:r w:rsidRPr="007C1FFB">
        <w:rPr>
          <w:rFonts w:ascii="Times" w:hAnsi="Times"/>
          <w:sz w:val="24"/>
          <w:szCs w:val="24"/>
        </w:rPr>
        <w:t xml:space="preserve">. </w:t>
      </w:r>
    </w:p>
    <w:p w14:paraId="1156CD6E" w14:textId="77777777" w:rsidR="00D4668D" w:rsidRPr="007C1FFB" w:rsidRDefault="00D4668D" w:rsidP="00D4668D">
      <w:pPr>
        <w:spacing w:before="120" w:line="259" w:lineRule="auto"/>
        <w:jc w:val="both"/>
        <w:rPr>
          <w:rFonts w:ascii="Times" w:hAnsi="Times"/>
          <w:sz w:val="24"/>
          <w:szCs w:val="24"/>
        </w:rPr>
      </w:pPr>
      <w:r w:rsidRPr="007C1FFB">
        <w:rPr>
          <w:rFonts w:ascii="Times" w:hAnsi="Times"/>
          <w:sz w:val="24"/>
          <w:szCs w:val="24"/>
        </w:rPr>
        <w:t xml:space="preserve">The Contractor shall execute an agreement, such as a cooperative research and development agreement, with FFRDC to perform work </w:t>
      </w:r>
      <w:proofErr w:type="gramStart"/>
      <w:r w:rsidRPr="007C1FFB">
        <w:rPr>
          <w:rFonts w:ascii="Times" w:hAnsi="Times"/>
          <w:sz w:val="24"/>
          <w:szCs w:val="24"/>
        </w:rPr>
        <w:t>in the area of</w:t>
      </w:r>
      <w:proofErr w:type="gramEnd"/>
      <w:r w:rsidRPr="007C1FFB">
        <w:rPr>
          <w:rFonts w:ascii="Times" w:hAnsi="Times"/>
          <w:sz w:val="24"/>
          <w:szCs w:val="24"/>
        </w:rPr>
        <w:t xml:space="preserve"> the project. At Project Manager’s request, the Contractor shall submit a copy of the above agreement(s) to the Project Manager.</w:t>
      </w:r>
    </w:p>
    <w:p w14:paraId="4A13A2E4" w14:textId="77777777" w:rsidR="00D4668D" w:rsidRPr="00B27680" w:rsidRDefault="00D4668D" w:rsidP="00D4668D">
      <w:pPr>
        <w:rPr>
          <w:rFonts w:ascii="Times" w:hAnsi="Times"/>
        </w:rPr>
      </w:pPr>
    </w:p>
    <w:p w14:paraId="6E5CEBED" w14:textId="77777777" w:rsidR="00D4668D" w:rsidRPr="00B27680" w:rsidRDefault="00D4668D" w:rsidP="00D4668D">
      <w:pPr>
        <w:rPr>
          <w:rFonts w:ascii="Times" w:hAnsi="Times"/>
          <w:sz w:val="24"/>
          <w:szCs w:val="24"/>
          <w:u w:val="single"/>
        </w:rPr>
      </w:pPr>
    </w:p>
    <w:p w14:paraId="7DD3E0E6" w14:textId="77777777" w:rsidR="00D4668D" w:rsidRDefault="00D4668D" w:rsidP="00D4668D">
      <w:pPr>
        <w:rPr>
          <w:rFonts w:ascii="Times New Roman" w:hAnsi="Times New Roman"/>
          <w:sz w:val="24"/>
          <w:szCs w:val="24"/>
          <w:u w:val="single"/>
        </w:rPr>
      </w:pPr>
      <w:r w:rsidRPr="00B24352">
        <w:rPr>
          <w:rFonts w:ascii="Times New Roman" w:hAnsi="Times New Roman"/>
          <w:sz w:val="24"/>
          <w:szCs w:val="24"/>
          <w:u w:val="single"/>
        </w:rPr>
        <w:t>Progress Reporting</w:t>
      </w:r>
    </w:p>
    <w:p w14:paraId="4467D6DC" w14:textId="77777777" w:rsidR="00D4668D" w:rsidRPr="00B24352" w:rsidRDefault="00D4668D" w:rsidP="00D4668D">
      <w:pPr>
        <w:rPr>
          <w:rFonts w:ascii="Times New Roman" w:hAnsi="Times New Roman"/>
          <w:sz w:val="24"/>
          <w:szCs w:val="24"/>
        </w:rPr>
      </w:pPr>
    </w:p>
    <w:p w14:paraId="5EAA80C6" w14:textId="77777777" w:rsidR="00D4668D" w:rsidRDefault="00D4668D" w:rsidP="00D4668D">
      <w:pPr>
        <w:jc w:val="both"/>
        <w:rPr>
          <w:rFonts w:ascii="Times New Roman" w:hAnsi="Times New Roman"/>
          <w:sz w:val="24"/>
          <w:szCs w:val="24"/>
        </w:rPr>
      </w:pPr>
      <w:r>
        <w:rPr>
          <w:rFonts w:ascii="Times New Roman" w:hAnsi="Times New Roman"/>
          <w:sz w:val="24"/>
          <w:szCs w:val="24"/>
        </w:rPr>
        <w:lastRenderedPageBreak/>
        <w:t>In addition to any other reports which may be required under the terms of this Agreement (including without limitation those required pursuant to the NYSERDA Funding Agreement),</w:t>
      </w:r>
      <w:r w:rsidRPr="00B24352">
        <w:rPr>
          <w:rFonts w:ascii="Times New Roman" w:hAnsi="Times New Roman"/>
          <w:sz w:val="24"/>
          <w:szCs w:val="24"/>
        </w:rPr>
        <w:t xml:space="preserve"> Contractor shall submit </w:t>
      </w:r>
      <w:r w:rsidRPr="00B24352">
        <w:rPr>
          <w:rFonts w:ascii="Times New Roman" w:hAnsi="Times New Roman"/>
          <w:b/>
          <w:sz w:val="24"/>
          <w:szCs w:val="24"/>
        </w:rPr>
        <w:t>periodic</w:t>
      </w:r>
      <w:r w:rsidRPr="00B24352">
        <w:rPr>
          <w:rFonts w:ascii="Times New Roman" w:hAnsi="Times New Roman"/>
          <w:sz w:val="24"/>
          <w:szCs w:val="24"/>
        </w:rPr>
        <w:t xml:space="preserve"> progress reports,</w:t>
      </w:r>
      <w:r w:rsidRPr="00B24352">
        <w:rPr>
          <w:rFonts w:ascii="Times New Roman" w:hAnsi="Times New Roman"/>
          <w:b/>
          <w:sz w:val="24"/>
          <w:szCs w:val="24"/>
        </w:rPr>
        <w:t xml:space="preserve"> </w:t>
      </w:r>
      <w:r w:rsidRPr="00B24352">
        <w:rPr>
          <w:rFonts w:ascii="Times New Roman" w:hAnsi="Times New Roman"/>
          <w:sz w:val="24"/>
          <w:szCs w:val="24"/>
        </w:rPr>
        <w:t>no less frequently than quarterly, to</w:t>
      </w:r>
      <w:r>
        <w:rPr>
          <w:rFonts w:ascii="Times New Roman" w:hAnsi="Times New Roman"/>
          <w:sz w:val="24"/>
          <w:szCs w:val="24"/>
        </w:rPr>
        <w:t xml:space="preserve"> the </w:t>
      </w:r>
      <w:r w:rsidRPr="00524B46">
        <w:rPr>
          <w:rFonts w:ascii="Times New Roman" w:hAnsi="Times New Roman"/>
          <w:sz w:val="24"/>
          <w:szCs w:val="24"/>
        </w:rPr>
        <w:t xml:space="preserve">Project Manager no later than the </w:t>
      </w:r>
      <w:r>
        <w:rPr>
          <w:rFonts w:ascii="Times New Roman" w:hAnsi="Times New Roman"/>
          <w:sz w:val="24"/>
          <w:szCs w:val="24"/>
        </w:rPr>
        <w:t>8</w:t>
      </w:r>
      <w:r w:rsidRPr="00FD5652">
        <w:rPr>
          <w:rFonts w:ascii="Times New Roman" w:hAnsi="Times New Roman"/>
          <w:sz w:val="24"/>
          <w:szCs w:val="24"/>
          <w:vertAlign w:val="superscript"/>
        </w:rPr>
        <w:t>th</w:t>
      </w:r>
      <w:r>
        <w:rPr>
          <w:rFonts w:ascii="Times New Roman" w:hAnsi="Times New Roman"/>
          <w:sz w:val="24"/>
          <w:szCs w:val="24"/>
        </w:rPr>
        <w:t xml:space="preserve"> </w:t>
      </w:r>
      <w:proofErr w:type="gramStart"/>
      <w:r w:rsidRPr="00524B46">
        <w:rPr>
          <w:rFonts w:ascii="Times New Roman" w:hAnsi="Times New Roman"/>
          <w:sz w:val="24"/>
          <w:szCs w:val="24"/>
        </w:rPr>
        <w:t>day  of</w:t>
      </w:r>
      <w:proofErr w:type="gramEnd"/>
      <w:r w:rsidRPr="00524B46">
        <w:rPr>
          <w:rFonts w:ascii="Times New Roman" w:hAnsi="Times New Roman"/>
          <w:sz w:val="24"/>
          <w:szCs w:val="24"/>
        </w:rPr>
        <w:t xml:space="preserve"> the month following the last</w:t>
      </w:r>
      <w:r>
        <w:rPr>
          <w:rFonts w:ascii="Times New Roman" w:hAnsi="Times New Roman"/>
          <w:sz w:val="24"/>
          <w:szCs w:val="24"/>
        </w:rPr>
        <w:t xml:space="preserve"> day of </w:t>
      </w:r>
      <w:r w:rsidRPr="00B24352">
        <w:rPr>
          <w:rFonts w:ascii="Times New Roman" w:hAnsi="Times New Roman"/>
          <w:sz w:val="24"/>
          <w:szCs w:val="24"/>
        </w:rPr>
        <w:t>each reporting period.  The Progress Reports shall include information on the following subjects in the order indicated, with appropriate explanation and discussion:</w:t>
      </w:r>
    </w:p>
    <w:p w14:paraId="4E1B1760" w14:textId="77777777" w:rsidR="00D4668D" w:rsidRPr="00B24352" w:rsidRDefault="00D4668D" w:rsidP="00D4668D">
      <w:pPr>
        <w:jc w:val="both"/>
        <w:rPr>
          <w:rFonts w:ascii="Times New Roman" w:hAnsi="Times New Roman"/>
          <w:sz w:val="24"/>
          <w:szCs w:val="24"/>
        </w:rPr>
      </w:pPr>
    </w:p>
    <w:p w14:paraId="005CA9DA" w14:textId="77777777" w:rsidR="00D4668D" w:rsidRPr="00B24352" w:rsidRDefault="00D4668D" w:rsidP="00D4668D">
      <w:pPr>
        <w:ind w:left="1440" w:hanging="720"/>
        <w:jc w:val="both"/>
        <w:rPr>
          <w:rFonts w:ascii="Times New Roman" w:hAnsi="Times New Roman"/>
          <w:sz w:val="24"/>
          <w:szCs w:val="24"/>
        </w:rPr>
      </w:pPr>
      <w:r w:rsidRPr="00B24352">
        <w:rPr>
          <w:rFonts w:ascii="Times New Roman" w:hAnsi="Times New Roman"/>
          <w:sz w:val="24"/>
          <w:szCs w:val="24"/>
        </w:rPr>
        <w:t>a.</w:t>
      </w:r>
      <w:r w:rsidRPr="00B24352">
        <w:rPr>
          <w:rFonts w:ascii="Times New Roman" w:hAnsi="Times New Roman"/>
          <w:sz w:val="24"/>
          <w:szCs w:val="24"/>
        </w:rPr>
        <w:tab/>
        <w:t xml:space="preserve">Name of </w:t>
      </w:r>
      <w:r>
        <w:rPr>
          <w:rFonts w:ascii="Times New Roman" w:hAnsi="Times New Roman"/>
          <w:sz w:val="24"/>
          <w:szCs w:val="24"/>
        </w:rPr>
        <w:t>C</w:t>
      </w:r>
      <w:r w:rsidRPr="00B24352">
        <w:rPr>
          <w:rFonts w:ascii="Times New Roman" w:hAnsi="Times New Roman"/>
          <w:sz w:val="24"/>
          <w:szCs w:val="24"/>
        </w:rPr>
        <w:t>ontractor</w:t>
      </w:r>
    </w:p>
    <w:p w14:paraId="7DECB9DA" w14:textId="77777777" w:rsidR="00D4668D" w:rsidRPr="00B24352" w:rsidRDefault="00D4668D" w:rsidP="00D4668D">
      <w:pPr>
        <w:ind w:left="1440" w:hanging="720"/>
        <w:jc w:val="both"/>
        <w:rPr>
          <w:rFonts w:ascii="Times New Roman" w:hAnsi="Times New Roman"/>
          <w:sz w:val="24"/>
          <w:szCs w:val="24"/>
        </w:rPr>
      </w:pPr>
      <w:r w:rsidRPr="00B24352">
        <w:rPr>
          <w:rFonts w:ascii="Times New Roman" w:hAnsi="Times New Roman"/>
          <w:sz w:val="24"/>
          <w:szCs w:val="24"/>
        </w:rPr>
        <w:t>b.</w:t>
      </w:r>
      <w:r w:rsidRPr="00B24352">
        <w:rPr>
          <w:rFonts w:ascii="Times New Roman" w:hAnsi="Times New Roman"/>
          <w:sz w:val="24"/>
          <w:szCs w:val="24"/>
        </w:rPr>
        <w:tab/>
        <w:t>Title of the project.</w:t>
      </w:r>
    </w:p>
    <w:p w14:paraId="7DA2E019" w14:textId="77777777" w:rsidR="00D4668D" w:rsidRPr="00B24352" w:rsidRDefault="00D4668D" w:rsidP="00D4668D">
      <w:pPr>
        <w:ind w:left="1440" w:hanging="720"/>
        <w:jc w:val="both"/>
        <w:rPr>
          <w:rFonts w:ascii="Times New Roman" w:hAnsi="Times New Roman"/>
          <w:sz w:val="24"/>
          <w:szCs w:val="24"/>
        </w:rPr>
      </w:pPr>
      <w:r w:rsidRPr="00B24352">
        <w:rPr>
          <w:rFonts w:ascii="Times New Roman" w:hAnsi="Times New Roman"/>
          <w:sz w:val="24"/>
          <w:szCs w:val="24"/>
        </w:rPr>
        <w:t>c.</w:t>
      </w:r>
      <w:r w:rsidRPr="00B24352">
        <w:rPr>
          <w:rFonts w:ascii="Times New Roman" w:hAnsi="Times New Roman"/>
          <w:sz w:val="24"/>
          <w:szCs w:val="24"/>
        </w:rPr>
        <w:tab/>
        <w:t>Agreement number</w:t>
      </w:r>
      <w:r w:rsidR="0057440F">
        <w:rPr>
          <w:rFonts w:ascii="Times New Roman" w:hAnsi="Times New Roman"/>
          <w:sz w:val="24"/>
          <w:szCs w:val="24"/>
        </w:rPr>
        <w:t xml:space="preserve"> and project number</w:t>
      </w:r>
      <w:r w:rsidRPr="00B24352">
        <w:rPr>
          <w:rFonts w:ascii="Times New Roman" w:hAnsi="Times New Roman"/>
          <w:sz w:val="24"/>
          <w:szCs w:val="24"/>
        </w:rPr>
        <w:t>.</w:t>
      </w:r>
    </w:p>
    <w:p w14:paraId="6C7C09B4" w14:textId="77777777" w:rsidR="00D4668D" w:rsidRPr="00B24352" w:rsidRDefault="00D4668D" w:rsidP="00D4668D">
      <w:pPr>
        <w:ind w:left="1440" w:hanging="720"/>
        <w:jc w:val="both"/>
        <w:rPr>
          <w:rFonts w:ascii="Times New Roman" w:hAnsi="Times New Roman"/>
          <w:sz w:val="24"/>
          <w:szCs w:val="24"/>
        </w:rPr>
      </w:pPr>
      <w:r w:rsidRPr="00B24352">
        <w:rPr>
          <w:rFonts w:ascii="Times New Roman" w:hAnsi="Times New Roman"/>
          <w:sz w:val="24"/>
          <w:szCs w:val="24"/>
        </w:rPr>
        <w:t>d.</w:t>
      </w:r>
      <w:r w:rsidRPr="00B24352">
        <w:rPr>
          <w:rFonts w:ascii="Times New Roman" w:hAnsi="Times New Roman"/>
          <w:sz w:val="24"/>
          <w:szCs w:val="24"/>
        </w:rPr>
        <w:tab/>
        <w:t>Reporting period.</w:t>
      </w:r>
    </w:p>
    <w:p w14:paraId="6D8D2A82" w14:textId="77777777" w:rsidR="00D4668D" w:rsidRDefault="00D4668D" w:rsidP="00D4668D">
      <w:pPr>
        <w:ind w:left="1440" w:hanging="720"/>
        <w:jc w:val="both"/>
        <w:rPr>
          <w:rFonts w:ascii="Times New Roman" w:hAnsi="Times New Roman"/>
          <w:sz w:val="24"/>
          <w:szCs w:val="24"/>
        </w:rPr>
      </w:pPr>
      <w:r w:rsidRPr="00B24352">
        <w:rPr>
          <w:rFonts w:ascii="Times New Roman" w:hAnsi="Times New Roman"/>
          <w:sz w:val="24"/>
          <w:szCs w:val="24"/>
        </w:rPr>
        <w:t>e.</w:t>
      </w:r>
      <w:r w:rsidRPr="00B24352">
        <w:rPr>
          <w:rFonts w:ascii="Times New Roman" w:hAnsi="Times New Roman"/>
          <w:sz w:val="24"/>
          <w:szCs w:val="24"/>
        </w:rPr>
        <w:tab/>
        <w:t>Project progress</w:t>
      </w:r>
      <w:r>
        <w:rPr>
          <w:rFonts w:ascii="Times New Roman" w:hAnsi="Times New Roman"/>
          <w:sz w:val="24"/>
          <w:szCs w:val="24"/>
        </w:rPr>
        <w:t>,</w:t>
      </w:r>
      <w:r w:rsidRPr="00B24352">
        <w:rPr>
          <w:rFonts w:ascii="Times New Roman" w:hAnsi="Times New Roman"/>
          <w:sz w:val="24"/>
          <w:szCs w:val="24"/>
        </w:rPr>
        <w:t xml:space="preserve"> including a summary of progress, findings, data, analyses, results and field-test results from all tasks carried out in the covered period.</w:t>
      </w:r>
    </w:p>
    <w:p w14:paraId="5BA4C1A0" w14:textId="77777777" w:rsidR="00D4668D" w:rsidRPr="00B24352" w:rsidRDefault="00D4668D" w:rsidP="00D4668D">
      <w:pPr>
        <w:ind w:left="1440"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Field-test results from all tasks carried out in the covered period.</w:t>
      </w:r>
    </w:p>
    <w:p w14:paraId="5AA4EF77"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ab/>
      </w:r>
      <w:r>
        <w:rPr>
          <w:rFonts w:ascii="Times New Roman" w:hAnsi="Times New Roman"/>
          <w:sz w:val="24"/>
          <w:szCs w:val="24"/>
        </w:rPr>
        <w:t>g</w:t>
      </w:r>
      <w:r w:rsidRPr="00B24352">
        <w:rPr>
          <w:rFonts w:ascii="Times New Roman" w:hAnsi="Times New Roman"/>
          <w:sz w:val="24"/>
          <w:szCs w:val="24"/>
        </w:rPr>
        <w:t>.</w:t>
      </w:r>
      <w:r w:rsidRPr="00B24352">
        <w:rPr>
          <w:rFonts w:ascii="Times New Roman" w:hAnsi="Times New Roman"/>
          <w:sz w:val="24"/>
          <w:szCs w:val="24"/>
        </w:rPr>
        <w:tab/>
        <w:t>Planned work for the next reporting period.</w:t>
      </w:r>
    </w:p>
    <w:p w14:paraId="048387FE"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ab/>
      </w:r>
      <w:r>
        <w:rPr>
          <w:rFonts w:ascii="Times New Roman" w:hAnsi="Times New Roman"/>
          <w:sz w:val="24"/>
          <w:szCs w:val="24"/>
        </w:rPr>
        <w:t>h</w:t>
      </w:r>
      <w:r w:rsidRPr="00B24352">
        <w:rPr>
          <w:rFonts w:ascii="Times New Roman" w:hAnsi="Times New Roman"/>
          <w:sz w:val="24"/>
          <w:szCs w:val="24"/>
        </w:rPr>
        <w:t>.</w:t>
      </w:r>
      <w:r w:rsidRPr="00B24352">
        <w:rPr>
          <w:rFonts w:ascii="Times New Roman" w:hAnsi="Times New Roman"/>
          <w:sz w:val="24"/>
          <w:szCs w:val="24"/>
        </w:rPr>
        <w:tab/>
        <w:t>Identification of problems.</w:t>
      </w:r>
    </w:p>
    <w:p w14:paraId="4504D3FF"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ab/>
      </w:r>
      <w:r>
        <w:rPr>
          <w:rFonts w:ascii="Times New Roman" w:hAnsi="Times New Roman"/>
          <w:sz w:val="24"/>
          <w:szCs w:val="24"/>
        </w:rPr>
        <w:t>i</w:t>
      </w:r>
      <w:r w:rsidRPr="00B24352">
        <w:rPr>
          <w:rFonts w:ascii="Times New Roman" w:hAnsi="Times New Roman"/>
          <w:sz w:val="24"/>
          <w:szCs w:val="24"/>
        </w:rPr>
        <w:t>.</w:t>
      </w:r>
      <w:r w:rsidRPr="00B24352">
        <w:rPr>
          <w:rFonts w:ascii="Times New Roman" w:hAnsi="Times New Roman"/>
          <w:sz w:val="24"/>
          <w:szCs w:val="24"/>
        </w:rPr>
        <w:tab/>
        <w:t>Planned or proposed solutions to problems described above.</w:t>
      </w:r>
    </w:p>
    <w:p w14:paraId="6545A45E" w14:textId="77777777" w:rsidR="00D4668D" w:rsidRPr="00B24352" w:rsidRDefault="00D4668D" w:rsidP="00D4668D">
      <w:pPr>
        <w:ind w:left="1440" w:hanging="720"/>
        <w:jc w:val="both"/>
        <w:rPr>
          <w:rFonts w:ascii="Times New Roman" w:hAnsi="Times New Roman"/>
          <w:sz w:val="24"/>
          <w:szCs w:val="24"/>
        </w:rPr>
      </w:pPr>
      <w:r>
        <w:rPr>
          <w:rFonts w:ascii="Times New Roman" w:hAnsi="Times New Roman"/>
          <w:sz w:val="24"/>
          <w:szCs w:val="24"/>
        </w:rPr>
        <w:t>j</w:t>
      </w:r>
      <w:r w:rsidRPr="00B24352">
        <w:rPr>
          <w:rFonts w:ascii="Times New Roman" w:hAnsi="Times New Roman"/>
          <w:sz w:val="24"/>
          <w:szCs w:val="24"/>
        </w:rPr>
        <w:t>.</w:t>
      </w:r>
      <w:r w:rsidRPr="00B24352">
        <w:rPr>
          <w:rFonts w:ascii="Times New Roman" w:hAnsi="Times New Roman"/>
          <w:sz w:val="24"/>
          <w:szCs w:val="24"/>
        </w:rPr>
        <w:tab/>
        <w:t xml:space="preserve">Ability to meet </w:t>
      </w:r>
      <w:r>
        <w:rPr>
          <w:rFonts w:ascii="Times New Roman" w:hAnsi="Times New Roman"/>
          <w:sz w:val="24"/>
          <w:szCs w:val="24"/>
        </w:rPr>
        <w:t>Milestone Payment Schedule as included in Budget</w:t>
      </w:r>
      <w:r w:rsidRPr="00B24352">
        <w:rPr>
          <w:rFonts w:ascii="Times New Roman" w:hAnsi="Times New Roman"/>
          <w:sz w:val="24"/>
          <w:szCs w:val="24"/>
        </w:rPr>
        <w:t xml:space="preserve">, </w:t>
      </w:r>
      <w:r>
        <w:rPr>
          <w:rFonts w:ascii="Times New Roman" w:hAnsi="Times New Roman"/>
          <w:sz w:val="24"/>
          <w:szCs w:val="24"/>
        </w:rPr>
        <w:t xml:space="preserve">or, if not, </w:t>
      </w:r>
      <w:r w:rsidRPr="00B24352">
        <w:rPr>
          <w:rFonts w:ascii="Times New Roman" w:hAnsi="Times New Roman"/>
          <w:sz w:val="24"/>
          <w:szCs w:val="24"/>
        </w:rPr>
        <w:t>reasons for slippage in schedule.</w:t>
      </w:r>
    </w:p>
    <w:p w14:paraId="3BBF95F9" w14:textId="77777777" w:rsidR="00D4668D" w:rsidRPr="00B24352" w:rsidRDefault="00D4668D" w:rsidP="00D4668D">
      <w:pPr>
        <w:ind w:left="1440" w:hanging="720"/>
        <w:jc w:val="both"/>
        <w:rPr>
          <w:rFonts w:ascii="Times New Roman" w:hAnsi="Times New Roman"/>
          <w:sz w:val="24"/>
          <w:szCs w:val="24"/>
        </w:rPr>
      </w:pPr>
      <w:r>
        <w:rPr>
          <w:rFonts w:ascii="Times New Roman" w:hAnsi="Times New Roman"/>
          <w:sz w:val="24"/>
          <w:szCs w:val="24"/>
        </w:rPr>
        <w:t>k</w:t>
      </w:r>
      <w:r w:rsidRPr="00B24352">
        <w:rPr>
          <w:rFonts w:ascii="Times New Roman" w:hAnsi="Times New Roman"/>
          <w:sz w:val="24"/>
          <w:szCs w:val="24"/>
        </w:rPr>
        <w:t>.</w:t>
      </w:r>
      <w:r w:rsidRPr="00B24352">
        <w:rPr>
          <w:rFonts w:ascii="Times New Roman" w:hAnsi="Times New Roman"/>
          <w:sz w:val="24"/>
          <w:szCs w:val="24"/>
        </w:rPr>
        <w:tab/>
      </w:r>
      <w:r>
        <w:rPr>
          <w:rFonts w:ascii="Times New Roman" w:hAnsi="Times New Roman"/>
          <w:sz w:val="24"/>
          <w:szCs w:val="24"/>
        </w:rPr>
        <w:t xml:space="preserve">Information pertaining to progress with respect to Milestone Payment </w:t>
      </w:r>
      <w:r w:rsidRPr="00B24352">
        <w:rPr>
          <w:rFonts w:ascii="Times New Roman" w:hAnsi="Times New Roman"/>
          <w:sz w:val="24"/>
          <w:szCs w:val="24"/>
        </w:rPr>
        <w:t>Schedule</w:t>
      </w:r>
      <w:r>
        <w:rPr>
          <w:rFonts w:ascii="Times New Roman" w:hAnsi="Times New Roman"/>
          <w:sz w:val="24"/>
          <w:szCs w:val="24"/>
        </w:rPr>
        <w:t xml:space="preserve">, including </w:t>
      </w:r>
      <w:r w:rsidRPr="00B24352">
        <w:rPr>
          <w:rFonts w:ascii="Times New Roman" w:hAnsi="Times New Roman"/>
          <w:sz w:val="24"/>
          <w:szCs w:val="24"/>
        </w:rPr>
        <w:t xml:space="preserve">percentage completed and projected percentage of completion of performance by calendar quarter </w:t>
      </w:r>
      <w:r>
        <w:rPr>
          <w:rFonts w:ascii="Times New Roman" w:hAnsi="Times New Roman"/>
          <w:sz w:val="24"/>
          <w:szCs w:val="24"/>
        </w:rPr>
        <w:t>(</w:t>
      </w:r>
      <w:r w:rsidRPr="00B24352">
        <w:rPr>
          <w:rFonts w:ascii="Times New Roman" w:hAnsi="Times New Roman"/>
          <w:sz w:val="24"/>
          <w:szCs w:val="24"/>
        </w:rPr>
        <w:t>may be presented as a bar chart or milestone chart</w:t>
      </w:r>
      <w:r>
        <w:rPr>
          <w:rFonts w:ascii="Times New Roman" w:hAnsi="Times New Roman"/>
          <w:sz w:val="24"/>
          <w:szCs w:val="24"/>
        </w:rPr>
        <w:t>)</w:t>
      </w:r>
      <w:r w:rsidRPr="00B24352">
        <w:rPr>
          <w:rFonts w:ascii="Times New Roman" w:hAnsi="Times New Roman"/>
          <w:sz w:val="24"/>
          <w:szCs w:val="24"/>
        </w:rPr>
        <w:t>.</w:t>
      </w:r>
    </w:p>
    <w:p w14:paraId="3FE9338B" w14:textId="77777777" w:rsidR="00D4668D" w:rsidRPr="00B24352" w:rsidRDefault="00D4668D" w:rsidP="00D4668D">
      <w:pPr>
        <w:ind w:left="1440" w:hanging="720"/>
        <w:jc w:val="both"/>
        <w:rPr>
          <w:rFonts w:ascii="Times New Roman" w:hAnsi="Times New Roman"/>
          <w:sz w:val="24"/>
          <w:szCs w:val="24"/>
        </w:rPr>
      </w:pPr>
      <w:r>
        <w:rPr>
          <w:rFonts w:ascii="Times New Roman" w:hAnsi="Times New Roman"/>
          <w:sz w:val="24"/>
          <w:szCs w:val="24"/>
        </w:rPr>
        <w:t>l</w:t>
      </w:r>
      <w:r w:rsidRPr="00B24352">
        <w:rPr>
          <w:rFonts w:ascii="Times New Roman" w:hAnsi="Times New Roman"/>
          <w:sz w:val="24"/>
          <w:szCs w:val="24"/>
        </w:rPr>
        <w:t>.</w:t>
      </w:r>
      <w:r w:rsidRPr="00B24352">
        <w:rPr>
          <w:rFonts w:ascii="Times New Roman" w:hAnsi="Times New Roman"/>
          <w:sz w:val="24"/>
          <w:szCs w:val="24"/>
        </w:rPr>
        <w:tab/>
        <w:t>Budget</w:t>
      </w:r>
      <w:r w:rsidR="003B174B">
        <w:rPr>
          <w:rFonts w:ascii="Times New Roman" w:hAnsi="Times New Roman"/>
          <w:sz w:val="24"/>
          <w:szCs w:val="24"/>
        </w:rPr>
        <w:t xml:space="preserve"> –</w:t>
      </w:r>
      <w:r w:rsidRPr="00B24352">
        <w:rPr>
          <w:rFonts w:ascii="Times New Roman" w:hAnsi="Times New Roman"/>
          <w:sz w:val="24"/>
          <w:szCs w:val="24"/>
        </w:rPr>
        <w:t xml:space="preserve"> analysis of actual costs incurred in relation to the </w:t>
      </w:r>
      <w:r>
        <w:rPr>
          <w:rFonts w:ascii="Times New Roman" w:hAnsi="Times New Roman"/>
          <w:sz w:val="24"/>
          <w:szCs w:val="24"/>
        </w:rPr>
        <w:t>Budget</w:t>
      </w:r>
    </w:p>
    <w:p w14:paraId="706B3D46" w14:textId="77777777" w:rsidR="00D4668D" w:rsidRPr="00B24352" w:rsidRDefault="00D4668D" w:rsidP="00D4668D">
      <w:pPr>
        <w:rPr>
          <w:rFonts w:ascii="Times New Roman" w:hAnsi="Times New Roman"/>
          <w:sz w:val="24"/>
          <w:szCs w:val="24"/>
        </w:rPr>
      </w:pPr>
    </w:p>
    <w:p w14:paraId="5D1AA834" w14:textId="77777777" w:rsidR="00D4668D" w:rsidRPr="00B24352" w:rsidRDefault="00D4668D" w:rsidP="00D4668D">
      <w:pPr>
        <w:rPr>
          <w:rFonts w:ascii="Times New Roman" w:hAnsi="Times New Roman"/>
          <w:sz w:val="24"/>
          <w:szCs w:val="24"/>
        </w:rPr>
      </w:pPr>
      <w:r w:rsidRPr="00A308DA">
        <w:rPr>
          <w:rFonts w:ascii="Times New Roman" w:hAnsi="Times New Roman"/>
          <w:sz w:val="24"/>
          <w:szCs w:val="24"/>
          <w:u w:val="single"/>
        </w:rPr>
        <w:t>Deliverable 0.1</w:t>
      </w:r>
      <w:r w:rsidRPr="00B24352">
        <w:rPr>
          <w:rFonts w:ascii="Times New Roman" w:hAnsi="Times New Roman"/>
          <w:sz w:val="24"/>
          <w:szCs w:val="24"/>
        </w:rPr>
        <w:t xml:space="preserve">: </w:t>
      </w:r>
      <w:r>
        <w:rPr>
          <w:rFonts w:ascii="Times New Roman" w:hAnsi="Times New Roman"/>
          <w:sz w:val="24"/>
          <w:szCs w:val="24"/>
        </w:rPr>
        <w:t>Quarterly</w:t>
      </w:r>
      <w:r w:rsidRPr="00B24352">
        <w:rPr>
          <w:rFonts w:ascii="Times New Roman" w:hAnsi="Times New Roman"/>
          <w:sz w:val="24"/>
          <w:szCs w:val="24"/>
        </w:rPr>
        <w:t xml:space="preserve"> Progress Reports.</w:t>
      </w:r>
    </w:p>
    <w:p w14:paraId="62B3C3CE" w14:textId="77777777" w:rsidR="00D4668D" w:rsidRPr="00B24352" w:rsidRDefault="00D4668D" w:rsidP="00D4668D">
      <w:pPr>
        <w:rPr>
          <w:rFonts w:ascii="Times New Roman" w:hAnsi="Times New Roman"/>
          <w:sz w:val="24"/>
          <w:szCs w:val="24"/>
        </w:rPr>
      </w:pPr>
    </w:p>
    <w:p w14:paraId="256BABC6" w14:textId="77777777" w:rsidR="00D4668D" w:rsidRDefault="00D4668D" w:rsidP="00D4668D">
      <w:pPr>
        <w:rPr>
          <w:rFonts w:ascii="Times New Roman" w:hAnsi="Times New Roman"/>
          <w:sz w:val="24"/>
          <w:szCs w:val="24"/>
          <w:u w:val="words"/>
        </w:rPr>
      </w:pPr>
      <w:r w:rsidRPr="00B24352">
        <w:rPr>
          <w:rFonts w:ascii="Times New Roman" w:hAnsi="Times New Roman"/>
          <w:sz w:val="24"/>
          <w:szCs w:val="24"/>
          <w:u w:val="words"/>
        </w:rPr>
        <w:t>Project</w:t>
      </w:r>
      <w:r w:rsidRPr="00CF5385">
        <w:rPr>
          <w:rFonts w:ascii="Times New Roman" w:hAnsi="Times New Roman"/>
          <w:sz w:val="24"/>
          <w:szCs w:val="24"/>
          <w:u w:val="single"/>
        </w:rPr>
        <w:t xml:space="preserve"> </w:t>
      </w:r>
      <w:r w:rsidRPr="00B24352">
        <w:rPr>
          <w:rFonts w:ascii="Times New Roman" w:hAnsi="Times New Roman"/>
          <w:sz w:val="24"/>
          <w:szCs w:val="24"/>
          <w:u w:val="words"/>
        </w:rPr>
        <w:t>Kick-off</w:t>
      </w:r>
      <w:r w:rsidRPr="00CF5385">
        <w:rPr>
          <w:rFonts w:ascii="Times New Roman" w:hAnsi="Times New Roman"/>
          <w:sz w:val="24"/>
          <w:szCs w:val="24"/>
          <w:u w:val="single"/>
        </w:rPr>
        <w:t xml:space="preserve"> </w:t>
      </w:r>
      <w:r w:rsidRPr="00B24352">
        <w:rPr>
          <w:rFonts w:ascii="Times New Roman" w:hAnsi="Times New Roman"/>
          <w:sz w:val="24"/>
          <w:szCs w:val="24"/>
          <w:u w:val="words"/>
        </w:rPr>
        <w:t>Meeting</w:t>
      </w:r>
    </w:p>
    <w:p w14:paraId="2EA9A106" w14:textId="77777777" w:rsidR="00D4668D" w:rsidRPr="00B24352" w:rsidRDefault="00D4668D" w:rsidP="00D4668D">
      <w:pPr>
        <w:rPr>
          <w:rFonts w:ascii="Times New Roman" w:hAnsi="Times New Roman"/>
          <w:sz w:val="24"/>
          <w:szCs w:val="24"/>
        </w:rPr>
      </w:pPr>
    </w:p>
    <w:p w14:paraId="3C9331B4"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 xml:space="preserve">The Contractor shall hold a project kick-off meeting within thirty </w:t>
      </w:r>
      <w:r>
        <w:rPr>
          <w:rFonts w:ascii="Times New Roman" w:hAnsi="Times New Roman"/>
          <w:sz w:val="24"/>
          <w:szCs w:val="24"/>
        </w:rPr>
        <w:t xml:space="preserve">(30) </w:t>
      </w:r>
      <w:r w:rsidRPr="00B24352">
        <w:rPr>
          <w:rFonts w:ascii="Times New Roman" w:hAnsi="Times New Roman"/>
          <w:sz w:val="24"/>
          <w:szCs w:val="24"/>
        </w:rPr>
        <w:t>days f</w:t>
      </w:r>
      <w:r>
        <w:rPr>
          <w:rFonts w:ascii="Times New Roman" w:hAnsi="Times New Roman"/>
          <w:sz w:val="24"/>
          <w:szCs w:val="24"/>
        </w:rPr>
        <w:t xml:space="preserve">ollowing the execution of this Agreement/receipt of a </w:t>
      </w:r>
      <w:r w:rsidR="00826770">
        <w:rPr>
          <w:rFonts w:ascii="Times New Roman" w:hAnsi="Times New Roman"/>
          <w:sz w:val="24"/>
          <w:szCs w:val="24"/>
        </w:rPr>
        <w:t>written “N</w:t>
      </w:r>
      <w:r>
        <w:rPr>
          <w:rFonts w:ascii="Times New Roman" w:hAnsi="Times New Roman"/>
          <w:sz w:val="24"/>
          <w:szCs w:val="24"/>
        </w:rPr>
        <w:t>otice to Proceed</w:t>
      </w:r>
      <w:r w:rsidR="00826770">
        <w:rPr>
          <w:rFonts w:ascii="Times New Roman" w:hAnsi="Times New Roman"/>
          <w:sz w:val="24"/>
          <w:szCs w:val="24"/>
        </w:rPr>
        <w:t>”</w:t>
      </w:r>
      <w:r>
        <w:rPr>
          <w:rFonts w:ascii="Times New Roman" w:hAnsi="Times New Roman"/>
          <w:sz w:val="24"/>
          <w:szCs w:val="24"/>
        </w:rPr>
        <w:t xml:space="preserve"> from the Consortium [as applicable]</w:t>
      </w:r>
      <w:r w:rsidRPr="00B24352">
        <w:rPr>
          <w:rFonts w:ascii="Times New Roman" w:hAnsi="Times New Roman"/>
          <w:sz w:val="24"/>
          <w:szCs w:val="24"/>
        </w:rPr>
        <w:t xml:space="preserve">.  The Contractor shall coordinate with </w:t>
      </w:r>
      <w:r>
        <w:rPr>
          <w:rFonts w:ascii="Times New Roman" w:hAnsi="Times New Roman"/>
          <w:sz w:val="24"/>
          <w:szCs w:val="24"/>
        </w:rPr>
        <w:t>the Consortium</w:t>
      </w:r>
      <w:r w:rsidRPr="00B24352">
        <w:rPr>
          <w:rFonts w:ascii="Times New Roman" w:hAnsi="Times New Roman"/>
          <w:sz w:val="24"/>
          <w:szCs w:val="24"/>
        </w:rPr>
        <w:t xml:space="preserve"> to arrange the meeting at a mutually convenient time and place.  The Contractor is encouraged to invite representatives of </w:t>
      </w:r>
      <w:r w:rsidR="0057440F">
        <w:rPr>
          <w:rFonts w:ascii="Times New Roman" w:hAnsi="Times New Roman"/>
          <w:sz w:val="24"/>
          <w:szCs w:val="24"/>
        </w:rPr>
        <w:t>S</w:t>
      </w:r>
      <w:r w:rsidRPr="00B24352">
        <w:rPr>
          <w:rFonts w:ascii="Times New Roman" w:hAnsi="Times New Roman"/>
          <w:sz w:val="24"/>
          <w:szCs w:val="24"/>
        </w:rPr>
        <w:t>ubcontractors and equipment vendors</w:t>
      </w:r>
      <w:r>
        <w:rPr>
          <w:rFonts w:ascii="Times New Roman" w:hAnsi="Times New Roman"/>
          <w:sz w:val="24"/>
          <w:szCs w:val="24"/>
        </w:rPr>
        <w:t>, as applicable</w:t>
      </w:r>
      <w:r w:rsidRPr="00B24352">
        <w:rPr>
          <w:rFonts w:ascii="Times New Roman" w:hAnsi="Times New Roman"/>
          <w:sz w:val="24"/>
          <w:szCs w:val="24"/>
        </w:rPr>
        <w:t>.  The purpose of this meeting shall be to finalize the strategies for accomplishing the objectives of th</w:t>
      </w:r>
      <w:r>
        <w:rPr>
          <w:rFonts w:ascii="Times New Roman" w:hAnsi="Times New Roman"/>
          <w:sz w:val="24"/>
          <w:szCs w:val="24"/>
        </w:rPr>
        <w:t>e</w:t>
      </w:r>
      <w:r w:rsidRPr="00B24352">
        <w:rPr>
          <w:rFonts w:ascii="Times New Roman" w:hAnsi="Times New Roman"/>
          <w:sz w:val="24"/>
          <w:szCs w:val="24"/>
        </w:rPr>
        <w:t xml:space="preserve"> </w:t>
      </w:r>
      <w:r>
        <w:rPr>
          <w:rFonts w:ascii="Times New Roman" w:hAnsi="Times New Roman"/>
          <w:sz w:val="24"/>
          <w:szCs w:val="24"/>
        </w:rPr>
        <w:t>Statement of Work</w:t>
      </w:r>
      <w:r w:rsidRPr="00B24352">
        <w:rPr>
          <w:rFonts w:ascii="Times New Roman" w:hAnsi="Times New Roman"/>
          <w:sz w:val="24"/>
          <w:szCs w:val="24"/>
        </w:rPr>
        <w:t xml:space="preserve">.  In a timely manner, the Contractor shall submit to </w:t>
      </w:r>
      <w:bookmarkStart w:id="1" w:name="_Hlk797486"/>
      <w:r>
        <w:rPr>
          <w:rFonts w:ascii="Times New Roman" w:hAnsi="Times New Roman"/>
          <w:sz w:val="24"/>
          <w:szCs w:val="24"/>
        </w:rPr>
        <w:t xml:space="preserve">the </w:t>
      </w:r>
      <w:bookmarkEnd w:id="1"/>
      <w:r>
        <w:rPr>
          <w:rFonts w:ascii="Times New Roman" w:hAnsi="Times New Roman"/>
          <w:sz w:val="24"/>
          <w:szCs w:val="24"/>
        </w:rPr>
        <w:t>Consortium</w:t>
      </w:r>
      <w:r w:rsidRPr="00B24352">
        <w:rPr>
          <w:rFonts w:ascii="Times New Roman" w:hAnsi="Times New Roman"/>
          <w:sz w:val="24"/>
          <w:szCs w:val="24"/>
        </w:rPr>
        <w:t xml:space="preserve"> a brief report summarizing the issues discussed and decisions made, if any, during this meeting.</w:t>
      </w:r>
    </w:p>
    <w:p w14:paraId="75E6AE03" w14:textId="77777777" w:rsidR="00D4668D" w:rsidRPr="00B24352" w:rsidRDefault="00D4668D" w:rsidP="00D4668D">
      <w:pPr>
        <w:rPr>
          <w:rFonts w:ascii="Times New Roman" w:hAnsi="Times New Roman"/>
          <w:sz w:val="24"/>
          <w:szCs w:val="24"/>
        </w:rPr>
      </w:pPr>
    </w:p>
    <w:p w14:paraId="2DAEB150" w14:textId="572A3C93" w:rsidR="00D4668D" w:rsidRPr="00B24352" w:rsidRDefault="00D4668D" w:rsidP="00D4668D">
      <w:pPr>
        <w:rPr>
          <w:rFonts w:ascii="Times New Roman" w:hAnsi="Times New Roman"/>
          <w:sz w:val="24"/>
          <w:szCs w:val="24"/>
          <w:u w:val="words"/>
        </w:rPr>
      </w:pPr>
      <w:r w:rsidRPr="00A308DA">
        <w:rPr>
          <w:rFonts w:ascii="Times New Roman" w:hAnsi="Times New Roman"/>
          <w:sz w:val="24"/>
          <w:szCs w:val="24"/>
          <w:u w:val="single"/>
        </w:rPr>
        <w:t>Deliverable 0.2</w:t>
      </w:r>
      <w:r w:rsidRPr="00B24352">
        <w:rPr>
          <w:rFonts w:ascii="Times New Roman" w:hAnsi="Times New Roman"/>
          <w:sz w:val="24"/>
          <w:szCs w:val="24"/>
        </w:rPr>
        <w:t xml:space="preserve">: </w:t>
      </w:r>
      <w:r w:rsidR="00A33CF0">
        <w:rPr>
          <w:rFonts w:ascii="Times New Roman" w:hAnsi="Times New Roman"/>
          <w:sz w:val="24"/>
          <w:szCs w:val="24"/>
        </w:rPr>
        <w:t>Brief report summarizing the Kick-off Meeting and minutes</w:t>
      </w:r>
      <w:r w:rsidRPr="00B24352">
        <w:rPr>
          <w:rFonts w:ascii="Times New Roman" w:hAnsi="Times New Roman"/>
          <w:sz w:val="24"/>
          <w:szCs w:val="24"/>
        </w:rPr>
        <w:t>.</w:t>
      </w:r>
    </w:p>
    <w:p w14:paraId="21D5063B" w14:textId="77777777" w:rsidR="00D4668D" w:rsidRDefault="00D4668D" w:rsidP="00D4668D">
      <w:pPr>
        <w:rPr>
          <w:rFonts w:ascii="Times New Roman" w:hAnsi="Times New Roman"/>
          <w:sz w:val="24"/>
          <w:szCs w:val="24"/>
          <w:u w:val="single"/>
        </w:rPr>
      </w:pPr>
    </w:p>
    <w:p w14:paraId="045CD9CF" w14:textId="77777777" w:rsidR="00D4668D" w:rsidRPr="00DE2CCD" w:rsidRDefault="00AC5604" w:rsidP="00D4668D">
      <w:pPr>
        <w:rPr>
          <w:rFonts w:ascii="Times New Roman" w:hAnsi="Times New Roman"/>
          <w:sz w:val="24"/>
          <w:szCs w:val="24"/>
          <w:u w:val="single"/>
        </w:rPr>
      </w:pPr>
      <w:r>
        <w:rPr>
          <w:rFonts w:ascii="Times New Roman" w:hAnsi="Times New Roman"/>
          <w:sz w:val="24"/>
          <w:szCs w:val="24"/>
          <w:u w:val="single"/>
        </w:rPr>
        <w:t xml:space="preserve">Project </w:t>
      </w:r>
      <w:r w:rsidR="00D4668D" w:rsidRPr="00DE2CCD">
        <w:rPr>
          <w:rFonts w:ascii="Times New Roman" w:hAnsi="Times New Roman"/>
          <w:sz w:val="24"/>
          <w:szCs w:val="24"/>
          <w:u w:val="single"/>
        </w:rPr>
        <w:t xml:space="preserve">Advisory </w:t>
      </w:r>
      <w:r w:rsidR="00D4668D">
        <w:rPr>
          <w:rFonts w:ascii="Times New Roman" w:hAnsi="Times New Roman"/>
          <w:sz w:val="24"/>
          <w:szCs w:val="24"/>
          <w:u w:val="single"/>
        </w:rPr>
        <w:t>Board</w:t>
      </w:r>
    </w:p>
    <w:p w14:paraId="791C7B8A" w14:textId="77777777" w:rsidR="00D4668D" w:rsidRDefault="00D4668D" w:rsidP="00D4668D">
      <w:pPr>
        <w:jc w:val="both"/>
        <w:rPr>
          <w:rFonts w:ascii="Times New Roman" w:hAnsi="Times New Roman"/>
          <w:sz w:val="24"/>
          <w:szCs w:val="24"/>
          <w:u w:val="words"/>
        </w:rPr>
      </w:pPr>
    </w:p>
    <w:p w14:paraId="54BC56D1" w14:textId="77777777" w:rsidR="00D4668D" w:rsidRPr="00DE2CCD" w:rsidRDefault="00D4668D" w:rsidP="00D4668D">
      <w:pPr>
        <w:jc w:val="both"/>
        <w:rPr>
          <w:rFonts w:ascii="Times New Roman" w:hAnsi="Times New Roman"/>
          <w:sz w:val="24"/>
          <w:szCs w:val="24"/>
        </w:rPr>
      </w:pPr>
      <w:r w:rsidRPr="00DE2CCD">
        <w:rPr>
          <w:rFonts w:ascii="Times New Roman" w:hAnsi="Times New Roman"/>
          <w:sz w:val="24"/>
          <w:szCs w:val="24"/>
        </w:rPr>
        <w:t xml:space="preserve">The Contractor shall participate in a </w:t>
      </w:r>
      <w:r w:rsidR="00DA3416">
        <w:rPr>
          <w:rFonts w:ascii="Times New Roman" w:hAnsi="Times New Roman"/>
          <w:sz w:val="24"/>
          <w:szCs w:val="24"/>
        </w:rPr>
        <w:t>“</w:t>
      </w:r>
      <w:r w:rsidRPr="00DE2CCD">
        <w:rPr>
          <w:rFonts w:ascii="Times New Roman" w:hAnsi="Times New Roman"/>
          <w:sz w:val="24"/>
          <w:szCs w:val="24"/>
        </w:rPr>
        <w:t>Project Advisory Board</w:t>
      </w:r>
      <w:r w:rsidR="00DA3416">
        <w:rPr>
          <w:rFonts w:ascii="Times New Roman" w:hAnsi="Times New Roman"/>
          <w:sz w:val="24"/>
          <w:szCs w:val="24"/>
        </w:rPr>
        <w:t>,”</w:t>
      </w:r>
      <w:r w:rsidRPr="00DE2CCD">
        <w:rPr>
          <w:rFonts w:ascii="Times New Roman" w:hAnsi="Times New Roman"/>
          <w:sz w:val="24"/>
          <w:szCs w:val="24"/>
        </w:rPr>
        <w:t xml:space="preserve"> </w:t>
      </w:r>
      <w:r w:rsidR="00DA3416">
        <w:rPr>
          <w:rFonts w:ascii="Times New Roman" w:hAnsi="Times New Roman"/>
          <w:sz w:val="24"/>
          <w:szCs w:val="24"/>
        </w:rPr>
        <w:t xml:space="preserve">which shall </w:t>
      </w:r>
      <w:r w:rsidRPr="00DE2CCD">
        <w:rPr>
          <w:rFonts w:ascii="Times New Roman" w:hAnsi="Times New Roman"/>
          <w:sz w:val="24"/>
          <w:szCs w:val="24"/>
        </w:rPr>
        <w:t xml:space="preserve">consist of offshore wind developers and other industry partners from the Consortium’s membership who can provide technical and commercial advice to the project team throughout the duration of the </w:t>
      </w:r>
      <w:r w:rsidRPr="00DE2CCD">
        <w:rPr>
          <w:rFonts w:ascii="Times New Roman" w:hAnsi="Times New Roman"/>
          <w:sz w:val="24"/>
          <w:szCs w:val="24"/>
        </w:rPr>
        <w:lastRenderedPageBreak/>
        <w:t>project. The final composition of the Project Advisory Board shall be mutually agreed upon by the Contractor and the Consortium. The Contractor shall set up quarterly phone meetings that are open to the Project Advisory Board. Summaries of</w:t>
      </w:r>
      <w:r w:rsidR="00C6706B">
        <w:rPr>
          <w:rFonts w:ascii="Times New Roman" w:hAnsi="Times New Roman"/>
          <w:sz w:val="24"/>
          <w:szCs w:val="24"/>
        </w:rPr>
        <w:t xml:space="preserve"> Project</w:t>
      </w:r>
      <w:r w:rsidRPr="00DE2CCD">
        <w:rPr>
          <w:rFonts w:ascii="Times New Roman" w:hAnsi="Times New Roman"/>
          <w:sz w:val="24"/>
          <w:szCs w:val="24"/>
        </w:rPr>
        <w:t xml:space="preserve"> Advisory Board discussions shall be included in the Contractor’s technical and quarterly reports.</w:t>
      </w:r>
    </w:p>
    <w:p w14:paraId="585B692A" w14:textId="77777777" w:rsidR="00D4668D" w:rsidRPr="00DE2CCD" w:rsidRDefault="00D4668D" w:rsidP="00D4668D">
      <w:pPr>
        <w:rPr>
          <w:rFonts w:ascii="Times New Roman" w:hAnsi="Times New Roman"/>
          <w:sz w:val="24"/>
          <w:szCs w:val="24"/>
        </w:rPr>
      </w:pPr>
    </w:p>
    <w:p w14:paraId="45DE56E9" w14:textId="67AD61CF" w:rsidR="00D4668D" w:rsidRPr="00DE2CCD" w:rsidRDefault="00D4668D" w:rsidP="00D4668D">
      <w:pPr>
        <w:jc w:val="both"/>
        <w:rPr>
          <w:rFonts w:ascii="Times New Roman" w:hAnsi="Times New Roman"/>
          <w:sz w:val="24"/>
          <w:szCs w:val="24"/>
        </w:rPr>
      </w:pPr>
      <w:r w:rsidRPr="00A308DA">
        <w:rPr>
          <w:rFonts w:ascii="Times New Roman" w:hAnsi="Times New Roman"/>
          <w:sz w:val="24"/>
          <w:szCs w:val="24"/>
          <w:u w:val="single"/>
        </w:rPr>
        <w:t>Deliverable 0.3</w:t>
      </w:r>
      <w:r w:rsidRPr="00DE2CCD">
        <w:rPr>
          <w:rFonts w:ascii="Times New Roman" w:hAnsi="Times New Roman"/>
          <w:sz w:val="24"/>
          <w:szCs w:val="24"/>
        </w:rPr>
        <w:t>: A</w:t>
      </w:r>
      <w:r>
        <w:rPr>
          <w:rFonts w:ascii="Times New Roman" w:hAnsi="Times New Roman"/>
          <w:sz w:val="24"/>
          <w:szCs w:val="24"/>
        </w:rPr>
        <w:t>n agreed upon</w:t>
      </w:r>
      <w:r w:rsidRPr="00DE2CCD">
        <w:rPr>
          <w:rFonts w:ascii="Times New Roman" w:hAnsi="Times New Roman"/>
          <w:sz w:val="24"/>
          <w:szCs w:val="24"/>
        </w:rPr>
        <w:t xml:space="preserve"> list of members of the </w:t>
      </w:r>
      <w:r w:rsidR="00C6706B">
        <w:rPr>
          <w:rFonts w:ascii="Times New Roman" w:hAnsi="Times New Roman"/>
          <w:sz w:val="24"/>
          <w:szCs w:val="24"/>
        </w:rPr>
        <w:t xml:space="preserve">Project </w:t>
      </w:r>
      <w:r w:rsidRPr="00DE2CCD">
        <w:rPr>
          <w:rFonts w:ascii="Times New Roman" w:hAnsi="Times New Roman"/>
          <w:sz w:val="24"/>
          <w:szCs w:val="24"/>
        </w:rPr>
        <w:t>Advisory Board</w:t>
      </w:r>
      <w:r w:rsidR="00A33CF0">
        <w:rPr>
          <w:rFonts w:ascii="Times New Roman" w:hAnsi="Times New Roman"/>
          <w:sz w:val="24"/>
          <w:szCs w:val="24"/>
        </w:rPr>
        <w:t>.</w:t>
      </w:r>
    </w:p>
    <w:p w14:paraId="7DB8FCA3" w14:textId="77777777" w:rsidR="00D4668D" w:rsidRDefault="00D4668D" w:rsidP="00D4668D">
      <w:pPr>
        <w:rPr>
          <w:rFonts w:ascii="Times New Roman" w:hAnsi="Times New Roman"/>
          <w:sz w:val="24"/>
          <w:szCs w:val="24"/>
          <w:u w:val="words"/>
        </w:rPr>
      </w:pPr>
    </w:p>
    <w:p w14:paraId="3CC0EACF" w14:textId="77777777" w:rsidR="00D4668D" w:rsidRPr="00B24352" w:rsidRDefault="00D4668D" w:rsidP="00D4668D">
      <w:pPr>
        <w:rPr>
          <w:rFonts w:ascii="Times New Roman" w:hAnsi="Times New Roman"/>
          <w:sz w:val="24"/>
          <w:szCs w:val="24"/>
        </w:rPr>
      </w:pPr>
      <w:r w:rsidRPr="00B24352">
        <w:rPr>
          <w:rFonts w:ascii="Times New Roman" w:hAnsi="Times New Roman"/>
          <w:sz w:val="24"/>
          <w:szCs w:val="24"/>
          <w:u w:val="words"/>
        </w:rPr>
        <w:t>Project</w:t>
      </w:r>
      <w:r w:rsidRPr="00CF5385">
        <w:rPr>
          <w:rFonts w:ascii="Times New Roman" w:hAnsi="Times New Roman"/>
          <w:sz w:val="24"/>
          <w:szCs w:val="24"/>
          <w:u w:val="single"/>
        </w:rPr>
        <w:t xml:space="preserve"> </w:t>
      </w:r>
      <w:r w:rsidRPr="00B24352">
        <w:rPr>
          <w:rFonts w:ascii="Times New Roman" w:hAnsi="Times New Roman"/>
          <w:sz w:val="24"/>
          <w:szCs w:val="24"/>
          <w:u w:val="words"/>
        </w:rPr>
        <w:t>Completion</w:t>
      </w:r>
      <w:r w:rsidRPr="00CF5385">
        <w:rPr>
          <w:rFonts w:ascii="Times New Roman" w:hAnsi="Times New Roman"/>
          <w:sz w:val="24"/>
          <w:szCs w:val="24"/>
          <w:u w:val="single"/>
        </w:rPr>
        <w:t xml:space="preserve"> </w:t>
      </w:r>
      <w:r w:rsidRPr="00B24352">
        <w:rPr>
          <w:rFonts w:ascii="Times New Roman" w:hAnsi="Times New Roman"/>
          <w:sz w:val="24"/>
          <w:szCs w:val="24"/>
          <w:u w:val="words"/>
        </w:rPr>
        <w:t>Meeting</w:t>
      </w:r>
    </w:p>
    <w:p w14:paraId="4FFCC8C3" w14:textId="77777777" w:rsidR="00D4668D" w:rsidRPr="00B24352" w:rsidRDefault="00D4668D" w:rsidP="00D4668D">
      <w:pPr>
        <w:jc w:val="both"/>
        <w:rPr>
          <w:rFonts w:ascii="Times New Roman" w:hAnsi="Times New Roman"/>
          <w:sz w:val="24"/>
          <w:szCs w:val="24"/>
        </w:rPr>
      </w:pPr>
      <w:r w:rsidRPr="00B24352">
        <w:rPr>
          <w:rFonts w:ascii="Times New Roman" w:hAnsi="Times New Roman"/>
          <w:sz w:val="24"/>
          <w:szCs w:val="24"/>
        </w:rPr>
        <w:t xml:space="preserve">The Contractor shall conduct a project completion meeting, </w:t>
      </w:r>
      <w:r>
        <w:rPr>
          <w:rFonts w:ascii="Times New Roman" w:hAnsi="Times New Roman"/>
          <w:sz w:val="24"/>
          <w:szCs w:val="24"/>
        </w:rPr>
        <w:t>which</w:t>
      </w:r>
      <w:r w:rsidRPr="00B24352">
        <w:rPr>
          <w:rFonts w:ascii="Times New Roman" w:hAnsi="Times New Roman"/>
          <w:sz w:val="24"/>
          <w:szCs w:val="24"/>
        </w:rPr>
        <w:t xml:space="preserve"> shall occur within </w:t>
      </w:r>
      <w:proofErr w:type="gramStart"/>
      <w:r w:rsidRPr="00B24352">
        <w:rPr>
          <w:rFonts w:ascii="Times New Roman" w:hAnsi="Times New Roman"/>
          <w:sz w:val="24"/>
          <w:szCs w:val="24"/>
        </w:rPr>
        <w:t>time period</w:t>
      </w:r>
      <w:proofErr w:type="gramEnd"/>
      <w:r w:rsidRPr="00B24352">
        <w:rPr>
          <w:rFonts w:ascii="Times New Roman" w:hAnsi="Times New Roman"/>
          <w:sz w:val="24"/>
          <w:szCs w:val="24"/>
        </w:rPr>
        <w:t xml:space="preserve"> covering 15 days prior to and 15 days following the submission of the draft Final Report.  The Contractor shall coordinate with</w:t>
      </w:r>
      <w:r>
        <w:rPr>
          <w:rFonts w:ascii="Times New Roman" w:hAnsi="Times New Roman"/>
          <w:sz w:val="24"/>
          <w:szCs w:val="24"/>
        </w:rPr>
        <w:t xml:space="preserve"> the Project Manager </w:t>
      </w:r>
      <w:r w:rsidRPr="00B24352">
        <w:rPr>
          <w:rFonts w:ascii="Times New Roman" w:hAnsi="Times New Roman"/>
          <w:sz w:val="24"/>
          <w:szCs w:val="24"/>
        </w:rPr>
        <w:t>to arrange the meeting at a mutually convenient time</w:t>
      </w:r>
      <w:r>
        <w:rPr>
          <w:rFonts w:ascii="Times New Roman" w:hAnsi="Times New Roman"/>
          <w:sz w:val="24"/>
          <w:szCs w:val="24"/>
        </w:rPr>
        <w:t xml:space="preserve"> (within such </w:t>
      </w:r>
      <w:proofErr w:type="gramStart"/>
      <w:r>
        <w:rPr>
          <w:rFonts w:ascii="Times New Roman" w:hAnsi="Times New Roman"/>
          <w:sz w:val="24"/>
          <w:szCs w:val="24"/>
        </w:rPr>
        <w:t>time period</w:t>
      </w:r>
      <w:proofErr w:type="gramEnd"/>
      <w:r>
        <w:rPr>
          <w:rFonts w:ascii="Times New Roman" w:hAnsi="Times New Roman"/>
          <w:sz w:val="24"/>
          <w:szCs w:val="24"/>
        </w:rPr>
        <w:t>)</w:t>
      </w:r>
      <w:r w:rsidRPr="00B24352">
        <w:rPr>
          <w:rFonts w:ascii="Times New Roman" w:hAnsi="Times New Roman"/>
          <w:sz w:val="24"/>
          <w:szCs w:val="24"/>
        </w:rPr>
        <w:t xml:space="preserve"> and place.</w:t>
      </w:r>
    </w:p>
    <w:p w14:paraId="2FAEB835" w14:textId="77777777" w:rsidR="00D4668D" w:rsidRPr="00B24352" w:rsidRDefault="00D4668D" w:rsidP="00D4668D">
      <w:pPr>
        <w:jc w:val="both"/>
        <w:rPr>
          <w:rFonts w:ascii="Times New Roman" w:hAnsi="Times New Roman"/>
          <w:sz w:val="24"/>
          <w:szCs w:val="24"/>
        </w:rPr>
      </w:pPr>
    </w:p>
    <w:p w14:paraId="5CDD9B26" w14:textId="018E37FE" w:rsidR="00D4668D" w:rsidRPr="00B24352" w:rsidRDefault="00D4668D" w:rsidP="00D4668D">
      <w:pPr>
        <w:jc w:val="both"/>
        <w:rPr>
          <w:rFonts w:ascii="Times New Roman" w:hAnsi="Times New Roman"/>
          <w:sz w:val="24"/>
          <w:szCs w:val="24"/>
        </w:rPr>
      </w:pPr>
      <w:r w:rsidRPr="00604D63">
        <w:rPr>
          <w:rFonts w:ascii="Times New Roman" w:hAnsi="Times New Roman"/>
          <w:sz w:val="24"/>
          <w:szCs w:val="24"/>
          <w:u w:val="single"/>
        </w:rPr>
        <w:t>Deliverable 0.4</w:t>
      </w:r>
      <w:r w:rsidRPr="00B24352">
        <w:rPr>
          <w:rFonts w:ascii="Times New Roman" w:hAnsi="Times New Roman"/>
          <w:sz w:val="24"/>
          <w:szCs w:val="24"/>
        </w:rPr>
        <w:t xml:space="preserve">: A brief report regarding the project </w:t>
      </w:r>
      <w:r w:rsidR="00A33CF0">
        <w:rPr>
          <w:rFonts w:ascii="Times New Roman" w:hAnsi="Times New Roman"/>
          <w:sz w:val="24"/>
          <w:szCs w:val="24"/>
        </w:rPr>
        <w:t>C</w:t>
      </w:r>
      <w:r w:rsidRPr="00B24352">
        <w:rPr>
          <w:rFonts w:ascii="Times New Roman" w:hAnsi="Times New Roman"/>
          <w:sz w:val="24"/>
          <w:szCs w:val="24"/>
        </w:rPr>
        <w:t>ompletion meeting</w:t>
      </w:r>
      <w:r w:rsidR="00A33CF0">
        <w:rPr>
          <w:rFonts w:ascii="Times New Roman" w:hAnsi="Times New Roman"/>
          <w:sz w:val="24"/>
          <w:szCs w:val="24"/>
        </w:rPr>
        <w:t xml:space="preserve"> and minutes</w:t>
      </w:r>
      <w:r w:rsidRPr="00B24352">
        <w:rPr>
          <w:rFonts w:ascii="Times New Roman" w:hAnsi="Times New Roman"/>
          <w:sz w:val="24"/>
          <w:szCs w:val="24"/>
        </w:rPr>
        <w:t>.</w:t>
      </w:r>
    </w:p>
    <w:p w14:paraId="3C95EF1A" w14:textId="77777777" w:rsidR="00D4668D" w:rsidRPr="00B24352" w:rsidRDefault="00D4668D" w:rsidP="00D4668D">
      <w:pPr>
        <w:widowControl w:val="0"/>
        <w:rPr>
          <w:rFonts w:ascii="Times New Roman" w:hAnsi="Times New Roman"/>
          <w:sz w:val="24"/>
          <w:szCs w:val="24"/>
          <w:u w:val="single"/>
        </w:rPr>
      </w:pPr>
    </w:p>
    <w:p w14:paraId="5F027A4E" w14:textId="77777777" w:rsidR="00D4668D" w:rsidRDefault="00D4668D" w:rsidP="00D4668D">
      <w:pPr>
        <w:rPr>
          <w:rFonts w:ascii="Times New Roman" w:hAnsi="Times New Roman"/>
          <w:sz w:val="24"/>
          <w:szCs w:val="24"/>
          <w:u w:val="single"/>
        </w:rPr>
      </w:pPr>
      <w:r w:rsidRPr="00B24352">
        <w:rPr>
          <w:rFonts w:ascii="Times New Roman" w:hAnsi="Times New Roman"/>
          <w:sz w:val="24"/>
          <w:szCs w:val="24"/>
          <w:u w:val="single"/>
        </w:rPr>
        <w:t xml:space="preserve">Annual </w:t>
      </w:r>
      <w:r>
        <w:rPr>
          <w:rFonts w:ascii="Times New Roman" w:hAnsi="Times New Roman"/>
          <w:sz w:val="24"/>
          <w:szCs w:val="24"/>
          <w:u w:val="single"/>
        </w:rPr>
        <w:t>M</w:t>
      </w:r>
      <w:r w:rsidRPr="00B24352">
        <w:rPr>
          <w:rFonts w:ascii="Times New Roman" w:hAnsi="Times New Roman"/>
          <w:sz w:val="24"/>
          <w:szCs w:val="24"/>
          <w:u w:val="single"/>
        </w:rPr>
        <w:t xml:space="preserve">etrics </w:t>
      </w:r>
      <w:r>
        <w:rPr>
          <w:rFonts w:ascii="Times New Roman" w:hAnsi="Times New Roman"/>
          <w:sz w:val="24"/>
          <w:szCs w:val="24"/>
          <w:u w:val="single"/>
        </w:rPr>
        <w:t>R</w:t>
      </w:r>
      <w:r w:rsidRPr="00B24352">
        <w:rPr>
          <w:rFonts w:ascii="Times New Roman" w:hAnsi="Times New Roman"/>
          <w:sz w:val="24"/>
          <w:szCs w:val="24"/>
          <w:u w:val="single"/>
        </w:rPr>
        <w:t>eports</w:t>
      </w:r>
    </w:p>
    <w:p w14:paraId="7D1AF592" w14:textId="77777777" w:rsidR="00D4668D" w:rsidRPr="00B24352" w:rsidRDefault="00D4668D" w:rsidP="00D4668D">
      <w:pPr>
        <w:rPr>
          <w:rFonts w:ascii="Times New Roman" w:hAnsi="Times New Roman"/>
          <w:sz w:val="24"/>
          <w:szCs w:val="24"/>
          <w:u w:val="single"/>
        </w:rPr>
      </w:pPr>
    </w:p>
    <w:p w14:paraId="0E4BF02E" w14:textId="77777777" w:rsidR="00D4668D" w:rsidRDefault="00D4668D" w:rsidP="00D4668D">
      <w:pPr>
        <w:jc w:val="both"/>
        <w:rPr>
          <w:rFonts w:ascii="Times New Roman" w:hAnsi="Times New Roman"/>
          <w:sz w:val="24"/>
          <w:szCs w:val="24"/>
        </w:rPr>
      </w:pPr>
      <w:r w:rsidRPr="00B24352">
        <w:rPr>
          <w:rFonts w:ascii="Times New Roman" w:hAnsi="Times New Roman"/>
          <w:sz w:val="24"/>
          <w:szCs w:val="24"/>
        </w:rPr>
        <w:t>On an annual basis, the Contractor shall submit, to</w:t>
      </w:r>
      <w:r w:rsidRPr="002E6B8B">
        <w:rPr>
          <w:rFonts w:ascii="Times New Roman" w:hAnsi="Times New Roman"/>
          <w:sz w:val="24"/>
          <w:szCs w:val="24"/>
        </w:rPr>
        <w:t xml:space="preserve"> </w:t>
      </w:r>
      <w:r>
        <w:rPr>
          <w:rFonts w:ascii="Times New Roman" w:hAnsi="Times New Roman"/>
          <w:sz w:val="24"/>
          <w:szCs w:val="24"/>
        </w:rPr>
        <w:t>the Project Manager</w:t>
      </w:r>
      <w:r w:rsidRPr="00B24352">
        <w:rPr>
          <w:rFonts w:ascii="Times New Roman" w:hAnsi="Times New Roman"/>
          <w:sz w:val="24"/>
          <w:szCs w:val="24"/>
        </w:rPr>
        <w:t>, a prepared analysis and summary of metrics addressing the anticipated benefits</w:t>
      </w:r>
      <w:r>
        <w:rPr>
          <w:rFonts w:ascii="Times New Roman" w:hAnsi="Times New Roman"/>
          <w:sz w:val="24"/>
          <w:szCs w:val="24"/>
        </w:rPr>
        <w:t>, as identified in collaboration with the Project Manager,</w:t>
      </w:r>
      <w:r w:rsidRPr="00B24352">
        <w:rPr>
          <w:rFonts w:ascii="Times New Roman" w:hAnsi="Times New Roman"/>
          <w:sz w:val="24"/>
          <w:szCs w:val="24"/>
        </w:rPr>
        <w:t xml:space="preserve"> that are realized by the project</w:t>
      </w:r>
      <w:r>
        <w:rPr>
          <w:rFonts w:ascii="Times New Roman" w:hAnsi="Times New Roman"/>
          <w:sz w:val="24"/>
          <w:szCs w:val="24"/>
        </w:rPr>
        <w:t xml:space="preserve"> in furtherance of the Consortium’s purposes</w:t>
      </w:r>
      <w:r w:rsidRPr="00B24352">
        <w:rPr>
          <w:rFonts w:ascii="Times New Roman" w:hAnsi="Times New Roman"/>
          <w:sz w:val="24"/>
          <w:szCs w:val="24"/>
        </w:rPr>
        <w:t xml:space="preserve">.  All estimates shall reference credible sources and estimating procedures, and all assumptions shall be documented.  Reporting shall commence the first calendar year after the </w:t>
      </w:r>
      <w:r>
        <w:rPr>
          <w:rFonts w:ascii="Times New Roman" w:hAnsi="Times New Roman"/>
          <w:sz w:val="24"/>
          <w:szCs w:val="24"/>
        </w:rPr>
        <w:t>Agreement</w:t>
      </w:r>
      <w:r w:rsidRPr="00B24352">
        <w:rPr>
          <w:rFonts w:ascii="Times New Roman" w:hAnsi="Times New Roman"/>
          <w:sz w:val="24"/>
          <w:szCs w:val="24"/>
        </w:rPr>
        <w:t xml:space="preserve"> was executed. Reports shall be submitted by January 31st for the previous calendar year’s activities (</w:t>
      </w:r>
      <w:proofErr w:type="gramStart"/>
      <w:r w:rsidRPr="00B24352">
        <w:rPr>
          <w:rFonts w:ascii="Times New Roman" w:hAnsi="Times New Roman"/>
          <w:sz w:val="24"/>
          <w:szCs w:val="24"/>
        </w:rPr>
        <w:t>i.e.</w:t>
      </w:r>
      <w:proofErr w:type="gramEnd"/>
      <w:r w:rsidRPr="00B24352">
        <w:rPr>
          <w:rFonts w:ascii="Times New Roman" w:hAnsi="Times New Roman"/>
          <w:sz w:val="24"/>
          <w:szCs w:val="24"/>
        </w:rPr>
        <w:t xml:space="preserve"> reporting period).  The Contractor shall provide metrics in accordance with </w:t>
      </w:r>
      <w:r>
        <w:rPr>
          <w:rFonts w:ascii="Times New Roman" w:hAnsi="Times New Roman"/>
          <w:sz w:val="24"/>
          <w:szCs w:val="24"/>
        </w:rPr>
        <w:t>a web-based form, which will be distributed by the Consortium</w:t>
      </w:r>
      <w:r w:rsidRPr="00B24352">
        <w:rPr>
          <w:rFonts w:ascii="Times New Roman" w:hAnsi="Times New Roman"/>
          <w:sz w:val="24"/>
          <w:szCs w:val="24"/>
        </w:rPr>
        <w:t>.</w:t>
      </w:r>
    </w:p>
    <w:p w14:paraId="1249DE38" w14:textId="77777777" w:rsidR="00D4668D" w:rsidRDefault="00D4668D" w:rsidP="00D4668D">
      <w:pPr>
        <w:jc w:val="both"/>
        <w:rPr>
          <w:rFonts w:ascii="Times New Roman" w:hAnsi="Times New Roman"/>
          <w:sz w:val="24"/>
          <w:szCs w:val="24"/>
        </w:rPr>
      </w:pPr>
    </w:p>
    <w:p w14:paraId="36DEC517" w14:textId="77777777" w:rsidR="00D4668D" w:rsidRDefault="00D4668D" w:rsidP="00D4668D">
      <w:pPr>
        <w:rPr>
          <w:rFonts w:ascii="Times New Roman" w:hAnsi="Times New Roman"/>
          <w:sz w:val="24"/>
          <w:szCs w:val="24"/>
        </w:rPr>
      </w:pPr>
      <w:r w:rsidRPr="004A475D">
        <w:rPr>
          <w:rFonts w:ascii="Times New Roman" w:hAnsi="Times New Roman"/>
          <w:sz w:val="24"/>
          <w:szCs w:val="24"/>
          <w:u w:val="single"/>
        </w:rPr>
        <w:t>Deliverable 0.5</w:t>
      </w:r>
      <w:r>
        <w:rPr>
          <w:rFonts w:ascii="Times New Roman" w:hAnsi="Times New Roman"/>
          <w:sz w:val="24"/>
          <w:szCs w:val="24"/>
        </w:rPr>
        <w:t>: Annual Metrics Reports</w:t>
      </w:r>
    </w:p>
    <w:p w14:paraId="1B3BC66B" w14:textId="77777777" w:rsidR="00D4668D" w:rsidRDefault="00D4668D" w:rsidP="00D4668D">
      <w:pPr>
        <w:rPr>
          <w:rFonts w:ascii="Times New Roman" w:hAnsi="Times New Roman"/>
          <w:sz w:val="24"/>
          <w:szCs w:val="24"/>
        </w:rPr>
      </w:pPr>
    </w:p>
    <w:p w14:paraId="5F37C026" w14:textId="77777777" w:rsidR="00D4668D" w:rsidRPr="004A475D" w:rsidRDefault="00D4668D" w:rsidP="00D4668D">
      <w:pPr>
        <w:jc w:val="both"/>
        <w:rPr>
          <w:rFonts w:ascii="Times New Roman" w:hAnsi="Times New Roman"/>
          <w:i/>
          <w:sz w:val="24"/>
          <w:szCs w:val="24"/>
          <w:u w:val="single"/>
        </w:rPr>
      </w:pPr>
      <w:r w:rsidRPr="004A475D">
        <w:rPr>
          <w:rFonts w:ascii="Times New Roman" w:hAnsi="Times New Roman"/>
          <w:sz w:val="24"/>
          <w:szCs w:val="24"/>
          <w:u w:val="single"/>
        </w:rPr>
        <w:t xml:space="preserve">Site Agreement </w:t>
      </w:r>
      <w:r w:rsidRPr="004A475D">
        <w:rPr>
          <w:rFonts w:ascii="Times New Roman" w:hAnsi="Times New Roman"/>
          <w:i/>
          <w:sz w:val="24"/>
          <w:szCs w:val="24"/>
          <w:u w:val="single"/>
        </w:rPr>
        <w:t>(to be included only for Category C Demonstration projects)</w:t>
      </w:r>
    </w:p>
    <w:p w14:paraId="78D3645E" w14:textId="77777777" w:rsidR="00D4668D" w:rsidRPr="004A475D" w:rsidRDefault="00D4668D" w:rsidP="00D4668D">
      <w:pPr>
        <w:jc w:val="both"/>
        <w:rPr>
          <w:rFonts w:ascii="Times New Roman" w:hAnsi="Times New Roman"/>
          <w:i/>
          <w:sz w:val="24"/>
          <w:szCs w:val="24"/>
          <w:u w:val="single"/>
        </w:rPr>
      </w:pPr>
    </w:p>
    <w:p w14:paraId="60BE5FEF" w14:textId="77777777" w:rsidR="00D4668D" w:rsidRPr="004A475D" w:rsidRDefault="00D4668D" w:rsidP="00D4668D">
      <w:pPr>
        <w:jc w:val="both"/>
        <w:rPr>
          <w:rFonts w:ascii="Times New Roman" w:hAnsi="Times New Roman"/>
          <w:sz w:val="24"/>
          <w:szCs w:val="24"/>
        </w:rPr>
      </w:pPr>
      <w:r>
        <w:rPr>
          <w:rFonts w:ascii="Times New Roman" w:hAnsi="Times New Roman"/>
          <w:sz w:val="24"/>
          <w:szCs w:val="24"/>
        </w:rPr>
        <w:t xml:space="preserve">For projects not occurring at a site owned or controlled by Contractor, </w:t>
      </w:r>
      <w:r w:rsidRPr="004A475D">
        <w:rPr>
          <w:rFonts w:ascii="Times New Roman" w:hAnsi="Times New Roman"/>
          <w:sz w:val="24"/>
          <w:szCs w:val="24"/>
        </w:rPr>
        <w:t xml:space="preserve">Contractor shall prepare and execute a site agreement with </w:t>
      </w:r>
      <w:r>
        <w:rPr>
          <w:rFonts w:ascii="Times New Roman" w:hAnsi="Times New Roman"/>
          <w:sz w:val="24"/>
          <w:szCs w:val="24"/>
        </w:rPr>
        <w:t>the owner or other party having legal right to allow access to the site necessary for the project (the “Host Site”)</w:t>
      </w:r>
      <w:r w:rsidRPr="004A475D">
        <w:rPr>
          <w:rFonts w:ascii="Times New Roman" w:hAnsi="Times New Roman"/>
          <w:sz w:val="24"/>
          <w:szCs w:val="24"/>
        </w:rPr>
        <w:t xml:space="preserve"> prior to beginning the Work. The site agreement shall include terms for installing and monitoring the (</w:t>
      </w:r>
      <w:r w:rsidRPr="004A475D">
        <w:rPr>
          <w:rFonts w:ascii="Times New Roman" w:hAnsi="Times New Roman"/>
          <w:i/>
          <w:iCs/>
          <w:sz w:val="24"/>
          <w:szCs w:val="24"/>
        </w:rPr>
        <w:t>insert technology to be demonstrated</w:t>
      </w:r>
      <w:r w:rsidRPr="004A475D">
        <w:rPr>
          <w:rFonts w:ascii="Times New Roman" w:hAnsi="Times New Roman"/>
          <w:sz w:val="24"/>
          <w:szCs w:val="24"/>
        </w:rPr>
        <w:t xml:space="preserve">) at the </w:t>
      </w:r>
      <w:r>
        <w:rPr>
          <w:rFonts w:ascii="Times New Roman" w:hAnsi="Times New Roman"/>
          <w:sz w:val="24"/>
          <w:szCs w:val="24"/>
        </w:rPr>
        <w:t>H</w:t>
      </w:r>
      <w:r w:rsidRPr="004A475D">
        <w:rPr>
          <w:rFonts w:ascii="Times New Roman" w:hAnsi="Times New Roman"/>
          <w:sz w:val="24"/>
          <w:szCs w:val="24"/>
        </w:rPr>
        <w:t xml:space="preserve">ost </w:t>
      </w:r>
      <w:r>
        <w:rPr>
          <w:rFonts w:ascii="Times New Roman" w:hAnsi="Times New Roman"/>
          <w:sz w:val="24"/>
          <w:szCs w:val="24"/>
        </w:rPr>
        <w:t>S</w:t>
      </w:r>
      <w:r w:rsidRPr="004A475D">
        <w:rPr>
          <w:rFonts w:ascii="Times New Roman" w:hAnsi="Times New Roman"/>
          <w:sz w:val="24"/>
          <w:szCs w:val="24"/>
        </w:rPr>
        <w:t xml:space="preserve">ite and shall clearly specify the commitment and responsibilities of all parties. The site agreement shall include terms to allow, upon reasonable advance notice, the Project </w:t>
      </w:r>
      <w:proofErr w:type="gramStart"/>
      <w:r w:rsidRPr="004A475D">
        <w:rPr>
          <w:rFonts w:ascii="Times New Roman" w:hAnsi="Times New Roman"/>
          <w:sz w:val="24"/>
          <w:szCs w:val="24"/>
        </w:rPr>
        <w:t>Manager</w:t>
      </w:r>
      <w:proofErr w:type="gramEnd"/>
      <w:r w:rsidRPr="004A475D">
        <w:rPr>
          <w:rFonts w:ascii="Times New Roman" w:hAnsi="Times New Roman"/>
          <w:sz w:val="24"/>
          <w:szCs w:val="24"/>
        </w:rPr>
        <w:t xml:space="preserve"> and their invited guests to visit the Host Site to inspect the (</w:t>
      </w:r>
      <w:r w:rsidRPr="004A475D">
        <w:rPr>
          <w:rFonts w:ascii="Times New Roman" w:hAnsi="Times New Roman"/>
          <w:i/>
          <w:iCs/>
          <w:sz w:val="24"/>
          <w:szCs w:val="24"/>
        </w:rPr>
        <w:t>insert technology to be demonstrated</w:t>
      </w:r>
      <w:r w:rsidRPr="004A475D">
        <w:rPr>
          <w:rFonts w:ascii="Times New Roman" w:hAnsi="Times New Roman"/>
          <w:sz w:val="24"/>
          <w:szCs w:val="24"/>
        </w:rPr>
        <w:t xml:space="preserve">) and to witness operations. Invited guests may include other Consortium personnel, New York State and U.S. DOE/EERE representatives, and other stakeholders. </w:t>
      </w:r>
    </w:p>
    <w:p w14:paraId="02734259" w14:textId="77777777" w:rsidR="00D4668D" w:rsidRPr="004A475D" w:rsidRDefault="00D4668D" w:rsidP="00D4668D">
      <w:pPr>
        <w:rPr>
          <w:rFonts w:ascii="Times New Roman" w:hAnsi="Times New Roman"/>
          <w:sz w:val="24"/>
          <w:szCs w:val="24"/>
        </w:rPr>
      </w:pPr>
    </w:p>
    <w:p w14:paraId="1AC500BD" w14:textId="77777777" w:rsidR="00D4668D" w:rsidRPr="004A475D" w:rsidRDefault="00D4668D" w:rsidP="00D4668D">
      <w:pPr>
        <w:jc w:val="both"/>
        <w:rPr>
          <w:rFonts w:ascii="Times New Roman" w:hAnsi="Times New Roman"/>
          <w:sz w:val="24"/>
          <w:szCs w:val="24"/>
        </w:rPr>
      </w:pPr>
      <w:r w:rsidRPr="004A475D">
        <w:rPr>
          <w:rFonts w:ascii="Times New Roman" w:hAnsi="Times New Roman"/>
          <w:sz w:val="24"/>
          <w:szCs w:val="24"/>
        </w:rPr>
        <w:t>The site agreement terms shall also specify, at a minimum: (1) cost share contributions; (2) description and duration of the monitoring; (3) descriptions of any modifications required to the Host Site for monitoring the (</w:t>
      </w:r>
      <w:r w:rsidRPr="004A475D">
        <w:rPr>
          <w:rFonts w:ascii="Times New Roman" w:hAnsi="Times New Roman"/>
          <w:i/>
          <w:iCs/>
          <w:sz w:val="24"/>
          <w:szCs w:val="24"/>
        </w:rPr>
        <w:t>insert technology to be demonstrated</w:t>
      </w:r>
      <w:r w:rsidRPr="004A475D">
        <w:rPr>
          <w:rFonts w:ascii="Times New Roman" w:hAnsi="Times New Roman"/>
          <w:sz w:val="24"/>
          <w:szCs w:val="24"/>
        </w:rPr>
        <w:t>); (4) access to the demonstration site for installing, inspecting, and servicing the (</w:t>
      </w:r>
      <w:r w:rsidRPr="004A475D">
        <w:rPr>
          <w:rFonts w:ascii="Times New Roman" w:hAnsi="Times New Roman"/>
          <w:i/>
          <w:iCs/>
          <w:sz w:val="24"/>
          <w:szCs w:val="24"/>
        </w:rPr>
        <w:t xml:space="preserve">insert technology to be </w:t>
      </w:r>
      <w:r w:rsidRPr="004A475D">
        <w:rPr>
          <w:rFonts w:ascii="Times New Roman" w:hAnsi="Times New Roman"/>
          <w:i/>
          <w:iCs/>
          <w:sz w:val="24"/>
          <w:szCs w:val="24"/>
        </w:rPr>
        <w:lastRenderedPageBreak/>
        <w:t>demonstrated</w:t>
      </w:r>
      <w:r w:rsidRPr="004A475D">
        <w:rPr>
          <w:rFonts w:ascii="Times New Roman" w:hAnsi="Times New Roman"/>
          <w:sz w:val="24"/>
          <w:szCs w:val="24"/>
        </w:rPr>
        <w:t>) by the Contractor and its agents; (5) insurance; (6) equipment removal; (7) indemnification (including a provision by which the site owner disclaims any liability against the Consortium</w:t>
      </w:r>
      <w:r w:rsidR="00AC5604">
        <w:rPr>
          <w:rFonts w:ascii="Times New Roman" w:hAnsi="Times New Roman"/>
          <w:sz w:val="24"/>
          <w:szCs w:val="24"/>
        </w:rPr>
        <w:t>, NYSERDA, and any other applicable Consortium funding sources for</w:t>
      </w:r>
      <w:r w:rsidRPr="004A475D">
        <w:rPr>
          <w:rFonts w:ascii="Times New Roman" w:hAnsi="Times New Roman"/>
          <w:sz w:val="24"/>
          <w:szCs w:val="24"/>
        </w:rPr>
        <w:t xml:space="preserve"> any damages or losses occurring by virtue of the (</w:t>
      </w:r>
      <w:r w:rsidRPr="004A475D">
        <w:rPr>
          <w:rFonts w:ascii="Times New Roman" w:hAnsi="Times New Roman"/>
          <w:i/>
          <w:iCs/>
          <w:sz w:val="24"/>
          <w:szCs w:val="24"/>
        </w:rPr>
        <w:t>insert technology to be demonstrated</w:t>
      </w:r>
      <w:r w:rsidRPr="004A475D">
        <w:rPr>
          <w:rFonts w:ascii="Times New Roman" w:hAnsi="Times New Roman"/>
          <w:sz w:val="24"/>
          <w:szCs w:val="24"/>
        </w:rPr>
        <w:t xml:space="preserve">) being installed or operated at the site); (8) site restoration; and (9) publicity (including but not limited to posting of project success information on NYSERDA’s or the Consortium’s website). The site agreement shall be executed with an entity having the authority to commit the Host Site. A copy of the executed site agreement shall be furnished to </w:t>
      </w:r>
      <w:r>
        <w:rPr>
          <w:rFonts w:ascii="Times New Roman" w:hAnsi="Times New Roman"/>
          <w:sz w:val="24"/>
          <w:szCs w:val="24"/>
        </w:rPr>
        <w:t xml:space="preserve">Consortium and </w:t>
      </w:r>
      <w:r w:rsidRPr="004A475D">
        <w:rPr>
          <w:rFonts w:ascii="Times New Roman" w:hAnsi="Times New Roman"/>
          <w:sz w:val="24"/>
          <w:szCs w:val="24"/>
        </w:rPr>
        <w:t xml:space="preserve">NYSERDA for </w:t>
      </w:r>
      <w:r>
        <w:rPr>
          <w:rFonts w:ascii="Times New Roman" w:hAnsi="Times New Roman"/>
          <w:sz w:val="24"/>
          <w:szCs w:val="24"/>
        </w:rPr>
        <w:t>their respective</w:t>
      </w:r>
      <w:r w:rsidRPr="004A475D">
        <w:rPr>
          <w:rFonts w:ascii="Times New Roman" w:hAnsi="Times New Roman"/>
          <w:sz w:val="24"/>
          <w:szCs w:val="24"/>
        </w:rPr>
        <w:t xml:space="preserve"> records.</w:t>
      </w:r>
    </w:p>
    <w:p w14:paraId="12BA132E" w14:textId="77777777" w:rsidR="00D4668D" w:rsidRDefault="00D4668D" w:rsidP="00D4668D">
      <w:pPr>
        <w:rPr>
          <w:rFonts w:ascii="Times New Roman" w:hAnsi="Times New Roman"/>
          <w:sz w:val="24"/>
          <w:szCs w:val="24"/>
        </w:rPr>
      </w:pPr>
    </w:p>
    <w:p w14:paraId="077E7EE4" w14:textId="432A3BF2" w:rsidR="00D4668D" w:rsidRDefault="00D4668D" w:rsidP="00D4668D">
      <w:pPr>
        <w:rPr>
          <w:rFonts w:ascii="Times New Roman" w:hAnsi="Times New Roman"/>
          <w:sz w:val="24"/>
          <w:szCs w:val="24"/>
        </w:rPr>
      </w:pPr>
      <w:r w:rsidRPr="004A475D">
        <w:rPr>
          <w:rFonts w:ascii="Times New Roman" w:hAnsi="Times New Roman"/>
          <w:sz w:val="24"/>
          <w:szCs w:val="24"/>
          <w:u w:val="single"/>
        </w:rPr>
        <w:t xml:space="preserve">Deliverable </w:t>
      </w:r>
      <w:proofErr w:type="gramStart"/>
      <w:r w:rsidRPr="004A475D">
        <w:rPr>
          <w:rFonts w:ascii="Times New Roman" w:hAnsi="Times New Roman"/>
          <w:sz w:val="24"/>
          <w:szCs w:val="24"/>
          <w:u w:val="single"/>
        </w:rPr>
        <w:t xml:space="preserve">0.6 </w:t>
      </w:r>
      <w:r w:rsidR="00A33CF0">
        <w:rPr>
          <w:rFonts w:ascii="Times New Roman" w:hAnsi="Times New Roman"/>
          <w:sz w:val="24"/>
          <w:szCs w:val="24"/>
          <w:u w:val="single"/>
        </w:rPr>
        <w:t>:</w:t>
      </w:r>
      <w:proofErr w:type="gramEnd"/>
      <w:r>
        <w:rPr>
          <w:rFonts w:ascii="Times New Roman" w:hAnsi="Times New Roman"/>
          <w:sz w:val="24"/>
          <w:szCs w:val="24"/>
        </w:rPr>
        <w:t xml:space="preserve"> Site Agreement</w:t>
      </w:r>
      <w:r w:rsidR="00A33CF0">
        <w:rPr>
          <w:rFonts w:ascii="Times New Roman" w:hAnsi="Times New Roman"/>
          <w:sz w:val="24"/>
          <w:szCs w:val="24"/>
        </w:rPr>
        <w:t xml:space="preserve"> (if applicable)</w:t>
      </w:r>
    </w:p>
    <w:p w14:paraId="1ED3A171" w14:textId="77777777" w:rsidR="00A33CF0" w:rsidRDefault="00A33CF0" w:rsidP="00D4668D">
      <w:pPr>
        <w:rPr>
          <w:rFonts w:ascii="Times New Roman" w:hAnsi="Times New Roman"/>
          <w:sz w:val="24"/>
          <w:szCs w:val="24"/>
        </w:rPr>
      </w:pPr>
    </w:p>
    <w:p w14:paraId="1AD6A6A1" w14:textId="114F3C98" w:rsidR="00D4668D" w:rsidRDefault="00D4668D" w:rsidP="00D4668D">
      <w:pPr>
        <w:rPr>
          <w:rFonts w:ascii="Times New Roman" w:hAnsi="Times New Roman"/>
          <w:sz w:val="24"/>
          <w:szCs w:val="24"/>
        </w:rPr>
      </w:pPr>
    </w:p>
    <w:p w14:paraId="67925161" w14:textId="77777777" w:rsidR="00A33CF0" w:rsidRPr="00655D96" w:rsidRDefault="00A33CF0" w:rsidP="00A33CF0">
      <w:pPr>
        <w:jc w:val="both"/>
        <w:rPr>
          <w:sz w:val="24"/>
          <w:szCs w:val="24"/>
          <w:u w:val="single"/>
        </w:rPr>
      </w:pPr>
      <w:r w:rsidRPr="00655D96">
        <w:rPr>
          <w:sz w:val="24"/>
          <w:szCs w:val="24"/>
          <w:u w:val="single"/>
        </w:rPr>
        <w:t xml:space="preserve">Task 0 </w:t>
      </w:r>
      <w:r>
        <w:rPr>
          <w:sz w:val="24"/>
          <w:szCs w:val="24"/>
          <w:u w:val="single"/>
        </w:rPr>
        <w:t>Mileston</w:t>
      </w:r>
      <w:r w:rsidRPr="00655D96">
        <w:rPr>
          <w:sz w:val="24"/>
          <w:szCs w:val="24"/>
          <w:u w:val="single"/>
        </w:rPr>
        <w:t>es:</w:t>
      </w:r>
    </w:p>
    <w:p w14:paraId="7348E787" w14:textId="77777777" w:rsidR="00A33CF0" w:rsidRPr="00655D96" w:rsidRDefault="00A33CF0" w:rsidP="00A33CF0">
      <w:pPr>
        <w:spacing w:before="120"/>
        <w:jc w:val="both"/>
        <w:rPr>
          <w:sz w:val="24"/>
          <w:szCs w:val="24"/>
        </w:rPr>
      </w:pPr>
      <w:r>
        <w:rPr>
          <w:sz w:val="24"/>
          <w:szCs w:val="24"/>
          <w:u w:val="single"/>
        </w:rPr>
        <w:t>Milestone</w:t>
      </w:r>
      <w:r w:rsidRPr="00655D96">
        <w:rPr>
          <w:sz w:val="24"/>
          <w:szCs w:val="24"/>
          <w:u w:val="single"/>
        </w:rPr>
        <w:t xml:space="preserve"> 0.1</w:t>
      </w:r>
      <w:r w:rsidRPr="00655D96">
        <w:rPr>
          <w:sz w:val="24"/>
          <w:szCs w:val="24"/>
        </w:rPr>
        <w:t xml:space="preserve">: </w:t>
      </w:r>
      <w:r>
        <w:rPr>
          <w:sz w:val="24"/>
          <w:szCs w:val="24"/>
        </w:rPr>
        <w:t>Quarterly</w:t>
      </w:r>
      <w:r w:rsidRPr="00655D96">
        <w:rPr>
          <w:sz w:val="24"/>
          <w:szCs w:val="24"/>
        </w:rPr>
        <w:t xml:space="preserve"> Progress Reports.</w:t>
      </w:r>
    </w:p>
    <w:p w14:paraId="4EE71875" w14:textId="77777777" w:rsidR="00A33CF0" w:rsidRPr="00655D96" w:rsidRDefault="00A33CF0" w:rsidP="00A33CF0">
      <w:pPr>
        <w:spacing w:before="120"/>
        <w:jc w:val="both"/>
        <w:rPr>
          <w:sz w:val="24"/>
          <w:szCs w:val="24"/>
        </w:rPr>
      </w:pPr>
      <w:r>
        <w:rPr>
          <w:sz w:val="24"/>
          <w:szCs w:val="24"/>
          <w:u w:val="single"/>
        </w:rPr>
        <w:t>Milestone</w:t>
      </w:r>
      <w:r w:rsidRPr="00655D96">
        <w:rPr>
          <w:sz w:val="24"/>
          <w:szCs w:val="24"/>
          <w:u w:val="single"/>
        </w:rPr>
        <w:t xml:space="preserve"> 0.2</w:t>
      </w:r>
      <w:r w:rsidRPr="00655D96">
        <w:rPr>
          <w:sz w:val="24"/>
          <w:szCs w:val="24"/>
        </w:rPr>
        <w:t xml:space="preserve">: Brief report summarizing </w:t>
      </w:r>
      <w:r>
        <w:rPr>
          <w:sz w:val="24"/>
          <w:szCs w:val="24"/>
        </w:rPr>
        <w:t>the Kick-off Meeting and minutes</w:t>
      </w:r>
      <w:r w:rsidRPr="00655D96">
        <w:rPr>
          <w:sz w:val="24"/>
          <w:szCs w:val="24"/>
        </w:rPr>
        <w:t>.</w:t>
      </w:r>
    </w:p>
    <w:p w14:paraId="12A2286F" w14:textId="7D7486E4" w:rsidR="00A33CF0" w:rsidRPr="00655D96" w:rsidRDefault="00A33CF0" w:rsidP="00A33CF0">
      <w:pPr>
        <w:spacing w:before="120"/>
        <w:jc w:val="both"/>
        <w:rPr>
          <w:rFonts w:ascii="Times New Roman" w:hAnsi="Times New Roman"/>
          <w:sz w:val="24"/>
          <w:szCs w:val="24"/>
        </w:rPr>
      </w:pPr>
      <w:r>
        <w:rPr>
          <w:sz w:val="24"/>
          <w:szCs w:val="24"/>
          <w:u w:val="single"/>
        </w:rPr>
        <w:t>Milestone</w:t>
      </w:r>
      <w:r w:rsidRPr="00655D96">
        <w:rPr>
          <w:sz w:val="24"/>
          <w:szCs w:val="24"/>
          <w:u w:val="single"/>
        </w:rPr>
        <w:t xml:space="preserve"> 0.3</w:t>
      </w:r>
      <w:r w:rsidRPr="00655D96">
        <w:rPr>
          <w:sz w:val="24"/>
          <w:szCs w:val="24"/>
        </w:rPr>
        <w:t xml:space="preserve">: </w:t>
      </w:r>
      <w:r w:rsidRPr="00DE2CCD">
        <w:rPr>
          <w:rFonts w:ascii="Times New Roman" w:hAnsi="Times New Roman"/>
          <w:sz w:val="24"/>
          <w:szCs w:val="24"/>
        </w:rPr>
        <w:t>A</w:t>
      </w:r>
      <w:r>
        <w:rPr>
          <w:rFonts w:ascii="Times New Roman" w:hAnsi="Times New Roman"/>
          <w:sz w:val="24"/>
          <w:szCs w:val="24"/>
        </w:rPr>
        <w:t>n agreed upon</w:t>
      </w:r>
      <w:r w:rsidRPr="00DE2CCD">
        <w:rPr>
          <w:rFonts w:ascii="Times New Roman" w:hAnsi="Times New Roman"/>
          <w:sz w:val="24"/>
          <w:szCs w:val="24"/>
        </w:rPr>
        <w:t xml:space="preserve"> list of members of the </w:t>
      </w:r>
      <w:r>
        <w:rPr>
          <w:rFonts w:ascii="Times New Roman" w:hAnsi="Times New Roman"/>
          <w:sz w:val="24"/>
          <w:szCs w:val="24"/>
        </w:rPr>
        <w:t xml:space="preserve">Project </w:t>
      </w:r>
      <w:r w:rsidRPr="00DE2CCD">
        <w:rPr>
          <w:rFonts w:ascii="Times New Roman" w:hAnsi="Times New Roman"/>
          <w:sz w:val="24"/>
          <w:szCs w:val="24"/>
        </w:rPr>
        <w:t>Advisory Board</w:t>
      </w:r>
    </w:p>
    <w:p w14:paraId="71F5DB53" w14:textId="77777777" w:rsidR="00A33CF0" w:rsidRPr="00655D96" w:rsidRDefault="00A33CF0" w:rsidP="00A33CF0">
      <w:pPr>
        <w:jc w:val="both"/>
        <w:rPr>
          <w:rFonts w:ascii="Times New Roman" w:hAnsi="Times New Roman"/>
          <w:sz w:val="24"/>
          <w:szCs w:val="24"/>
        </w:rPr>
      </w:pPr>
      <w:r>
        <w:rPr>
          <w:sz w:val="24"/>
          <w:szCs w:val="24"/>
          <w:u w:val="single"/>
        </w:rPr>
        <w:t>Milestone 0.4</w:t>
      </w:r>
      <w:r w:rsidRPr="00655D96">
        <w:rPr>
          <w:sz w:val="24"/>
          <w:szCs w:val="24"/>
        </w:rPr>
        <w:t xml:space="preserve">: </w:t>
      </w:r>
      <w:r w:rsidRPr="00B24352">
        <w:rPr>
          <w:rFonts w:ascii="Times New Roman" w:hAnsi="Times New Roman"/>
          <w:sz w:val="24"/>
          <w:szCs w:val="24"/>
        </w:rPr>
        <w:t xml:space="preserve">A brief report </w:t>
      </w:r>
      <w:r>
        <w:rPr>
          <w:rFonts w:ascii="Times New Roman" w:hAnsi="Times New Roman"/>
          <w:sz w:val="24"/>
          <w:szCs w:val="24"/>
        </w:rPr>
        <w:t>summarizing the Completion Meeting and minutes</w:t>
      </w:r>
      <w:r w:rsidRPr="00B24352">
        <w:rPr>
          <w:rFonts w:ascii="Times New Roman" w:hAnsi="Times New Roman"/>
          <w:sz w:val="24"/>
          <w:szCs w:val="24"/>
        </w:rPr>
        <w:t>.</w:t>
      </w:r>
    </w:p>
    <w:p w14:paraId="7FEBF769" w14:textId="77777777" w:rsidR="00A33CF0" w:rsidRPr="00655D96" w:rsidRDefault="00A33CF0" w:rsidP="00A33CF0">
      <w:pPr>
        <w:spacing w:before="120"/>
        <w:jc w:val="both"/>
        <w:rPr>
          <w:sz w:val="24"/>
          <w:szCs w:val="24"/>
        </w:rPr>
      </w:pPr>
      <w:r>
        <w:rPr>
          <w:sz w:val="24"/>
          <w:szCs w:val="24"/>
          <w:u w:val="single"/>
        </w:rPr>
        <w:t>Milestone 0.5</w:t>
      </w:r>
      <w:r w:rsidRPr="00655D96">
        <w:rPr>
          <w:sz w:val="24"/>
          <w:szCs w:val="24"/>
        </w:rPr>
        <w:t>: Annual Metrics Reports.</w:t>
      </w:r>
    </w:p>
    <w:p w14:paraId="1A7F6584" w14:textId="77777777" w:rsidR="00A33CF0" w:rsidRPr="00655D96" w:rsidRDefault="00A33CF0" w:rsidP="00A33CF0">
      <w:pPr>
        <w:spacing w:before="120"/>
        <w:jc w:val="both"/>
        <w:rPr>
          <w:sz w:val="24"/>
          <w:szCs w:val="24"/>
        </w:rPr>
      </w:pPr>
      <w:r w:rsidRPr="002731DA">
        <w:rPr>
          <w:sz w:val="24"/>
          <w:szCs w:val="24"/>
          <w:u w:val="single"/>
        </w:rPr>
        <w:t>Milestone 0.6</w:t>
      </w:r>
      <w:r w:rsidRPr="00655D96">
        <w:rPr>
          <w:sz w:val="24"/>
          <w:szCs w:val="24"/>
        </w:rPr>
        <w:t>: Site Agreement</w:t>
      </w:r>
      <w:r>
        <w:rPr>
          <w:sz w:val="24"/>
          <w:szCs w:val="24"/>
        </w:rPr>
        <w:t xml:space="preserve"> (if applicable)</w:t>
      </w:r>
    </w:p>
    <w:p w14:paraId="168AE7DF" w14:textId="71002CBA" w:rsidR="00A33CF0" w:rsidRDefault="00A33CF0" w:rsidP="00D4668D">
      <w:pPr>
        <w:rPr>
          <w:rFonts w:ascii="Times New Roman" w:hAnsi="Times New Roman"/>
          <w:sz w:val="24"/>
          <w:szCs w:val="24"/>
        </w:rPr>
      </w:pPr>
    </w:p>
    <w:p w14:paraId="1AEAA955" w14:textId="77777777" w:rsidR="00A33CF0" w:rsidRDefault="00A33CF0" w:rsidP="00D4668D">
      <w:pPr>
        <w:rPr>
          <w:rFonts w:ascii="Times New Roman" w:hAnsi="Times New Roman"/>
          <w:sz w:val="24"/>
          <w:szCs w:val="24"/>
        </w:rPr>
      </w:pPr>
    </w:p>
    <w:p w14:paraId="37C33200" w14:textId="77777777" w:rsidR="00D4668D" w:rsidRPr="00655D96" w:rsidRDefault="00D4668D" w:rsidP="00D4668D">
      <w:pPr>
        <w:jc w:val="both"/>
        <w:rPr>
          <w:sz w:val="24"/>
          <w:szCs w:val="24"/>
          <w:u w:val="single"/>
        </w:rPr>
      </w:pPr>
      <w:r w:rsidRPr="00655D96">
        <w:rPr>
          <w:sz w:val="24"/>
          <w:szCs w:val="24"/>
          <w:u w:val="single"/>
        </w:rPr>
        <w:t>Task 0 Deliverables:</w:t>
      </w:r>
    </w:p>
    <w:p w14:paraId="5661F6BA" w14:textId="77777777" w:rsidR="00D4668D" w:rsidRPr="00655D96" w:rsidRDefault="00D4668D" w:rsidP="00D4668D">
      <w:pPr>
        <w:spacing w:before="120"/>
        <w:jc w:val="both"/>
        <w:rPr>
          <w:sz w:val="24"/>
          <w:szCs w:val="24"/>
        </w:rPr>
      </w:pPr>
      <w:r w:rsidRPr="00655D96">
        <w:rPr>
          <w:sz w:val="24"/>
          <w:szCs w:val="24"/>
          <w:u w:val="single"/>
        </w:rPr>
        <w:t>Deliverable 0.1</w:t>
      </w:r>
      <w:r w:rsidRPr="00655D96">
        <w:rPr>
          <w:sz w:val="24"/>
          <w:szCs w:val="24"/>
        </w:rPr>
        <w:t xml:space="preserve">: </w:t>
      </w:r>
      <w:r>
        <w:rPr>
          <w:sz w:val="24"/>
          <w:szCs w:val="24"/>
        </w:rPr>
        <w:t>Quarterly</w:t>
      </w:r>
      <w:r w:rsidRPr="00655D96">
        <w:rPr>
          <w:sz w:val="24"/>
          <w:szCs w:val="24"/>
        </w:rPr>
        <w:t xml:space="preserve"> Progress Reports.</w:t>
      </w:r>
    </w:p>
    <w:p w14:paraId="0743176A" w14:textId="32F2D1B6" w:rsidR="00D4668D" w:rsidRPr="00655D96" w:rsidRDefault="00D4668D" w:rsidP="00D4668D">
      <w:pPr>
        <w:spacing w:before="120"/>
        <w:jc w:val="both"/>
        <w:rPr>
          <w:sz w:val="24"/>
          <w:szCs w:val="24"/>
        </w:rPr>
      </w:pPr>
      <w:r w:rsidRPr="00655D96">
        <w:rPr>
          <w:sz w:val="24"/>
          <w:szCs w:val="24"/>
          <w:u w:val="single"/>
        </w:rPr>
        <w:t>Deliverable 0.2</w:t>
      </w:r>
      <w:r w:rsidRPr="00655D96">
        <w:rPr>
          <w:sz w:val="24"/>
          <w:szCs w:val="24"/>
        </w:rPr>
        <w:t xml:space="preserve">: Brief report summarizing </w:t>
      </w:r>
      <w:r w:rsidR="00A33CF0">
        <w:rPr>
          <w:sz w:val="24"/>
          <w:szCs w:val="24"/>
        </w:rPr>
        <w:t>the Kick-off Meeting and minutes</w:t>
      </w:r>
      <w:r w:rsidRPr="00655D96">
        <w:rPr>
          <w:sz w:val="24"/>
          <w:szCs w:val="24"/>
        </w:rPr>
        <w:t>.</w:t>
      </w:r>
    </w:p>
    <w:p w14:paraId="33E5E8D1" w14:textId="48373C00" w:rsidR="00AC5604" w:rsidRPr="00655D96" w:rsidRDefault="00D4668D" w:rsidP="00D4668D">
      <w:pPr>
        <w:spacing w:before="120"/>
        <w:jc w:val="both"/>
        <w:rPr>
          <w:rFonts w:ascii="Times New Roman" w:hAnsi="Times New Roman"/>
          <w:sz w:val="24"/>
          <w:szCs w:val="24"/>
        </w:rPr>
      </w:pPr>
      <w:r w:rsidRPr="00655D96">
        <w:rPr>
          <w:sz w:val="24"/>
          <w:szCs w:val="24"/>
          <w:u w:val="single"/>
        </w:rPr>
        <w:t>Deliverable 0.3</w:t>
      </w:r>
      <w:r w:rsidRPr="00655D96">
        <w:rPr>
          <w:sz w:val="24"/>
          <w:szCs w:val="24"/>
        </w:rPr>
        <w:t xml:space="preserve">: </w:t>
      </w:r>
      <w:r w:rsidRPr="00DE2CCD">
        <w:rPr>
          <w:rFonts w:ascii="Times New Roman" w:hAnsi="Times New Roman"/>
          <w:sz w:val="24"/>
          <w:szCs w:val="24"/>
        </w:rPr>
        <w:t>A</w:t>
      </w:r>
      <w:r>
        <w:rPr>
          <w:rFonts w:ascii="Times New Roman" w:hAnsi="Times New Roman"/>
          <w:sz w:val="24"/>
          <w:szCs w:val="24"/>
        </w:rPr>
        <w:t>n agreed upon</w:t>
      </w:r>
      <w:r w:rsidRPr="00DE2CCD">
        <w:rPr>
          <w:rFonts w:ascii="Times New Roman" w:hAnsi="Times New Roman"/>
          <w:sz w:val="24"/>
          <w:szCs w:val="24"/>
        </w:rPr>
        <w:t xml:space="preserve"> list of members of the </w:t>
      </w:r>
      <w:r w:rsidR="00AC5604">
        <w:rPr>
          <w:rFonts w:ascii="Times New Roman" w:hAnsi="Times New Roman"/>
          <w:sz w:val="24"/>
          <w:szCs w:val="24"/>
        </w:rPr>
        <w:t xml:space="preserve">Project </w:t>
      </w:r>
      <w:r w:rsidRPr="00DE2CCD">
        <w:rPr>
          <w:rFonts w:ascii="Times New Roman" w:hAnsi="Times New Roman"/>
          <w:sz w:val="24"/>
          <w:szCs w:val="24"/>
        </w:rPr>
        <w:t>Advisory Board</w:t>
      </w:r>
    </w:p>
    <w:p w14:paraId="16217351" w14:textId="0A05A5FE" w:rsidR="00D4668D" w:rsidRPr="00655D96" w:rsidRDefault="00D4668D" w:rsidP="00D4668D">
      <w:pPr>
        <w:jc w:val="both"/>
        <w:rPr>
          <w:rFonts w:ascii="Times New Roman" w:hAnsi="Times New Roman"/>
          <w:sz w:val="24"/>
          <w:szCs w:val="24"/>
        </w:rPr>
      </w:pPr>
      <w:r w:rsidRPr="00655D96">
        <w:rPr>
          <w:sz w:val="24"/>
          <w:szCs w:val="24"/>
          <w:u w:val="single"/>
        </w:rPr>
        <w:t>Deliverable 0.4</w:t>
      </w:r>
      <w:r w:rsidRPr="00655D96">
        <w:rPr>
          <w:sz w:val="24"/>
          <w:szCs w:val="24"/>
        </w:rPr>
        <w:t xml:space="preserve">: </w:t>
      </w:r>
      <w:r w:rsidRPr="00B24352">
        <w:rPr>
          <w:rFonts w:ascii="Times New Roman" w:hAnsi="Times New Roman"/>
          <w:sz w:val="24"/>
          <w:szCs w:val="24"/>
        </w:rPr>
        <w:t xml:space="preserve">A brief report </w:t>
      </w:r>
      <w:r w:rsidR="00A33CF0">
        <w:rPr>
          <w:rFonts w:ascii="Times New Roman" w:hAnsi="Times New Roman"/>
          <w:sz w:val="24"/>
          <w:szCs w:val="24"/>
        </w:rPr>
        <w:t>summarizing the Completion Meeting and Minutes</w:t>
      </w:r>
    </w:p>
    <w:p w14:paraId="1C51B8A7" w14:textId="77777777" w:rsidR="00D4668D" w:rsidRPr="00655D96" w:rsidRDefault="00D4668D" w:rsidP="00D4668D">
      <w:pPr>
        <w:spacing w:before="120"/>
        <w:jc w:val="both"/>
        <w:rPr>
          <w:sz w:val="24"/>
          <w:szCs w:val="24"/>
        </w:rPr>
      </w:pPr>
      <w:r w:rsidRPr="00655D96">
        <w:rPr>
          <w:sz w:val="24"/>
          <w:szCs w:val="24"/>
          <w:u w:val="single"/>
        </w:rPr>
        <w:t>Deliverable 0.5</w:t>
      </w:r>
      <w:r w:rsidRPr="00655D96">
        <w:rPr>
          <w:sz w:val="24"/>
          <w:szCs w:val="24"/>
        </w:rPr>
        <w:t>: Annual Metrics Reports.</w:t>
      </w:r>
    </w:p>
    <w:p w14:paraId="0625AA6D" w14:textId="15BDBA86" w:rsidR="00D4668D" w:rsidRPr="00655D96" w:rsidRDefault="00D4668D" w:rsidP="00D4668D">
      <w:pPr>
        <w:spacing w:before="120"/>
        <w:jc w:val="both"/>
        <w:rPr>
          <w:sz w:val="24"/>
          <w:szCs w:val="24"/>
        </w:rPr>
      </w:pPr>
      <w:r w:rsidRPr="00A33CF0">
        <w:rPr>
          <w:sz w:val="24"/>
          <w:szCs w:val="24"/>
          <w:u w:val="single"/>
        </w:rPr>
        <w:t>Deliverable 0.6:</w:t>
      </w:r>
      <w:r w:rsidRPr="00655D96">
        <w:rPr>
          <w:sz w:val="24"/>
          <w:szCs w:val="24"/>
        </w:rPr>
        <w:t xml:space="preserve"> Site Agreement</w:t>
      </w:r>
      <w:r w:rsidR="00A33CF0">
        <w:rPr>
          <w:sz w:val="24"/>
          <w:szCs w:val="24"/>
        </w:rPr>
        <w:t xml:space="preserve"> (if applicable)</w:t>
      </w:r>
    </w:p>
    <w:p w14:paraId="6E07BD36" w14:textId="77777777" w:rsidR="00D4668D" w:rsidRDefault="00D4668D" w:rsidP="00D4668D">
      <w:pPr>
        <w:rPr>
          <w:b/>
          <w:bCs/>
        </w:rPr>
      </w:pPr>
    </w:p>
    <w:p w14:paraId="39F2A180" w14:textId="77777777" w:rsidR="00D4668D" w:rsidRPr="007A3E58" w:rsidRDefault="00D4668D" w:rsidP="00D4668D">
      <w:pPr>
        <w:jc w:val="both"/>
        <w:rPr>
          <w:rFonts w:ascii="Times New Roman" w:hAnsi="Times New Roman"/>
          <w:b/>
          <w:bCs/>
          <w:sz w:val="24"/>
          <w:szCs w:val="24"/>
        </w:rPr>
      </w:pPr>
      <w:r w:rsidRPr="007A3E58">
        <w:rPr>
          <w:rFonts w:ascii="Times New Roman" w:hAnsi="Times New Roman"/>
          <w:b/>
          <w:bCs/>
          <w:sz w:val="24"/>
          <w:szCs w:val="24"/>
        </w:rPr>
        <w:t xml:space="preserve">Go/No-Go Evaluation: </w:t>
      </w:r>
    </w:p>
    <w:p w14:paraId="2C2A8018" w14:textId="77777777" w:rsidR="00D4668D" w:rsidRPr="007A3E58" w:rsidRDefault="00D4668D" w:rsidP="00D4668D">
      <w:pPr>
        <w:jc w:val="both"/>
        <w:rPr>
          <w:rFonts w:ascii="Times New Roman" w:hAnsi="Times New Roman"/>
          <w:i/>
          <w:sz w:val="24"/>
          <w:szCs w:val="24"/>
        </w:rPr>
      </w:pPr>
      <w:r w:rsidRPr="007A3E58">
        <w:rPr>
          <w:rFonts w:ascii="Times New Roman" w:hAnsi="Times New Roman"/>
          <w:bCs/>
          <w:i/>
          <w:sz w:val="24"/>
          <w:szCs w:val="24"/>
        </w:rPr>
        <w:t>Projects that span more than one Budget Period</w:t>
      </w:r>
      <w:r>
        <w:rPr>
          <w:rFonts w:ascii="Times New Roman" w:hAnsi="Times New Roman"/>
          <w:bCs/>
          <w:i/>
          <w:sz w:val="24"/>
          <w:szCs w:val="24"/>
        </w:rPr>
        <w:t xml:space="preserve"> as set forth in the Cooperative Agreement (as defined below) </w:t>
      </w:r>
      <w:r w:rsidRPr="007A3E58">
        <w:rPr>
          <w:rFonts w:ascii="Times New Roman" w:hAnsi="Times New Roman"/>
          <w:bCs/>
          <w:i/>
          <w:sz w:val="24"/>
          <w:szCs w:val="24"/>
        </w:rPr>
        <w:t xml:space="preserve">must include a Go/No-Go decision point at the conclusion of each Budget Period. All </w:t>
      </w:r>
      <w:r w:rsidRPr="007A3E58">
        <w:rPr>
          <w:rFonts w:ascii="Times New Roman" w:hAnsi="Times New Roman"/>
          <w:i/>
          <w:sz w:val="24"/>
          <w:szCs w:val="24"/>
        </w:rPr>
        <w:t xml:space="preserve">multi-phase projects, </w:t>
      </w:r>
      <w:proofErr w:type="gramStart"/>
      <w:r w:rsidRPr="007A3E58">
        <w:rPr>
          <w:rFonts w:ascii="Times New Roman" w:hAnsi="Times New Roman"/>
          <w:i/>
          <w:sz w:val="24"/>
          <w:szCs w:val="24"/>
        </w:rPr>
        <w:t>e.g.</w:t>
      </w:r>
      <w:proofErr w:type="gramEnd"/>
      <w:r w:rsidRPr="007A3E58">
        <w:rPr>
          <w:rFonts w:ascii="Times New Roman" w:hAnsi="Times New Roman"/>
          <w:i/>
          <w:sz w:val="24"/>
          <w:szCs w:val="24"/>
        </w:rPr>
        <w:t xml:space="preserve"> projects that span more than one Funding Category, must include a Go/No-Go decision point at the conclusion of each phase. Large projects should include additional Go/No-Go points with each Budget Period following every approximately $250,000 of funded spending. </w:t>
      </w:r>
    </w:p>
    <w:p w14:paraId="7580F554" w14:textId="77777777" w:rsidR="00D4668D" w:rsidRPr="007A3E58" w:rsidRDefault="00D4668D" w:rsidP="00D4668D">
      <w:pPr>
        <w:spacing w:before="240"/>
        <w:jc w:val="both"/>
        <w:rPr>
          <w:rFonts w:ascii="Times New Roman" w:hAnsi="Times New Roman"/>
          <w:sz w:val="24"/>
          <w:szCs w:val="24"/>
          <w:u w:val="single"/>
        </w:rPr>
      </w:pPr>
      <w:r w:rsidRPr="007A3E58">
        <w:rPr>
          <w:rFonts w:ascii="Times New Roman" w:hAnsi="Times New Roman"/>
          <w:sz w:val="24"/>
          <w:szCs w:val="24"/>
          <w:u w:val="single"/>
        </w:rPr>
        <w:t>U.S. Department of Energy (DOE) Budget Periods and Continuation Application</w:t>
      </w:r>
    </w:p>
    <w:p w14:paraId="6F5084D5" w14:textId="77777777" w:rsidR="00D4668D" w:rsidRPr="007A3E58" w:rsidRDefault="00D4668D" w:rsidP="00D4668D">
      <w:pPr>
        <w:spacing w:before="120"/>
        <w:jc w:val="both"/>
        <w:rPr>
          <w:rFonts w:ascii="Times New Roman" w:hAnsi="Times New Roman"/>
          <w:sz w:val="24"/>
          <w:szCs w:val="24"/>
        </w:rPr>
      </w:pPr>
      <w:r w:rsidRPr="007A3E58">
        <w:rPr>
          <w:rFonts w:ascii="Times New Roman" w:hAnsi="Times New Roman"/>
          <w:sz w:val="24"/>
          <w:szCs w:val="24"/>
        </w:rPr>
        <w:t xml:space="preserve">The Contractor is authorized to begin execution and spending as specified in the </w:t>
      </w:r>
      <w:r>
        <w:rPr>
          <w:rFonts w:ascii="Times New Roman" w:hAnsi="Times New Roman"/>
          <w:sz w:val="24"/>
          <w:szCs w:val="24"/>
        </w:rPr>
        <w:t>Statement of Work</w:t>
      </w:r>
      <w:r w:rsidRPr="007A3E58">
        <w:rPr>
          <w:rFonts w:ascii="Times New Roman" w:hAnsi="Times New Roman"/>
          <w:sz w:val="24"/>
          <w:szCs w:val="24"/>
        </w:rPr>
        <w:t xml:space="preserve"> and Milestone Payment Schedule for Budget Period </w:t>
      </w:r>
      <w:r w:rsidR="0057440F">
        <w:rPr>
          <w:rFonts w:ascii="Times New Roman" w:hAnsi="Times New Roman"/>
          <w:sz w:val="24"/>
          <w:szCs w:val="24"/>
        </w:rPr>
        <w:t>3</w:t>
      </w:r>
      <w:r w:rsidRPr="007A3E58">
        <w:rPr>
          <w:rFonts w:ascii="Times New Roman" w:hAnsi="Times New Roman"/>
          <w:sz w:val="24"/>
          <w:szCs w:val="24"/>
        </w:rPr>
        <w:t xml:space="preserve"> (BP</w:t>
      </w:r>
      <w:r w:rsidR="0057440F">
        <w:rPr>
          <w:rFonts w:ascii="Times New Roman" w:hAnsi="Times New Roman"/>
          <w:sz w:val="24"/>
          <w:szCs w:val="24"/>
        </w:rPr>
        <w:t>3</w:t>
      </w:r>
      <w:r w:rsidRPr="007A3E58">
        <w:rPr>
          <w:rFonts w:ascii="Times New Roman" w:hAnsi="Times New Roman"/>
          <w:sz w:val="24"/>
          <w:szCs w:val="24"/>
        </w:rPr>
        <w:t>)</w:t>
      </w:r>
      <w:r>
        <w:rPr>
          <w:rFonts w:ascii="Times New Roman" w:hAnsi="Times New Roman"/>
          <w:sz w:val="24"/>
          <w:szCs w:val="24"/>
        </w:rPr>
        <w:t xml:space="preserve"> for the </w:t>
      </w:r>
      <w:r w:rsidR="0057440F">
        <w:rPr>
          <w:rFonts w:ascii="Times New Roman" w:hAnsi="Times New Roman"/>
          <w:sz w:val="24"/>
          <w:szCs w:val="24"/>
        </w:rPr>
        <w:t xml:space="preserve">Cooperative </w:t>
      </w:r>
      <w:r w:rsidR="0057440F">
        <w:rPr>
          <w:rFonts w:ascii="Times New Roman" w:hAnsi="Times New Roman"/>
          <w:sz w:val="24"/>
          <w:szCs w:val="24"/>
        </w:rPr>
        <w:lastRenderedPageBreak/>
        <w:t>Agreement</w:t>
      </w:r>
      <w:r>
        <w:rPr>
          <w:rFonts w:ascii="Times New Roman" w:hAnsi="Times New Roman"/>
          <w:sz w:val="24"/>
          <w:szCs w:val="24"/>
        </w:rPr>
        <w:t>,</w:t>
      </w:r>
      <w:r w:rsidRPr="007A3E58">
        <w:rPr>
          <w:rFonts w:ascii="Times New Roman" w:hAnsi="Times New Roman"/>
          <w:sz w:val="24"/>
          <w:szCs w:val="24"/>
        </w:rPr>
        <w:t xml:space="preserve"> which is defined as January 1, </w:t>
      </w:r>
      <w:proofErr w:type="gramStart"/>
      <w:r w:rsidRPr="007A3E58">
        <w:rPr>
          <w:rFonts w:ascii="Times New Roman" w:hAnsi="Times New Roman"/>
          <w:sz w:val="24"/>
          <w:szCs w:val="24"/>
        </w:rPr>
        <w:t>202</w:t>
      </w:r>
      <w:r w:rsidR="0057440F">
        <w:rPr>
          <w:rFonts w:ascii="Times New Roman" w:hAnsi="Times New Roman"/>
          <w:sz w:val="24"/>
          <w:szCs w:val="24"/>
        </w:rPr>
        <w:t>1</w:t>
      </w:r>
      <w:proofErr w:type="gramEnd"/>
      <w:r w:rsidRPr="007A3E58">
        <w:rPr>
          <w:rFonts w:ascii="Times New Roman" w:hAnsi="Times New Roman"/>
          <w:sz w:val="24"/>
          <w:szCs w:val="24"/>
        </w:rPr>
        <w:t xml:space="preserve"> through December 31, 202</w:t>
      </w:r>
      <w:r w:rsidR="0057440F">
        <w:rPr>
          <w:rFonts w:ascii="Times New Roman" w:hAnsi="Times New Roman"/>
          <w:sz w:val="24"/>
          <w:szCs w:val="24"/>
        </w:rPr>
        <w:t>1</w:t>
      </w:r>
      <w:r w:rsidRPr="007A3E58">
        <w:rPr>
          <w:rFonts w:ascii="Times New Roman" w:hAnsi="Times New Roman"/>
          <w:sz w:val="24"/>
          <w:szCs w:val="24"/>
        </w:rPr>
        <w:t xml:space="preserve">. </w:t>
      </w:r>
      <w:r>
        <w:rPr>
          <w:rFonts w:ascii="Times New Roman" w:hAnsi="Times New Roman"/>
          <w:sz w:val="24"/>
          <w:szCs w:val="24"/>
        </w:rPr>
        <w:t xml:space="preserve"> </w:t>
      </w:r>
      <w:r w:rsidRPr="007A3E58">
        <w:rPr>
          <w:rFonts w:ascii="Times New Roman" w:hAnsi="Times New Roman"/>
          <w:sz w:val="24"/>
          <w:szCs w:val="24"/>
        </w:rPr>
        <w:t xml:space="preserve">Per the terms of the </w:t>
      </w:r>
      <w:r>
        <w:rPr>
          <w:rFonts w:ascii="Times New Roman" w:hAnsi="Times New Roman"/>
          <w:sz w:val="24"/>
          <w:szCs w:val="24"/>
        </w:rPr>
        <w:t>C</w:t>
      </w:r>
      <w:r w:rsidRPr="007A3E58">
        <w:rPr>
          <w:rFonts w:ascii="Times New Roman" w:hAnsi="Times New Roman"/>
          <w:sz w:val="24"/>
          <w:szCs w:val="24"/>
        </w:rPr>
        <w:t xml:space="preserve">ooperative </w:t>
      </w:r>
      <w:r>
        <w:rPr>
          <w:rFonts w:ascii="Times New Roman" w:hAnsi="Times New Roman"/>
          <w:sz w:val="24"/>
          <w:szCs w:val="24"/>
        </w:rPr>
        <w:t>A</w:t>
      </w:r>
      <w:r w:rsidRPr="007A3E58">
        <w:rPr>
          <w:rFonts w:ascii="Times New Roman" w:hAnsi="Times New Roman"/>
          <w:sz w:val="24"/>
          <w:szCs w:val="24"/>
        </w:rPr>
        <w:t>greement, NYSERDA will submit a Continuation Application to DOE at the close of each Budget Period requesting authorization to proceed to the next Budget Period.</w:t>
      </w:r>
    </w:p>
    <w:p w14:paraId="7F04E02D" w14:textId="77777777" w:rsidR="00826770" w:rsidRPr="00826770" w:rsidRDefault="00D4668D" w:rsidP="00D4668D">
      <w:pPr>
        <w:spacing w:before="120"/>
        <w:jc w:val="both"/>
        <w:rPr>
          <w:rFonts w:ascii="Times New Roman" w:hAnsi="Times New Roman"/>
          <w:i/>
          <w:iCs/>
          <w:sz w:val="24"/>
          <w:szCs w:val="24"/>
        </w:rPr>
      </w:pPr>
      <w:r w:rsidRPr="007A3E58">
        <w:rPr>
          <w:rFonts w:ascii="Times New Roman" w:hAnsi="Times New Roman"/>
          <w:sz w:val="24"/>
          <w:szCs w:val="24"/>
        </w:rPr>
        <w:t>In addition to required Progress Reporting required by this Agreement, the Contractor shall support Consortium’s and NYSERDA’s preparation of the Continuation Application by providing the Consortium or NYSERDA additional relevant project information as requested.</w:t>
      </w:r>
    </w:p>
    <w:p w14:paraId="791927D7" w14:textId="77777777" w:rsidR="00D4668D" w:rsidRPr="007A3E58" w:rsidRDefault="00D4668D" w:rsidP="00D4668D">
      <w:pPr>
        <w:spacing w:before="120"/>
        <w:jc w:val="both"/>
        <w:rPr>
          <w:rFonts w:ascii="Times New Roman" w:hAnsi="Times New Roman"/>
          <w:b/>
          <w:bCs/>
          <w:i/>
          <w:iCs/>
          <w:sz w:val="24"/>
          <w:szCs w:val="24"/>
        </w:rPr>
      </w:pPr>
      <w:r w:rsidRPr="007A3E58">
        <w:rPr>
          <w:rFonts w:ascii="Times New Roman" w:hAnsi="Times New Roman"/>
          <w:b/>
          <w:bCs/>
          <w:i/>
          <w:iCs/>
          <w:sz w:val="24"/>
          <w:szCs w:val="24"/>
        </w:rPr>
        <w:t xml:space="preserve">The Contractor </w:t>
      </w:r>
      <w:r w:rsidR="00AC5604">
        <w:rPr>
          <w:rFonts w:ascii="Times New Roman" w:hAnsi="Times New Roman"/>
          <w:b/>
          <w:bCs/>
          <w:i/>
          <w:iCs/>
          <w:sz w:val="24"/>
          <w:szCs w:val="24"/>
        </w:rPr>
        <w:t>s</w:t>
      </w:r>
      <w:r w:rsidRPr="007A3E58">
        <w:rPr>
          <w:rFonts w:ascii="Times New Roman" w:hAnsi="Times New Roman"/>
          <w:b/>
          <w:bCs/>
          <w:i/>
          <w:iCs/>
          <w:sz w:val="24"/>
          <w:szCs w:val="24"/>
        </w:rPr>
        <w:t xml:space="preserve">hall </w:t>
      </w:r>
      <w:r w:rsidR="00AC5604">
        <w:rPr>
          <w:rFonts w:ascii="Times New Roman" w:hAnsi="Times New Roman"/>
          <w:b/>
          <w:bCs/>
          <w:i/>
          <w:iCs/>
          <w:sz w:val="24"/>
          <w:szCs w:val="24"/>
        </w:rPr>
        <w:t>n</w:t>
      </w:r>
      <w:r w:rsidRPr="007A3E58">
        <w:rPr>
          <w:rFonts w:ascii="Times New Roman" w:hAnsi="Times New Roman"/>
          <w:b/>
          <w:bCs/>
          <w:i/>
          <w:iCs/>
          <w:sz w:val="24"/>
          <w:szCs w:val="24"/>
        </w:rPr>
        <w:t xml:space="preserve">ot </w:t>
      </w:r>
      <w:r w:rsidR="00AC5604">
        <w:rPr>
          <w:rFonts w:ascii="Times New Roman" w:hAnsi="Times New Roman"/>
          <w:b/>
          <w:bCs/>
          <w:i/>
          <w:iCs/>
          <w:sz w:val="24"/>
          <w:szCs w:val="24"/>
        </w:rPr>
        <w:t>p</w:t>
      </w:r>
      <w:r w:rsidRPr="007A3E58">
        <w:rPr>
          <w:rFonts w:ascii="Times New Roman" w:hAnsi="Times New Roman"/>
          <w:b/>
          <w:bCs/>
          <w:i/>
          <w:iCs/>
          <w:sz w:val="24"/>
          <w:szCs w:val="24"/>
        </w:rPr>
        <w:t xml:space="preserve">roceed </w:t>
      </w:r>
      <w:r w:rsidR="00AC5604">
        <w:rPr>
          <w:rFonts w:ascii="Times New Roman" w:hAnsi="Times New Roman"/>
          <w:b/>
          <w:bCs/>
          <w:i/>
          <w:iCs/>
          <w:sz w:val="24"/>
          <w:szCs w:val="24"/>
        </w:rPr>
        <w:t>t</w:t>
      </w:r>
      <w:r w:rsidRPr="007A3E58">
        <w:rPr>
          <w:rFonts w:ascii="Times New Roman" w:hAnsi="Times New Roman"/>
          <w:b/>
          <w:bCs/>
          <w:i/>
          <w:iCs/>
          <w:sz w:val="24"/>
          <w:szCs w:val="24"/>
        </w:rPr>
        <w:t xml:space="preserve">o </w:t>
      </w:r>
      <w:r w:rsidR="00AC5604">
        <w:rPr>
          <w:rFonts w:ascii="Times New Roman" w:hAnsi="Times New Roman"/>
          <w:b/>
          <w:bCs/>
          <w:i/>
          <w:iCs/>
          <w:sz w:val="24"/>
          <w:szCs w:val="24"/>
        </w:rPr>
        <w:t>t</w:t>
      </w:r>
      <w:r w:rsidRPr="007A3E58">
        <w:rPr>
          <w:rFonts w:ascii="Times New Roman" w:hAnsi="Times New Roman"/>
          <w:b/>
          <w:bCs/>
          <w:i/>
          <w:iCs/>
          <w:sz w:val="24"/>
          <w:szCs w:val="24"/>
        </w:rPr>
        <w:t xml:space="preserve">he </w:t>
      </w:r>
      <w:r w:rsidR="00AC5604">
        <w:rPr>
          <w:rFonts w:ascii="Times New Roman" w:hAnsi="Times New Roman"/>
          <w:b/>
          <w:bCs/>
          <w:i/>
          <w:iCs/>
          <w:sz w:val="24"/>
          <w:szCs w:val="24"/>
        </w:rPr>
        <w:t>n</w:t>
      </w:r>
      <w:r w:rsidRPr="007A3E58">
        <w:rPr>
          <w:rFonts w:ascii="Times New Roman" w:hAnsi="Times New Roman"/>
          <w:b/>
          <w:bCs/>
          <w:i/>
          <w:iCs/>
          <w:sz w:val="24"/>
          <w:szCs w:val="24"/>
        </w:rPr>
        <w:t xml:space="preserve">ext Budget Period </w:t>
      </w:r>
      <w:r w:rsidR="00AC5604">
        <w:rPr>
          <w:rFonts w:ascii="Times New Roman" w:hAnsi="Times New Roman"/>
          <w:b/>
          <w:bCs/>
          <w:i/>
          <w:iCs/>
          <w:sz w:val="24"/>
          <w:szCs w:val="24"/>
        </w:rPr>
        <w:t>o</w:t>
      </w:r>
      <w:r w:rsidRPr="007A3E58">
        <w:rPr>
          <w:rFonts w:ascii="Times New Roman" w:hAnsi="Times New Roman"/>
          <w:b/>
          <w:bCs/>
          <w:i/>
          <w:iCs/>
          <w:sz w:val="24"/>
          <w:szCs w:val="24"/>
        </w:rPr>
        <w:t xml:space="preserve">r </w:t>
      </w:r>
      <w:r w:rsidR="00AC5604">
        <w:rPr>
          <w:rFonts w:ascii="Times New Roman" w:hAnsi="Times New Roman"/>
          <w:b/>
          <w:bCs/>
          <w:i/>
          <w:iCs/>
          <w:sz w:val="24"/>
          <w:szCs w:val="24"/>
        </w:rPr>
        <w:t>s</w:t>
      </w:r>
      <w:r w:rsidRPr="007A3E58">
        <w:rPr>
          <w:rFonts w:ascii="Times New Roman" w:hAnsi="Times New Roman"/>
          <w:b/>
          <w:bCs/>
          <w:i/>
          <w:iCs/>
          <w:sz w:val="24"/>
          <w:szCs w:val="24"/>
        </w:rPr>
        <w:t xml:space="preserve">ubmit </w:t>
      </w:r>
      <w:r w:rsidR="00AC5604">
        <w:rPr>
          <w:rFonts w:ascii="Times New Roman" w:hAnsi="Times New Roman"/>
          <w:b/>
          <w:bCs/>
          <w:i/>
          <w:iCs/>
          <w:sz w:val="24"/>
          <w:szCs w:val="24"/>
        </w:rPr>
        <w:t>i</w:t>
      </w:r>
      <w:r w:rsidRPr="007A3E58">
        <w:rPr>
          <w:rFonts w:ascii="Times New Roman" w:hAnsi="Times New Roman"/>
          <w:b/>
          <w:bCs/>
          <w:i/>
          <w:iCs/>
          <w:sz w:val="24"/>
          <w:szCs w:val="24"/>
        </w:rPr>
        <w:t xml:space="preserve">nvoices </w:t>
      </w:r>
      <w:r w:rsidR="00AC5604">
        <w:rPr>
          <w:rFonts w:ascii="Times New Roman" w:hAnsi="Times New Roman"/>
          <w:b/>
          <w:bCs/>
          <w:i/>
          <w:iCs/>
          <w:sz w:val="24"/>
          <w:szCs w:val="24"/>
        </w:rPr>
        <w:t>f</w:t>
      </w:r>
      <w:r w:rsidRPr="007A3E58">
        <w:rPr>
          <w:rFonts w:ascii="Times New Roman" w:hAnsi="Times New Roman"/>
          <w:b/>
          <w:bCs/>
          <w:i/>
          <w:iCs/>
          <w:sz w:val="24"/>
          <w:szCs w:val="24"/>
        </w:rPr>
        <w:t xml:space="preserve">or </w:t>
      </w:r>
      <w:r w:rsidR="00AC5604">
        <w:rPr>
          <w:rFonts w:ascii="Times New Roman" w:hAnsi="Times New Roman"/>
          <w:b/>
          <w:bCs/>
          <w:i/>
          <w:iCs/>
          <w:sz w:val="24"/>
          <w:szCs w:val="24"/>
        </w:rPr>
        <w:t>a</w:t>
      </w:r>
      <w:r w:rsidRPr="007A3E58">
        <w:rPr>
          <w:rFonts w:ascii="Times New Roman" w:hAnsi="Times New Roman"/>
          <w:b/>
          <w:bCs/>
          <w:i/>
          <w:iCs/>
          <w:sz w:val="24"/>
          <w:szCs w:val="24"/>
        </w:rPr>
        <w:t xml:space="preserve">ny </w:t>
      </w:r>
      <w:r w:rsidR="00AC5604">
        <w:rPr>
          <w:rFonts w:ascii="Times New Roman" w:hAnsi="Times New Roman"/>
          <w:b/>
          <w:bCs/>
          <w:i/>
          <w:iCs/>
          <w:sz w:val="24"/>
          <w:szCs w:val="24"/>
        </w:rPr>
        <w:t>s</w:t>
      </w:r>
      <w:r w:rsidRPr="007A3E58">
        <w:rPr>
          <w:rFonts w:ascii="Times New Roman" w:hAnsi="Times New Roman"/>
          <w:b/>
          <w:bCs/>
          <w:i/>
          <w:iCs/>
          <w:sz w:val="24"/>
          <w:szCs w:val="24"/>
        </w:rPr>
        <w:t xml:space="preserve">ubsequent Budget Period </w:t>
      </w:r>
      <w:r w:rsidR="00AC5604">
        <w:rPr>
          <w:rFonts w:ascii="Times New Roman" w:hAnsi="Times New Roman"/>
          <w:b/>
          <w:bCs/>
          <w:i/>
          <w:iCs/>
          <w:sz w:val="24"/>
          <w:szCs w:val="24"/>
        </w:rPr>
        <w:t>o</w:t>
      </w:r>
      <w:r w:rsidRPr="007A3E58">
        <w:rPr>
          <w:rFonts w:ascii="Times New Roman" w:hAnsi="Times New Roman"/>
          <w:b/>
          <w:bCs/>
          <w:i/>
          <w:iCs/>
          <w:sz w:val="24"/>
          <w:szCs w:val="24"/>
        </w:rPr>
        <w:t xml:space="preserve">r </w:t>
      </w:r>
      <w:r w:rsidR="00AC5604">
        <w:rPr>
          <w:rFonts w:ascii="Times New Roman" w:hAnsi="Times New Roman"/>
          <w:b/>
          <w:bCs/>
          <w:i/>
          <w:iCs/>
          <w:sz w:val="24"/>
          <w:szCs w:val="24"/>
        </w:rPr>
        <w:t>s</w:t>
      </w:r>
      <w:r w:rsidRPr="007A3E58">
        <w:rPr>
          <w:rFonts w:ascii="Times New Roman" w:hAnsi="Times New Roman"/>
          <w:b/>
          <w:bCs/>
          <w:i/>
          <w:iCs/>
          <w:sz w:val="24"/>
          <w:szCs w:val="24"/>
        </w:rPr>
        <w:t xml:space="preserve">ubsequent Milestones, </w:t>
      </w:r>
      <w:r w:rsidR="00826770">
        <w:rPr>
          <w:rFonts w:ascii="Times New Roman" w:hAnsi="Times New Roman"/>
          <w:b/>
          <w:bCs/>
          <w:i/>
          <w:iCs/>
          <w:sz w:val="24"/>
          <w:szCs w:val="24"/>
        </w:rPr>
        <w:t>w</w:t>
      </w:r>
      <w:r w:rsidRPr="007A3E58">
        <w:rPr>
          <w:rFonts w:ascii="Times New Roman" w:hAnsi="Times New Roman"/>
          <w:b/>
          <w:bCs/>
          <w:i/>
          <w:iCs/>
          <w:sz w:val="24"/>
          <w:szCs w:val="24"/>
        </w:rPr>
        <w:t xml:space="preserve">hether </w:t>
      </w:r>
      <w:r w:rsidR="00826770">
        <w:rPr>
          <w:rFonts w:ascii="Times New Roman" w:hAnsi="Times New Roman"/>
          <w:b/>
          <w:bCs/>
          <w:i/>
          <w:iCs/>
          <w:sz w:val="24"/>
          <w:szCs w:val="24"/>
        </w:rPr>
        <w:t>c</w:t>
      </w:r>
      <w:r w:rsidRPr="007A3E58">
        <w:rPr>
          <w:rFonts w:ascii="Times New Roman" w:hAnsi="Times New Roman"/>
          <w:b/>
          <w:bCs/>
          <w:i/>
          <w:iCs/>
          <w:sz w:val="24"/>
          <w:szCs w:val="24"/>
        </w:rPr>
        <w:t xml:space="preserve">ompleted </w:t>
      </w:r>
      <w:r w:rsidR="00826770">
        <w:rPr>
          <w:rFonts w:ascii="Times New Roman" w:hAnsi="Times New Roman"/>
          <w:b/>
          <w:bCs/>
          <w:i/>
          <w:iCs/>
          <w:sz w:val="24"/>
          <w:szCs w:val="24"/>
        </w:rPr>
        <w:t>o</w:t>
      </w:r>
      <w:r w:rsidRPr="007A3E58">
        <w:rPr>
          <w:rFonts w:ascii="Times New Roman" w:hAnsi="Times New Roman"/>
          <w:b/>
          <w:bCs/>
          <w:i/>
          <w:iCs/>
          <w:sz w:val="24"/>
          <w:szCs w:val="24"/>
        </w:rPr>
        <w:t xml:space="preserve">r </w:t>
      </w:r>
      <w:r w:rsidR="00826770">
        <w:rPr>
          <w:rFonts w:ascii="Times New Roman" w:hAnsi="Times New Roman"/>
          <w:b/>
          <w:bCs/>
          <w:i/>
          <w:iCs/>
          <w:sz w:val="24"/>
          <w:szCs w:val="24"/>
        </w:rPr>
        <w:t>n</w:t>
      </w:r>
      <w:r w:rsidRPr="007A3E58">
        <w:rPr>
          <w:rFonts w:ascii="Times New Roman" w:hAnsi="Times New Roman"/>
          <w:b/>
          <w:bCs/>
          <w:i/>
          <w:iCs/>
          <w:sz w:val="24"/>
          <w:szCs w:val="24"/>
        </w:rPr>
        <w:t xml:space="preserve">ot, </w:t>
      </w:r>
      <w:r w:rsidR="00826770">
        <w:rPr>
          <w:rFonts w:ascii="Times New Roman" w:hAnsi="Times New Roman"/>
          <w:b/>
          <w:bCs/>
          <w:i/>
          <w:iCs/>
          <w:sz w:val="24"/>
          <w:szCs w:val="24"/>
        </w:rPr>
        <w:t>u</w:t>
      </w:r>
      <w:r w:rsidRPr="007A3E58">
        <w:rPr>
          <w:rFonts w:ascii="Times New Roman" w:hAnsi="Times New Roman"/>
          <w:b/>
          <w:bCs/>
          <w:i/>
          <w:iCs/>
          <w:sz w:val="24"/>
          <w:szCs w:val="24"/>
        </w:rPr>
        <w:t xml:space="preserve">ntil </w:t>
      </w:r>
      <w:r w:rsidR="00826770">
        <w:rPr>
          <w:rFonts w:ascii="Times New Roman" w:hAnsi="Times New Roman"/>
          <w:b/>
          <w:bCs/>
          <w:i/>
          <w:iCs/>
          <w:sz w:val="24"/>
          <w:szCs w:val="24"/>
        </w:rPr>
        <w:t>i</w:t>
      </w:r>
      <w:r w:rsidRPr="007A3E58">
        <w:rPr>
          <w:rFonts w:ascii="Times New Roman" w:hAnsi="Times New Roman"/>
          <w:b/>
          <w:bCs/>
          <w:i/>
          <w:iCs/>
          <w:sz w:val="24"/>
          <w:szCs w:val="24"/>
        </w:rPr>
        <w:t xml:space="preserve">t </w:t>
      </w:r>
      <w:r w:rsidR="00826770">
        <w:rPr>
          <w:rFonts w:ascii="Times New Roman" w:hAnsi="Times New Roman"/>
          <w:b/>
          <w:bCs/>
          <w:i/>
          <w:iCs/>
          <w:sz w:val="24"/>
          <w:szCs w:val="24"/>
        </w:rPr>
        <w:t>h</w:t>
      </w:r>
      <w:r w:rsidRPr="007A3E58">
        <w:rPr>
          <w:rFonts w:ascii="Times New Roman" w:hAnsi="Times New Roman"/>
          <w:b/>
          <w:bCs/>
          <w:i/>
          <w:iCs/>
          <w:sz w:val="24"/>
          <w:szCs w:val="24"/>
        </w:rPr>
        <w:t xml:space="preserve">as </w:t>
      </w:r>
      <w:r w:rsidR="00826770">
        <w:rPr>
          <w:rFonts w:ascii="Times New Roman" w:hAnsi="Times New Roman"/>
          <w:b/>
          <w:bCs/>
          <w:i/>
          <w:iCs/>
          <w:sz w:val="24"/>
          <w:szCs w:val="24"/>
        </w:rPr>
        <w:t>r</w:t>
      </w:r>
      <w:r w:rsidRPr="007A3E58">
        <w:rPr>
          <w:rFonts w:ascii="Times New Roman" w:hAnsi="Times New Roman"/>
          <w:b/>
          <w:bCs/>
          <w:i/>
          <w:iCs/>
          <w:sz w:val="24"/>
          <w:szCs w:val="24"/>
        </w:rPr>
        <w:t xml:space="preserve">eceived </w:t>
      </w:r>
      <w:r w:rsidR="00826770">
        <w:rPr>
          <w:rFonts w:ascii="Times New Roman" w:hAnsi="Times New Roman"/>
          <w:b/>
          <w:bCs/>
          <w:i/>
          <w:iCs/>
          <w:sz w:val="24"/>
          <w:szCs w:val="24"/>
        </w:rPr>
        <w:t>w</w:t>
      </w:r>
      <w:r w:rsidRPr="007A3E58">
        <w:rPr>
          <w:rFonts w:ascii="Times New Roman" w:hAnsi="Times New Roman"/>
          <w:b/>
          <w:bCs/>
          <w:i/>
          <w:iCs/>
          <w:sz w:val="24"/>
          <w:szCs w:val="24"/>
        </w:rPr>
        <w:t xml:space="preserve">ritten </w:t>
      </w:r>
      <w:r w:rsidR="00826770">
        <w:rPr>
          <w:rFonts w:ascii="Times New Roman" w:hAnsi="Times New Roman"/>
          <w:b/>
          <w:bCs/>
          <w:i/>
          <w:iCs/>
          <w:sz w:val="24"/>
          <w:szCs w:val="24"/>
        </w:rPr>
        <w:t>a</w:t>
      </w:r>
      <w:r w:rsidRPr="007A3E58">
        <w:rPr>
          <w:rFonts w:ascii="Times New Roman" w:hAnsi="Times New Roman"/>
          <w:b/>
          <w:bCs/>
          <w:i/>
          <w:iCs/>
          <w:sz w:val="24"/>
          <w:szCs w:val="24"/>
        </w:rPr>
        <w:t xml:space="preserve">pproval </w:t>
      </w:r>
      <w:r w:rsidR="00826770">
        <w:rPr>
          <w:rFonts w:ascii="Times New Roman" w:hAnsi="Times New Roman"/>
          <w:b/>
          <w:bCs/>
          <w:i/>
          <w:iCs/>
          <w:sz w:val="24"/>
          <w:szCs w:val="24"/>
        </w:rPr>
        <w:t>f</w:t>
      </w:r>
      <w:r w:rsidRPr="007A3E58">
        <w:rPr>
          <w:rFonts w:ascii="Times New Roman" w:hAnsi="Times New Roman"/>
          <w:b/>
          <w:bCs/>
          <w:i/>
          <w:iCs/>
          <w:sz w:val="24"/>
          <w:szCs w:val="24"/>
        </w:rPr>
        <w:t xml:space="preserve">rom </w:t>
      </w:r>
      <w:r w:rsidR="00826770">
        <w:rPr>
          <w:rFonts w:ascii="Times New Roman" w:hAnsi="Times New Roman"/>
          <w:b/>
          <w:bCs/>
          <w:i/>
          <w:iCs/>
          <w:sz w:val="24"/>
          <w:szCs w:val="24"/>
        </w:rPr>
        <w:t>t</w:t>
      </w:r>
      <w:r w:rsidRPr="007A3E58">
        <w:rPr>
          <w:rFonts w:ascii="Times New Roman" w:hAnsi="Times New Roman"/>
          <w:b/>
          <w:bCs/>
          <w:i/>
          <w:iCs/>
          <w:sz w:val="24"/>
          <w:szCs w:val="24"/>
        </w:rPr>
        <w:t xml:space="preserve">he Consortium </w:t>
      </w:r>
      <w:r w:rsidR="00826770">
        <w:rPr>
          <w:rFonts w:ascii="Times New Roman" w:hAnsi="Times New Roman"/>
          <w:b/>
          <w:bCs/>
          <w:i/>
          <w:iCs/>
          <w:sz w:val="24"/>
          <w:szCs w:val="24"/>
        </w:rPr>
        <w:t>o</w:t>
      </w:r>
      <w:r w:rsidRPr="007A3E58">
        <w:rPr>
          <w:rFonts w:ascii="Times New Roman" w:hAnsi="Times New Roman"/>
          <w:b/>
          <w:bCs/>
          <w:i/>
          <w:iCs/>
          <w:sz w:val="24"/>
          <w:szCs w:val="24"/>
        </w:rPr>
        <w:t xml:space="preserve">r NYSERDA </w:t>
      </w:r>
      <w:r w:rsidR="00826770">
        <w:rPr>
          <w:rFonts w:ascii="Times New Roman" w:hAnsi="Times New Roman"/>
          <w:b/>
          <w:bCs/>
          <w:i/>
          <w:iCs/>
          <w:sz w:val="24"/>
          <w:szCs w:val="24"/>
        </w:rPr>
        <w:t>t</w:t>
      </w:r>
      <w:r w:rsidRPr="007A3E58">
        <w:rPr>
          <w:rFonts w:ascii="Times New Roman" w:hAnsi="Times New Roman"/>
          <w:b/>
          <w:bCs/>
          <w:i/>
          <w:iCs/>
          <w:sz w:val="24"/>
          <w:szCs w:val="24"/>
        </w:rPr>
        <w:t xml:space="preserve">o </w:t>
      </w:r>
      <w:r w:rsidR="00826770">
        <w:rPr>
          <w:rFonts w:ascii="Times New Roman" w:hAnsi="Times New Roman"/>
          <w:b/>
          <w:bCs/>
          <w:i/>
          <w:iCs/>
          <w:sz w:val="24"/>
          <w:szCs w:val="24"/>
        </w:rPr>
        <w:t>p</w:t>
      </w:r>
      <w:r w:rsidRPr="007A3E58">
        <w:rPr>
          <w:rFonts w:ascii="Times New Roman" w:hAnsi="Times New Roman"/>
          <w:b/>
          <w:bCs/>
          <w:i/>
          <w:iCs/>
          <w:sz w:val="24"/>
          <w:szCs w:val="24"/>
        </w:rPr>
        <w:t xml:space="preserve">roceed, </w:t>
      </w:r>
      <w:r w:rsidR="00826770">
        <w:rPr>
          <w:rFonts w:ascii="Times New Roman" w:hAnsi="Times New Roman"/>
          <w:b/>
          <w:bCs/>
          <w:i/>
          <w:iCs/>
          <w:sz w:val="24"/>
          <w:szCs w:val="24"/>
        </w:rPr>
        <w:t>w</w:t>
      </w:r>
      <w:r w:rsidRPr="007A3E58">
        <w:rPr>
          <w:rFonts w:ascii="Times New Roman" w:hAnsi="Times New Roman"/>
          <w:b/>
          <w:bCs/>
          <w:i/>
          <w:iCs/>
          <w:sz w:val="24"/>
          <w:szCs w:val="24"/>
        </w:rPr>
        <w:t xml:space="preserve">hich </w:t>
      </w:r>
      <w:r w:rsidR="00826770">
        <w:rPr>
          <w:rFonts w:ascii="Times New Roman" w:hAnsi="Times New Roman"/>
          <w:b/>
          <w:bCs/>
          <w:i/>
          <w:iCs/>
          <w:sz w:val="24"/>
          <w:szCs w:val="24"/>
        </w:rPr>
        <w:t>a</w:t>
      </w:r>
      <w:r w:rsidRPr="007A3E58">
        <w:rPr>
          <w:rFonts w:ascii="Times New Roman" w:hAnsi="Times New Roman"/>
          <w:b/>
          <w:bCs/>
          <w:i/>
          <w:iCs/>
          <w:sz w:val="24"/>
          <w:szCs w:val="24"/>
        </w:rPr>
        <w:t xml:space="preserve">pproval </w:t>
      </w:r>
      <w:r w:rsidR="00826770">
        <w:rPr>
          <w:rFonts w:ascii="Times New Roman" w:hAnsi="Times New Roman"/>
          <w:b/>
          <w:bCs/>
          <w:i/>
          <w:iCs/>
          <w:sz w:val="24"/>
          <w:szCs w:val="24"/>
        </w:rPr>
        <w:t>m</w:t>
      </w:r>
      <w:r w:rsidRPr="007A3E58">
        <w:rPr>
          <w:rFonts w:ascii="Times New Roman" w:hAnsi="Times New Roman"/>
          <w:b/>
          <w:bCs/>
          <w:i/>
          <w:iCs/>
          <w:sz w:val="24"/>
          <w:szCs w:val="24"/>
        </w:rPr>
        <w:t xml:space="preserve">ay </w:t>
      </w:r>
      <w:r w:rsidR="00826770">
        <w:rPr>
          <w:rFonts w:ascii="Times New Roman" w:hAnsi="Times New Roman"/>
          <w:b/>
          <w:bCs/>
          <w:i/>
          <w:iCs/>
          <w:sz w:val="24"/>
          <w:szCs w:val="24"/>
        </w:rPr>
        <w:t>b</w:t>
      </w:r>
      <w:r w:rsidRPr="007A3E58">
        <w:rPr>
          <w:rFonts w:ascii="Times New Roman" w:hAnsi="Times New Roman"/>
          <w:b/>
          <w:bCs/>
          <w:i/>
          <w:iCs/>
          <w:sz w:val="24"/>
          <w:szCs w:val="24"/>
        </w:rPr>
        <w:t xml:space="preserve">e </w:t>
      </w:r>
      <w:r w:rsidR="00826770">
        <w:rPr>
          <w:rFonts w:ascii="Times New Roman" w:hAnsi="Times New Roman"/>
          <w:b/>
          <w:bCs/>
          <w:i/>
          <w:iCs/>
          <w:sz w:val="24"/>
          <w:szCs w:val="24"/>
        </w:rPr>
        <w:t>g</w:t>
      </w:r>
      <w:r w:rsidRPr="007A3E58">
        <w:rPr>
          <w:rFonts w:ascii="Times New Roman" w:hAnsi="Times New Roman"/>
          <w:b/>
          <w:bCs/>
          <w:i/>
          <w:iCs/>
          <w:sz w:val="24"/>
          <w:szCs w:val="24"/>
        </w:rPr>
        <w:t xml:space="preserve">ranted </w:t>
      </w:r>
      <w:r w:rsidR="00826770">
        <w:rPr>
          <w:rFonts w:ascii="Times New Roman" w:hAnsi="Times New Roman"/>
          <w:b/>
          <w:bCs/>
          <w:i/>
          <w:iCs/>
          <w:sz w:val="24"/>
          <w:szCs w:val="24"/>
        </w:rPr>
        <w:t>o</w:t>
      </w:r>
      <w:r w:rsidRPr="007A3E58">
        <w:rPr>
          <w:rFonts w:ascii="Times New Roman" w:hAnsi="Times New Roman"/>
          <w:b/>
          <w:bCs/>
          <w:i/>
          <w:iCs/>
          <w:sz w:val="24"/>
          <w:szCs w:val="24"/>
        </w:rPr>
        <w:t xml:space="preserve">r </w:t>
      </w:r>
      <w:r w:rsidR="00826770">
        <w:rPr>
          <w:rFonts w:ascii="Times New Roman" w:hAnsi="Times New Roman"/>
          <w:b/>
          <w:bCs/>
          <w:i/>
          <w:iCs/>
          <w:sz w:val="24"/>
          <w:szCs w:val="24"/>
        </w:rPr>
        <w:t>w</w:t>
      </w:r>
      <w:r w:rsidRPr="007A3E58">
        <w:rPr>
          <w:rFonts w:ascii="Times New Roman" w:hAnsi="Times New Roman"/>
          <w:b/>
          <w:bCs/>
          <w:i/>
          <w:iCs/>
          <w:sz w:val="24"/>
          <w:szCs w:val="24"/>
        </w:rPr>
        <w:t xml:space="preserve">ithheld </w:t>
      </w:r>
      <w:r w:rsidR="00826770">
        <w:rPr>
          <w:rFonts w:ascii="Times New Roman" w:hAnsi="Times New Roman"/>
          <w:b/>
          <w:bCs/>
          <w:i/>
          <w:iCs/>
          <w:sz w:val="24"/>
          <w:szCs w:val="24"/>
        </w:rPr>
        <w:t>a</w:t>
      </w:r>
      <w:r w:rsidRPr="007A3E58">
        <w:rPr>
          <w:rFonts w:ascii="Times New Roman" w:hAnsi="Times New Roman"/>
          <w:b/>
          <w:bCs/>
          <w:i/>
          <w:iCs/>
          <w:sz w:val="24"/>
          <w:szCs w:val="24"/>
        </w:rPr>
        <w:t xml:space="preserve">t </w:t>
      </w:r>
      <w:r w:rsidR="00826770">
        <w:rPr>
          <w:rFonts w:ascii="Times New Roman" w:hAnsi="Times New Roman"/>
          <w:b/>
          <w:bCs/>
          <w:i/>
          <w:iCs/>
          <w:sz w:val="24"/>
          <w:szCs w:val="24"/>
        </w:rPr>
        <w:t>t</w:t>
      </w:r>
      <w:r w:rsidRPr="007A3E58">
        <w:rPr>
          <w:rFonts w:ascii="Times New Roman" w:hAnsi="Times New Roman"/>
          <w:b/>
          <w:bCs/>
          <w:i/>
          <w:iCs/>
          <w:sz w:val="24"/>
          <w:szCs w:val="24"/>
        </w:rPr>
        <w:t xml:space="preserve">he Consortium </w:t>
      </w:r>
      <w:r w:rsidR="00826770">
        <w:rPr>
          <w:rFonts w:ascii="Times New Roman" w:hAnsi="Times New Roman"/>
          <w:b/>
          <w:bCs/>
          <w:i/>
          <w:iCs/>
          <w:sz w:val="24"/>
          <w:szCs w:val="24"/>
        </w:rPr>
        <w:t>or</w:t>
      </w:r>
      <w:r w:rsidRPr="007A3E58">
        <w:rPr>
          <w:rFonts w:ascii="Times New Roman" w:hAnsi="Times New Roman"/>
          <w:b/>
          <w:bCs/>
          <w:i/>
          <w:iCs/>
          <w:sz w:val="24"/>
          <w:szCs w:val="24"/>
        </w:rPr>
        <w:t xml:space="preserve"> NYSERDA’S </w:t>
      </w:r>
      <w:r w:rsidR="00826770">
        <w:rPr>
          <w:rFonts w:ascii="Times New Roman" w:hAnsi="Times New Roman"/>
          <w:b/>
          <w:bCs/>
          <w:i/>
          <w:iCs/>
          <w:sz w:val="24"/>
          <w:szCs w:val="24"/>
        </w:rPr>
        <w:t>s</w:t>
      </w:r>
      <w:r w:rsidRPr="007A3E58">
        <w:rPr>
          <w:rFonts w:ascii="Times New Roman" w:hAnsi="Times New Roman"/>
          <w:b/>
          <w:bCs/>
          <w:i/>
          <w:iCs/>
          <w:sz w:val="24"/>
          <w:szCs w:val="24"/>
        </w:rPr>
        <w:t xml:space="preserve">ole </w:t>
      </w:r>
      <w:r w:rsidR="00826770">
        <w:rPr>
          <w:rFonts w:ascii="Times New Roman" w:hAnsi="Times New Roman"/>
          <w:b/>
          <w:bCs/>
          <w:i/>
          <w:iCs/>
          <w:sz w:val="24"/>
          <w:szCs w:val="24"/>
        </w:rPr>
        <w:t>d</w:t>
      </w:r>
      <w:r w:rsidRPr="007A3E58">
        <w:rPr>
          <w:rFonts w:ascii="Times New Roman" w:hAnsi="Times New Roman"/>
          <w:b/>
          <w:bCs/>
          <w:i/>
          <w:iCs/>
          <w:sz w:val="24"/>
          <w:szCs w:val="24"/>
        </w:rPr>
        <w:t>iscretion.</w:t>
      </w:r>
    </w:p>
    <w:p w14:paraId="551A48EF" w14:textId="77777777" w:rsidR="00D4668D" w:rsidRPr="007A3E58" w:rsidRDefault="00D4668D" w:rsidP="00D4668D">
      <w:pPr>
        <w:spacing w:before="120"/>
        <w:jc w:val="both"/>
        <w:rPr>
          <w:rFonts w:ascii="Times New Roman" w:hAnsi="Times New Roman"/>
          <w:sz w:val="24"/>
          <w:szCs w:val="24"/>
        </w:rPr>
      </w:pPr>
      <w:r w:rsidRPr="007A3E58">
        <w:rPr>
          <w:rFonts w:ascii="Times New Roman" w:hAnsi="Times New Roman"/>
          <w:sz w:val="24"/>
          <w:szCs w:val="24"/>
        </w:rPr>
        <w:t xml:space="preserve">At the conclusion of each Budget Period a Go/No-Go decision point will be made contingent on NYSERDA’s and DOE/ Office of Energy Efficiency and Renewable Energy’s (EERE) assessment of progress against the criteria defined in Exhibit A, Statement of Work and the DOE/EERE Statement of Project Objectives (SOPO). </w:t>
      </w:r>
    </w:p>
    <w:p w14:paraId="6C6CCCF7" w14:textId="77777777" w:rsidR="00D4668D" w:rsidRPr="007A3E58" w:rsidRDefault="00D4668D" w:rsidP="00D4668D">
      <w:pPr>
        <w:spacing w:before="120"/>
        <w:jc w:val="both"/>
        <w:rPr>
          <w:rFonts w:ascii="Times New Roman" w:hAnsi="Times New Roman"/>
          <w:sz w:val="24"/>
          <w:szCs w:val="24"/>
        </w:rPr>
      </w:pPr>
      <w:r w:rsidRPr="007A3E58">
        <w:rPr>
          <w:rFonts w:ascii="Times New Roman" w:hAnsi="Times New Roman"/>
          <w:sz w:val="24"/>
          <w:szCs w:val="24"/>
        </w:rPr>
        <w:t xml:space="preserve">Federal funding beyond the Go/No-Go decision point (continuation funding), is also contingent on (1) the availability of funds appropriated by Congress for the purpose of this program and the availability of future-year budget authority; (2) meeting the objectives, milestones, deliverables, and decision point criteria set forth in this Agreement and obtaining approval from EERE to continue Work on the project as required herein; and (3) the submittal of required reports in accordance with the Statement of Project Objectives (SOPO).  </w:t>
      </w:r>
    </w:p>
    <w:p w14:paraId="25001F43" w14:textId="77777777" w:rsidR="00D4668D" w:rsidRPr="007A3E58" w:rsidRDefault="00D4668D" w:rsidP="00D4668D">
      <w:pPr>
        <w:spacing w:before="120"/>
        <w:jc w:val="both"/>
        <w:rPr>
          <w:rFonts w:ascii="Times New Roman" w:hAnsi="Times New Roman"/>
          <w:sz w:val="24"/>
          <w:szCs w:val="24"/>
        </w:rPr>
      </w:pPr>
      <w:r w:rsidRPr="007A3E58">
        <w:rPr>
          <w:rFonts w:ascii="Times New Roman" w:hAnsi="Times New Roman"/>
          <w:sz w:val="24"/>
          <w:szCs w:val="24"/>
        </w:rPr>
        <w:t xml:space="preserve">As a result of the Go/No-Go </w:t>
      </w:r>
      <w:r w:rsidR="00826770">
        <w:rPr>
          <w:rFonts w:ascii="Times New Roman" w:hAnsi="Times New Roman"/>
          <w:sz w:val="24"/>
          <w:szCs w:val="24"/>
        </w:rPr>
        <w:t>r</w:t>
      </w:r>
      <w:r w:rsidRPr="007A3E58">
        <w:rPr>
          <w:rFonts w:ascii="Times New Roman" w:hAnsi="Times New Roman"/>
          <w:sz w:val="24"/>
          <w:szCs w:val="24"/>
        </w:rPr>
        <w:t>eview, DOE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federal funding for the project, pending further supporting data or funding; or (4) discontinue funding the project because of insufficient progress, change in strategic direction, or lack of funding.</w:t>
      </w:r>
    </w:p>
    <w:p w14:paraId="10BC06D0" w14:textId="77777777" w:rsidR="00D4668D" w:rsidRPr="007A3E58" w:rsidRDefault="00D4668D" w:rsidP="00D4668D">
      <w:pPr>
        <w:spacing w:before="120"/>
        <w:jc w:val="both"/>
        <w:rPr>
          <w:rFonts w:ascii="Times New Roman" w:hAnsi="Times New Roman"/>
          <w:sz w:val="24"/>
          <w:szCs w:val="24"/>
        </w:rPr>
      </w:pPr>
      <w:r w:rsidRPr="007A3E58">
        <w:rPr>
          <w:rFonts w:ascii="Times New Roman" w:hAnsi="Times New Roman"/>
          <w:sz w:val="24"/>
          <w:szCs w:val="24"/>
        </w:rPr>
        <w:t>Upon DOE and NYSERDA decision and approval to proceed to the next Budget Period, the Project Manager shall issue a written Notice to Proceed indicating Contractor may move forward with the agreed-upon budget and corresponding activities for the next Budget Period. Except as contemplated in the following paragraph, Contractor shall not perform any Work pursuant to this Agreement for the next Budget Period without the written Notice to Proceed for such Budget Period.</w:t>
      </w:r>
    </w:p>
    <w:p w14:paraId="185E1941" w14:textId="77777777" w:rsidR="00D4668D" w:rsidRPr="007A3E58" w:rsidRDefault="00D4668D" w:rsidP="00D4668D">
      <w:pPr>
        <w:spacing w:before="120"/>
        <w:jc w:val="both"/>
        <w:rPr>
          <w:rFonts w:ascii="Times New Roman" w:hAnsi="Times New Roman"/>
          <w:b/>
          <w:bCs/>
          <w:sz w:val="24"/>
          <w:szCs w:val="24"/>
        </w:rPr>
      </w:pPr>
      <w:r w:rsidRPr="007A3E58">
        <w:rPr>
          <w:rFonts w:ascii="Times New Roman" w:hAnsi="Times New Roman"/>
          <w:sz w:val="24"/>
          <w:szCs w:val="24"/>
        </w:rPr>
        <w:t>Notwithstanding the foregoing, upon DOE and NYSERDA decision to not proceed, it is recognized that the Contractor may have undertaken certain activities required in this Statement of Work in preparation for a subsequent Budget Period and that would otherwise have been considered allowable should a “Go” decision have been made.  In the event of a decision by NYSERDA and/or DOE not to proceed to the next Budget Period, NYSERDA agrees to reimburse the Contractor for such otherwise allowable and properly documented commitments made consistent with the S</w:t>
      </w:r>
      <w:r>
        <w:rPr>
          <w:rFonts w:ascii="Times New Roman" w:hAnsi="Times New Roman"/>
          <w:sz w:val="24"/>
          <w:szCs w:val="24"/>
        </w:rPr>
        <w:t>tatement of Work</w:t>
      </w:r>
      <w:r w:rsidRPr="007A3E58">
        <w:rPr>
          <w:rFonts w:ascii="Times New Roman" w:hAnsi="Times New Roman"/>
          <w:sz w:val="24"/>
          <w:szCs w:val="24"/>
        </w:rPr>
        <w:t xml:space="preserve"> included herein. If the decision is made to terminate the project, the Contractor shall provide a Final Report, documenting the project results and lessons learned during the Project.</w:t>
      </w:r>
    </w:p>
    <w:p w14:paraId="6CFB9539" w14:textId="77777777" w:rsidR="00D4668D" w:rsidRDefault="00D4668D" w:rsidP="00D4668D">
      <w:pPr>
        <w:rPr>
          <w:b/>
          <w:bCs/>
        </w:rPr>
      </w:pPr>
      <w:r>
        <w:rPr>
          <w:b/>
          <w:bCs/>
        </w:rPr>
        <w:br w:type="page"/>
      </w:r>
    </w:p>
    <w:p w14:paraId="0A9897E8" w14:textId="77777777" w:rsidR="00D4668D" w:rsidRDefault="00D4668D" w:rsidP="00D4668D">
      <w:pPr>
        <w:rPr>
          <w:rFonts w:ascii="Times New Roman" w:hAnsi="Times New Roman"/>
          <w:sz w:val="24"/>
          <w:szCs w:val="24"/>
        </w:rPr>
      </w:pPr>
    </w:p>
    <w:p w14:paraId="1B085DD9" w14:textId="77777777" w:rsidR="00D4668D" w:rsidRPr="00B24352" w:rsidRDefault="00D4668D" w:rsidP="00D4668D">
      <w:pPr>
        <w:rPr>
          <w:rFonts w:ascii="Times New Roman" w:hAnsi="Times New Roman"/>
          <w:sz w:val="24"/>
          <w:szCs w:val="24"/>
        </w:rPr>
      </w:pPr>
    </w:p>
    <w:p w14:paraId="2B051B03" w14:textId="77777777" w:rsidR="00D4668D" w:rsidRPr="00B24352" w:rsidRDefault="00D4668D" w:rsidP="00D4668D">
      <w:pPr>
        <w:rPr>
          <w:rFonts w:ascii="Times New Roman" w:hAnsi="Times New Roman"/>
          <w:b/>
          <w:sz w:val="24"/>
          <w:szCs w:val="24"/>
          <w:u w:val="single"/>
        </w:rPr>
      </w:pPr>
      <w:r w:rsidRPr="00B24352">
        <w:rPr>
          <w:rFonts w:ascii="Times New Roman" w:hAnsi="Times New Roman"/>
          <w:b/>
          <w:sz w:val="24"/>
          <w:szCs w:val="24"/>
          <w:u w:val="single"/>
        </w:rPr>
        <w:t>Task 1</w:t>
      </w:r>
      <w:proofErr w:type="gramStart"/>
      <w:r w:rsidRPr="00B24352">
        <w:rPr>
          <w:rFonts w:ascii="Times New Roman" w:hAnsi="Times New Roman"/>
          <w:b/>
          <w:sz w:val="24"/>
          <w:szCs w:val="24"/>
          <w:u w:val="single"/>
        </w:rPr>
        <w:t>-</w:t>
      </w:r>
      <w:r>
        <w:rPr>
          <w:rFonts w:ascii="Times New Roman" w:hAnsi="Times New Roman"/>
          <w:b/>
          <w:sz w:val="24"/>
          <w:szCs w:val="24"/>
          <w:u w:val="single"/>
        </w:rPr>
        <w:t>[</w:t>
      </w:r>
      <w:proofErr w:type="gramEnd"/>
      <w:r>
        <w:rPr>
          <w:rFonts w:ascii="Times New Roman" w:hAnsi="Times New Roman"/>
          <w:b/>
          <w:sz w:val="24"/>
          <w:szCs w:val="24"/>
          <w:u w:val="single"/>
        </w:rPr>
        <w:t xml:space="preserve"> Task </w:t>
      </w:r>
      <w:r w:rsidRPr="00B24352">
        <w:rPr>
          <w:rFonts w:ascii="Times New Roman" w:hAnsi="Times New Roman"/>
          <w:b/>
          <w:sz w:val="24"/>
          <w:szCs w:val="24"/>
          <w:u w:val="single"/>
        </w:rPr>
        <w:t>Title</w:t>
      </w:r>
      <w:r>
        <w:rPr>
          <w:rFonts w:ascii="Times New Roman" w:hAnsi="Times New Roman"/>
          <w:b/>
          <w:sz w:val="24"/>
          <w:szCs w:val="24"/>
          <w:u w:val="single"/>
        </w:rPr>
        <w:t>]</w:t>
      </w:r>
    </w:p>
    <w:p w14:paraId="7DE9F902" w14:textId="77777777" w:rsidR="00D4668D" w:rsidRPr="00B24352" w:rsidRDefault="00D4668D" w:rsidP="00D4668D">
      <w:pPr>
        <w:jc w:val="both"/>
        <w:rPr>
          <w:rFonts w:ascii="Times New Roman" w:hAnsi="Times New Roman"/>
          <w:i/>
          <w:sz w:val="24"/>
          <w:szCs w:val="24"/>
        </w:rPr>
      </w:pPr>
      <w:r w:rsidRPr="00B24352">
        <w:rPr>
          <w:rFonts w:ascii="Times New Roman" w:hAnsi="Times New Roman"/>
          <w:i/>
          <w:sz w:val="24"/>
          <w:szCs w:val="24"/>
        </w:rPr>
        <w:t>Identify Task and Expected Deliverable</w:t>
      </w:r>
      <w:r>
        <w:rPr>
          <w:rFonts w:ascii="Times New Roman" w:hAnsi="Times New Roman"/>
          <w:i/>
          <w:sz w:val="24"/>
          <w:szCs w:val="24"/>
        </w:rPr>
        <w:t>s</w:t>
      </w:r>
      <w:r w:rsidRPr="00B24352">
        <w:rPr>
          <w:rFonts w:ascii="Times New Roman" w:hAnsi="Times New Roman"/>
          <w:i/>
          <w:sz w:val="24"/>
          <w:szCs w:val="24"/>
        </w:rPr>
        <w:t xml:space="preserve"> for said task. The tasks should:</w:t>
      </w:r>
    </w:p>
    <w:p w14:paraId="1402C767" w14:textId="77777777" w:rsidR="00D4668D" w:rsidRPr="00B24352" w:rsidRDefault="00D4668D" w:rsidP="00D4668D">
      <w:pPr>
        <w:pStyle w:val="ListParagraph"/>
        <w:numPr>
          <w:ilvl w:val="0"/>
          <w:numId w:val="3"/>
        </w:numPr>
        <w:autoSpaceDE/>
        <w:autoSpaceDN/>
        <w:adjustRightInd/>
        <w:jc w:val="both"/>
        <w:rPr>
          <w:rFonts w:ascii="Times New Roman" w:hAnsi="Times New Roman"/>
          <w:i/>
          <w:sz w:val="24"/>
          <w:szCs w:val="24"/>
        </w:rPr>
      </w:pPr>
      <w:r w:rsidRPr="00B24352">
        <w:rPr>
          <w:rFonts w:ascii="Times New Roman" w:hAnsi="Times New Roman"/>
          <w:i/>
          <w:sz w:val="24"/>
          <w:szCs w:val="24"/>
        </w:rPr>
        <w:t xml:space="preserve">Be worded using action phrases, and should always start with “The Contractor shall…”  </w:t>
      </w:r>
    </w:p>
    <w:p w14:paraId="49A86FB1" w14:textId="77777777" w:rsidR="00D4668D" w:rsidRPr="00B24352" w:rsidRDefault="00D4668D" w:rsidP="00D4668D">
      <w:pPr>
        <w:pStyle w:val="ListParagraph"/>
        <w:numPr>
          <w:ilvl w:val="0"/>
          <w:numId w:val="3"/>
        </w:numPr>
        <w:autoSpaceDE/>
        <w:autoSpaceDN/>
        <w:adjustRightInd/>
        <w:jc w:val="both"/>
        <w:rPr>
          <w:rFonts w:ascii="Times New Roman" w:hAnsi="Times New Roman"/>
          <w:i/>
          <w:sz w:val="24"/>
          <w:szCs w:val="24"/>
        </w:rPr>
      </w:pPr>
      <w:r w:rsidRPr="00B24352">
        <w:rPr>
          <w:rFonts w:ascii="Times New Roman" w:hAnsi="Times New Roman"/>
          <w:i/>
          <w:sz w:val="24"/>
          <w:szCs w:val="24"/>
        </w:rPr>
        <w:t xml:space="preserve">Tasks should be worded so it is clear what the Contractor is required to do.  </w:t>
      </w:r>
    </w:p>
    <w:p w14:paraId="5DD1B8C2" w14:textId="77777777" w:rsidR="00D4668D" w:rsidRPr="00B24352" w:rsidRDefault="00D4668D" w:rsidP="00D4668D">
      <w:pPr>
        <w:pStyle w:val="ListParagraph"/>
        <w:numPr>
          <w:ilvl w:val="0"/>
          <w:numId w:val="3"/>
        </w:numPr>
        <w:autoSpaceDE/>
        <w:autoSpaceDN/>
        <w:adjustRightInd/>
        <w:jc w:val="both"/>
        <w:rPr>
          <w:rFonts w:ascii="Times New Roman" w:hAnsi="Times New Roman"/>
          <w:i/>
          <w:sz w:val="24"/>
          <w:szCs w:val="24"/>
        </w:rPr>
      </w:pPr>
      <w:r w:rsidRPr="00B24352">
        <w:rPr>
          <w:rFonts w:ascii="Times New Roman" w:hAnsi="Times New Roman"/>
          <w:i/>
          <w:sz w:val="24"/>
          <w:szCs w:val="24"/>
        </w:rPr>
        <w:t xml:space="preserve">If the Contractor is working with a subcontractor, it should say which one, specifically (unless there is only one, or all of them, in which case ‘Subcontractor’ or </w:t>
      </w:r>
      <w:r w:rsidR="00552D62">
        <w:rPr>
          <w:rFonts w:ascii="Times New Roman" w:hAnsi="Times New Roman"/>
          <w:i/>
          <w:sz w:val="24"/>
          <w:szCs w:val="24"/>
        </w:rPr>
        <w:t>‘</w:t>
      </w:r>
      <w:r w:rsidRPr="00B24352">
        <w:rPr>
          <w:rFonts w:ascii="Times New Roman" w:hAnsi="Times New Roman"/>
          <w:i/>
          <w:sz w:val="24"/>
          <w:szCs w:val="24"/>
        </w:rPr>
        <w:t>Subcontractors</w:t>
      </w:r>
      <w:r w:rsidR="00552D62">
        <w:rPr>
          <w:rFonts w:ascii="Times New Roman" w:hAnsi="Times New Roman"/>
          <w:i/>
          <w:sz w:val="24"/>
          <w:szCs w:val="24"/>
        </w:rPr>
        <w:t>’</w:t>
      </w:r>
      <w:r w:rsidRPr="00B24352">
        <w:rPr>
          <w:rFonts w:ascii="Times New Roman" w:hAnsi="Times New Roman"/>
          <w:i/>
          <w:sz w:val="24"/>
          <w:szCs w:val="24"/>
        </w:rPr>
        <w:t xml:space="preserve">, respectively, is acceptable.)  </w:t>
      </w:r>
    </w:p>
    <w:p w14:paraId="51A9D40D" w14:textId="77777777" w:rsidR="00D4668D" w:rsidRPr="00B24352" w:rsidRDefault="00D4668D" w:rsidP="00D4668D">
      <w:pPr>
        <w:pStyle w:val="ListParagraph"/>
        <w:numPr>
          <w:ilvl w:val="0"/>
          <w:numId w:val="3"/>
        </w:numPr>
        <w:autoSpaceDE/>
        <w:autoSpaceDN/>
        <w:adjustRightInd/>
        <w:jc w:val="both"/>
        <w:rPr>
          <w:rFonts w:ascii="Times New Roman" w:hAnsi="Times New Roman"/>
          <w:i/>
          <w:sz w:val="24"/>
          <w:szCs w:val="24"/>
        </w:rPr>
      </w:pPr>
      <w:r w:rsidRPr="00B24352">
        <w:rPr>
          <w:rFonts w:ascii="Times New Roman" w:hAnsi="Times New Roman"/>
          <w:i/>
          <w:sz w:val="24"/>
          <w:szCs w:val="24"/>
        </w:rPr>
        <w:t>Avoid using phrases like ‘etc</w:t>
      </w:r>
      <w:r w:rsidR="00552D62">
        <w:rPr>
          <w:rFonts w:ascii="Times New Roman" w:hAnsi="Times New Roman"/>
          <w:i/>
          <w:sz w:val="24"/>
          <w:szCs w:val="24"/>
        </w:rPr>
        <w:t>.</w:t>
      </w:r>
      <w:r w:rsidRPr="00B24352">
        <w:rPr>
          <w:rFonts w:ascii="Times New Roman" w:hAnsi="Times New Roman"/>
          <w:i/>
          <w:sz w:val="24"/>
          <w:szCs w:val="24"/>
        </w:rPr>
        <w:t xml:space="preserve">,’ or ‘including, but not limited to;’ these phrases are ambiguous and hard to enforce. </w:t>
      </w:r>
    </w:p>
    <w:p w14:paraId="7B38CDF0" w14:textId="77777777" w:rsidR="00D4668D" w:rsidRPr="00B24352" w:rsidRDefault="00D4668D" w:rsidP="00D4668D">
      <w:pPr>
        <w:pStyle w:val="ListParagraph"/>
        <w:numPr>
          <w:ilvl w:val="0"/>
          <w:numId w:val="3"/>
        </w:numPr>
        <w:autoSpaceDE/>
        <w:autoSpaceDN/>
        <w:adjustRightInd/>
        <w:jc w:val="both"/>
        <w:rPr>
          <w:rFonts w:ascii="Times New Roman" w:hAnsi="Times New Roman"/>
          <w:i/>
          <w:sz w:val="24"/>
          <w:szCs w:val="24"/>
        </w:rPr>
      </w:pPr>
      <w:r w:rsidRPr="00B24352">
        <w:rPr>
          <w:rFonts w:ascii="Times New Roman" w:hAnsi="Times New Roman"/>
          <w:i/>
          <w:sz w:val="24"/>
          <w:szCs w:val="24"/>
        </w:rPr>
        <w:t xml:space="preserve">Tasks should be linear, so later tasks build on earlier tasks, and earlier tasks inform work being completed </w:t>
      </w:r>
      <w:proofErr w:type="gramStart"/>
      <w:r w:rsidRPr="00B24352">
        <w:rPr>
          <w:rFonts w:ascii="Times New Roman" w:hAnsi="Times New Roman"/>
          <w:i/>
          <w:sz w:val="24"/>
          <w:szCs w:val="24"/>
        </w:rPr>
        <w:t>later on</w:t>
      </w:r>
      <w:proofErr w:type="gramEnd"/>
      <w:r w:rsidRPr="00B24352">
        <w:rPr>
          <w:rFonts w:ascii="Times New Roman" w:hAnsi="Times New Roman"/>
          <w:i/>
          <w:sz w:val="24"/>
          <w:szCs w:val="24"/>
        </w:rPr>
        <w:t xml:space="preserve">, as much as possible.  </w:t>
      </w:r>
    </w:p>
    <w:p w14:paraId="5F3A23D6" w14:textId="2AA95177" w:rsidR="00D4668D" w:rsidRPr="00B62A43" w:rsidRDefault="00D4668D" w:rsidP="00D4668D">
      <w:pPr>
        <w:pStyle w:val="ListParagraph"/>
        <w:numPr>
          <w:ilvl w:val="0"/>
          <w:numId w:val="3"/>
        </w:numPr>
        <w:autoSpaceDE/>
        <w:autoSpaceDN/>
        <w:adjustRightInd/>
        <w:jc w:val="both"/>
        <w:rPr>
          <w:rFonts w:ascii="Times New Roman" w:hAnsi="Times New Roman"/>
          <w:i/>
          <w:sz w:val="24"/>
          <w:szCs w:val="24"/>
        </w:rPr>
      </w:pPr>
      <w:r w:rsidRPr="00B24352">
        <w:rPr>
          <w:rFonts w:ascii="Times New Roman" w:hAnsi="Times New Roman"/>
          <w:i/>
          <w:sz w:val="24"/>
          <w:szCs w:val="24"/>
        </w:rPr>
        <w:t>When referring to previous tasks, it should be worded as “</w:t>
      </w:r>
      <w:r w:rsidR="0091201F">
        <w:rPr>
          <w:rFonts w:ascii="Times New Roman" w:hAnsi="Times New Roman"/>
          <w:i/>
          <w:sz w:val="24"/>
          <w:szCs w:val="24"/>
        </w:rPr>
        <w:t>..</w:t>
      </w:r>
      <w:r w:rsidRPr="00B24352">
        <w:rPr>
          <w:rFonts w:ascii="Times New Roman" w:hAnsi="Times New Roman"/>
          <w:i/>
          <w:sz w:val="24"/>
          <w:szCs w:val="24"/>
        </w:rPr>
        <w:t xml:space="preserve">.the work/report/system/method approved in Task X.” </w:t>
      </w:r>
    </w:p>
    <w:p w14:paraId="0CF8E70E" w14:textId="00636E81" w:rsidR="00B62A43" w:rsidRDefault="00B62A43" w:rsidP="00D4668D">
      <w:pPr>
        <w:rPr>
          <w:rFonts w:ascii="Times New Roman" w:hAnsi="Times New Roman"/>
          <w:i/>
          <w:sz w:val="24"/>
          <w:szCs w:val="24"/>
        </w:rPr>
      </w:pPr>
    </w:p>
    <w:p w14:paraId="262B6AF3" w14:textId="77777777" w:rsidR="00B62A43" w:rsidRPr="00B24352" w:rsidRDefault="00B62A43" w:rsidP="00B62A43">
      <w:pPr>
        <w:jc w:val="both"/>
        <w:rPr>
          <w:rFonts w:ascii="Times New Roman" w:hAnsi="Times New Roman"/>
          <w:i/>
          <w:sz w:val="24"/>
          <w:szCs w:val="24"/>
        </w:rPr>
      </w:pPr>
      <w:r w:rsidRPr="00B24352">
        <w:rPr>
          <w:rFonts w:ascii="Times New Roman" w:hAnsi="Times New Roman"/>
          <w:sz w:val="24"/>
          <w:szCs w:val="24"/>
        </w:rPr>
        <w:t xml:space="preserve">Task 1 </w:t>
      </w:r>
      <w:r>
        <w:rPr>
          <w:rFonts w:ascii="Times New Roman" w:hAnsi="Times New Roman"/>
          <w:sz w:val="24"/>
          <w:szCs w:val="24"/>
        </w:rPr>
        <w:t>Milestones</w:t>
      </w:r>
      <w:r w:rsidRPr="00B24352">
        <w:rPr>
          <w:rFonts w:ascii="Times New Roman" w:hAnsi="Times New Roman"/>
          <w:sz w:val="24"/>
          <w:szCs w:val="24"/>
        </w:rPr>
        <w:t xml:space="preserve">- </w:t>
      </w:r>
      <w:r w:rsidRPr="00B24352">
        <w:rPr>
          <w:rFonts w:ascii="Times New Roman" w:hAnsi="Times New Roman"/>
          <w:i/>
          <w:sz w:val="24"/>
          <w:szCs w:val="24"/>
        </w:rPr>
        <w:t xml:space="preserve">This should be directly tied to the work completed in the Task. Most, if not all Tasks, should have a </w:t>
      </w:r>
      <w:r>
        <w:rPr>
          <w:rFonts w:ascii="Times New Roman" w:hAnsi="Times New Roman"/>
          <w:i/>
          <w:sz w:val="24"/>
          <w:szCs w:val="24"/>
        </w:rPr>
        <w:t>milestone</w:t>
      </w:r>
      <w:r w:rsidRPr="00B24352">
        <w:rPr>
          <w:rFonts w:ascii="Times New Roman" w:hAnsi="Times New Roman"/>
          <w:i/>
          <w:sz w:val="24"/>
          <w:szCs w:val="24"/>
        </w:rPr>
        <w:t xml:space="preserve">, except in special circumstances. </w:t>
      </w:r>
    </w:p>
    <w:p w14:paraId="6AB2ADD6" w14:textId="77777777" w:rsidR="00B62A43" w:rsidRDefault="00B62A43" w:rsidP="00B62A43">
      <w:pPr>
        <w:pStyle w:val="ListParagraph"/>
        <w:numPr>
          <w:ilvl w:val="0"/>
          <w:numId w:val="4"/>
        </w:numPr>
        <w:autoSpaceDE/>
        <w:autoSpaceDN/>
        <w:adjustRightInd/>
        <w:jc w:val="both"/>
        <w:rPr>
          <w:rFonts w:ascii="Times New Roman" w:hAnsi="Times New Roman"/>
          <w:i/>
          <w:sz w:val="24"/>
          <w:szCs w:val="24"/>
        </w:rPr>
      </w:pPr>
      <w:r>
        <w:rPr>
          <w:rFonts w:ascii="Times New Roman" w:hAnsi="Times New Roman"/>
          <w:i/>
          <w:sz w:val="24"/>
          <w:szCs w:val="24"/>
        </w:rPr>
        <w:t>Milestones</w:t>
      </w:r>
      <w:r w:rsidRPr="00B24352">
        <w:rPr>
          <w:rFonts w:ascii="Times New Roman" w:hAnsi="Times New Roman"/>
          <w:i/>
          <w:sz w:val="24"/>
          <w:szCs w:val="24"/>
        </w:rPr>
        <w:t xml:space="preserve"> should</w:t>
      </w:r>
      <w:r>
        <w:rPr>
          <w:rFonts w:ascii="Times New Roman" w:hAnsi="Times New Roman"/>
          <w:i/>
          <w:sz w:val="24"/>
          <w:szCs w:val="24"/>
        </w:rPr>
        <w:t xml:space="preserve"> be included</w:t>
      </w:r>
      <w:r w:rsidRPr="00B24352">
        <w:rPr>
          <w:rFonts w:ascii="Times New Roman" w:hAnsi="Times New Roman"/>
          <w:i/>
          <w:sz w:val="24"/>
          <w:szCs w:val="24"/>
        </w:rPr>
        <w:t xml:space="preserve"> </w:t>
      </w:r>
      <w:r>
        <w:rPr>
          <w:rFonts w:ascii="Times New Roman" w:hAnsi="Times New Roman"/>
          <w:i/>
          <w:sz w:val="24"/>
          <w:szCs w:val="24"/>
        </w:rPr>
        <w:t>to memorialize the major outputs of the Task scope, as defined above.</w:t>
      </w:r>
    </w:p>
    <w:p w14:paraId="63C3E878" w14:textId="77777777" w:rsidR="00B62A43" w:rsidRPr="002731DA" w:rsidRDefault="00B62A43" w:rsidP="00B62A43">
      <w:pPr>
        <w:pStyle w:val="ListParagraph"/>
        <w:numPr>
          <w:ilvl w:val="0"/>
          <w:numId w:val="4"/>
        </w:numPr>
        <w:autoSpaceDE/>
        <w:autoSpaceDN/>
        <w:adjustRightInd/>
        <w:jc w:val="both"/>
        <w:rPr>
          <w:rFonts w:ascii="Times New Roman" w:hAnsi="Times New Roman"/>
          <w:i/>
          <w:sz w:val="24"/>
          <w:szCs w:val="24"/>
        </w:rPr>
      </w:pPr>
      <w:r>
        <w:rPr>
          <w:rFonts w:ascii="Times New Roman" w:hAnsi="Times New Roman"/>
          <w:i/>
          <w:sz w:val="24"/>
          <w:szCs w:val="24"/>
        </w:rPr>
        <w:t xml:space="preserve">Milestones may be identically named to their corresponding deliverable. </w:t>
      </w:r>
    </w:p>
    <w:p w14:paraId="0192F2A8" w14:textId="77777777" w:rsidR="00B62A43" w:rsidRPr="00B24352" w:rsidRDefault="00B62A43" w:rsidP="00D4668D">
      <w:pPr>
        <w:rPr>
          <w:rFonts w:ascii="Times New Roman" w:hAnsi="Times New Roman"/>
          <w:i/>
          <w:sz w:val="24"/>
          <w:szCs w:val="24"/>
        </w:rPr>
      </w:pPr>
    </w:p>
    <w:p w14:paraId="547DB730" w14:textId="2A4EE6DD" w:rsidR="00D4668D" w:rsidRPr="00B24352" w:rsidRDefault="00D4668D" w:rsidP="00D4668D">
      <w:pPr>
        <w:jc w:val="both"/>
        <w:rPr>
          <w:rFonts w:ascii="Times New Roman" w:hAnsi="Times New Roman"/>
          <w:i/>
          <w:sz w:val="24"/>
          <w:szCs w:val="24"/>
        </w:rPr>
      </w:pPr>
      <w:r w:rsidRPr="00B24352">
        <w:rPr>
          <w:rFonts w:ascii="Times New Roman" w:hAnsi="Times New Roman"/>
          <w:sz w:val="24"/>
          <w:szCs w:val="24"/>
        </w:rPr>
        <w:t>Task 1 Deliverable</w:t>
      </w:r>
      <w:r>
        <w:rPr>
          <w:rFonts w:ascii="Times New Roman" w:hAnsi="Times New Roman"/>
          <w:sz w:val="24"/>
          <w:szCs w:val="24"/>
        </w:rPr>
        <w:t>s</w:t>
      </w:r>
      <w:r w:rsidRPr="00B24352">
        <w:rPr>
          <w:rFonts w:ascii="Times New Roman" w:hAnsi="Times New Roman"/>
          <w:sz w:val="24"/>
          <w:szCs w:val="24"/>
        </w:rPr>
        <w:t xml:space="preserve">- </w:t>
      </w:r>
      <w:r w:rsidRPr="00B24352">
        <w:rPr>
          <w:rFonts w:ascii="Times New Roman" w:hAnsi="Times New Roman"/>
          <w:i/>
          <w:sz w:val="24"/>
          <w:szCs w:val="24"/>
        </w:rPr>
        <w:t xml:space="preserve">This should be directly tied to the work completed in </w:t>
      </w:r>
      <w:r w:rsidR="00B62A43">
        <w:rPr>
          <w:rFonts w:ascii="Times New Roman" w:hAnsi="Times New Roman"/>
          <w:i/>
          <w:sz w:val="24"/>
          <w:szCs w:val="24"/>
        </w:rPr>
        <w:t>each milestone, as above</w:t>
      </w:r>
      <w:r w:rsidRPr="00B24352">
        <w:rPr>
          <w:rFonts w:ascii="Times New Roman" w:hAnsi="Times New Roman"/>
          <w:i/>
          <w:sz w:val="24"/>
          <w:szCs w:val="24"/>
        </w:rPr>
        <w:t xml:space="preserve">. </w:t>
      </w:r>
      <w:r w:rsidR="00B62A43">
        <w:rPr>
          <w:rFonts w:ascii="Times New Roman" w:hAnsi="Times New Roman"/>
          <w:i/>
          <w:sz w:val="24"/>
          <w:szCs w:val="24"/>
        </w:rPr>
        <w:t>All milestones</w:t>
      </w:r>
      <w:r w:rsidRPr="00B24352">
        <w:rPr>
          <w:rFonts w:ascii="Times New Roman" w:hAnsi="Times New Roman"/>
          <w:i/>
          <w:sz w:val="24"/>
          <w:szCs w:val="24"/>
        </w:rPr>
        <w:t xml:space="preserve"> should have a deliverable, except in special circumstances. </w:t>
      </w:r>
    </w:p>
    <w:p w14:paraId="75E97C3C" w14:textId="77777777" w:rsidR="00D4668D" w:rsidRPr="00B24352" w:rsidRDefault="00D4668D" w:rsidP="00D4668D">
      <w:pPr>
        <w:pStyle w:val="ListParagraph"/>
        <w:numPr>
          <w:ilvl w:val="0"/>
          <w:numId w:val="4"/>
        </w:numPr>
        <w:autoSpaceDE/>
        <w:autoSpaceDN/>
        <w:adjustRightInd/>
        <w:jc w:val="both"/>
        <w:rPr>
          <w:rFonts w:ascii="Times New Roman" w:hAnsi="Times New Roman"/>
          <w:i/>
          <w:sz w:val="24"/>
          <w:szCs w:val="24"/>
        </w:rPr>
      </w:pPr>
      <w:r w:rsidRPr="00B24352">
        <w:rPr>
          <w:rFonts w:ascii="Times New Roman" w:hAnsi="Times New Roman"/>
          <w:i/>
          <w:sz w:val="24"/>
          <w:szCs w:val="24"/>
        </w:rPr>
        <w:t xml:space="preserve">Deliverables should be a tangible item: a report, a presentation, pictures, purchase orders or bills of lading.  </w:t>
      </w:r>
    </w:p>
    <w:p w14:paraId="194FF4CC" w14:textId="77777777" w:rsidR="00D4668D" w:rsidRPr="00B24352" w:rsidRDefault="00D4668D" w:rsidP="00D4668D">
      <w:pPr>
        <w:pStyle w:val="ListParagraph"/>
        <w:numPr>
          <w:ilvl w:val="0"/>
          <w:numId w:val="4"/>
        </w:numPr>
        <w:autoSpaceDE/>
        <w:autoSpaceDN/>
        <w:adjustRightInd/>
        <w:jc w:val="both"/>
        <w:rPr>
          <w:rFonts w:ascii="Times New Roman" w:hAnsi="Times New Roman"/>
          <w:i/>
          <w:sz w:val="24"/>
          <w:szCs w:val="24"/>
        </w:rPr>
      </w:pPr>
      <w:r w:rsidRPr="00B24352">
        <w:rPr>
          <w:rFonts w:ascii="Times New Roman" w:hAnsi="Times New Roman"/>
          <w:i/>
          <w:sz w:val="24"/>
          <w:szCs w:val="24"/>
        </w:rPr>
        <w:t>Deliverables should not be something not asked for the in the Task, and work completed in the Task should be reported on in the deliverable.</w:t>
      </w:r>
    </w:p>
    <w:p w14:paraId="2B6EF846" w14:textId="77777777" w:rsidR="00D4668D" w:rsidRPr="00B24352" w:rsidRDefault="00D4668D" w:rsidP="00D4668D">
      <w:pPr>
        <w:rPr>
          <w:rFonts w:ascii="Times New Roman" w:hAnsi="Times New Roman"/>
          <w:i/>
          <w:sz w:val="24"/>
          <w:szCs w:val="24"/>
        </w:rPr>
      </w:pPr>
    </w:p>
    <w:p w14:paraId="5B3757D1" w14:textId="60FE443C" w:rsidR="00D4668D" w:rsidRPr="00B24352" w:rsidRDefault="00D4668D" w:rsidP="00D4668D">
      <w:pPr>
        <w:jc w:val="both"/>
        <w:rPr>
          <w:rFonts w:ascii="Times New Roman" w:hAnsi="Times New Roman"/>
          <w:i/>
          <w:sz w:val="24"/>
          <w:szCs w:val="24"/>
        </w:rPr>
      </w:pPr>
      <w:r w:rsidRPr="00B24352">
        <w:rPr>
          <w:rFonts w:ascii="Times New Roman" w:hAnsi="Times New Roman"/>
          <w:sz w:val="24"/>
          <w:szCs w:val="24"/>
        </w:rPr>
        <w:t xml:space="preserve">Task 1 Schedule- </w:t>
      </w:r>
      <w:r w:rsidRPr="00B24352">
        <w:rPr>
          <w:rFonts w:ascii="Times New Roman" w:hAnsi="Times New Roman"/>
          <w:i/>
          <w:sz w:val="24"/>
          <w:szCs w:val="24"/>
        </w:rPr>
        <w:t>Every Task should have a timeframe from the Effective Date that the work is expected to be completed in</w:t>
      </w:r>
      <w:r w:rsidR="00B62A43">
        <w:rPr>
          <w:rFonts w:ascii="Times New Roman" w:hAnsi="Times New Roman"/>
          <w:i/>
          <w:sz w:val="24"/>
          <w:szCs w:val="24"/>
        </w:rPr>
        <w:t>.</w:t>
      </w:r>
      <w:r w:rsidRPr="00B24352">
        <w:rPr>
          <w:rFonts w:ascii="Times New Roman" w:hAnsi="Times New Roman"/>
          <w:i/>
          <w:sz w:val="24"/>
          <w:szCs w:val="24"/>
        </w:rPr>
        <w:t xml:space="preserve"> </w:t>
      </w:r>
      <w:r w:rsidR="00B62A43">
        <w:rPr>
          <w:rFonts w:ascii="Times New Roman" w:hAnsi="Times New Roman"/>
          <w:i/>
          <w:sz w:val="24"/>
          <w:szCs w:val="24"/>
        </w:rPr>
        <w:t xml:space="preserve">This schedule should match the Att. C1 Milestone Payment Schedule file </w:t>
      </w:r>
      <w:r w:rsidRPr="00B24352">
        <w:rPr>
          <w:rFonts w:ascii="Times New Roman" w:hAnsi="Times New Roman"/>
          <w:i/>
          <w:sz w:val="24"/>
          <w:szCs w:val="24"/>
        </w:rPr>
        <w:t>included as a separate attachment.</w:t>
      </w:r>
      <w:r w:rsidR="00B62A43">
        <w:rPr>
          <w:rFonts w:ascii="Times New Roman" w:hAnsi="Times New Roman"/>
          <w:i/>
          <w:sz w:val="24"/>
          <w:szCs w:val="24"/>
        </w:rPr>
        <w:t xml:space="preserve"> Schedule should be communicated in Month form (</w:t>
      </w:r>
      <w:proofErr w:type="gramStart"/>
      <w:r w:rsidR="00B62A43">
        <w:rPr>
          <w:rFonts w:ascii="Times New Roman" w:hAnsi="Times New Roman"/>
          <w:i/>
          <w:sz w:val="24"/>
          <w:szCs w:val="24"/>
        </w:rPr>
        <w:t>i.e.</w:t>
      </w:r>
      <w:proofErr w:type="gramEnd"/>
      <w:r w:rsidR="00B62A43">
        <w:rPr>
          <w:rFonts w:ascii="Times New Roman" w:hAnsi="Times New Roman"/>
          <w:i/>
          <w:sz w:val="24"/>
          <w:szCs w:val="24"/>
        </w:rPr>
        <w:t xml:space="preserve"> M1, M2, …).</w:t>
      </w:r>
    </w:p>
    <w:p w14:paraId="7530C437" w14:textId="77777777" w:rsidR="00D4668D" w:rsidRPr="00B24352" w:rsidRDefault="00D4668D" w:rsidP="00D4668D">
      <w:pPr>
        <w:pStyle w:val="NoSpacing"/>
        <w:jc w:val="both"/>
        <w:rPr>
          <w:szCs w:val="24"/>
        </w:rPr>
      </w:pPr>
    </w:p>
    <w:p w14:paraId="6AE46345" w14:textId="77777777" w:rsidR="00D4668D" w:rsidRPr="0057440F" w:rsidRDefault="00D4668D" w:rsidP="00D4668D">
      <w:pPr>
        <w:pStyle w:val="NoSpacing"/>
        <w:jc w:val="both"/>
        <w:rPr>
          <w:rFonts w:ascii="Times New Roman" w:hAnsi="Times New Roman" w:cs="Times New Roman"/>
          <w:i/>
          <w:iCs/>
          <w:szCs w:val="24"/>
        </w:rPr>
      </w:pPr>
      <w:r w:rsidRPr="0057440F">
        <w:rPr>
          <w:rFonts w:ascii="Times New Roman" w:hAnsi="Times New Roman" w:cs="Times New Roman"/>
          <w:i/>
          <w:iCs/>
          <w:szCs w:val="24"/>
        </w:rPr>
        <w:t xml:space="preserve">(Repeat </w:t>
      </w:r>
      <w:r w:rsidR="00552D62">
        <w:rPr>
          <w:rFonts w:ascii="Times New Roman" w:hAnsi="Times New Roman" w:cs="Times New Roman"/>
          <w:i/>
          <w:iCs/>
          <w:szCs w:val="24"/>
        </w:rPr>
        <w:t>i</w:t>
      </w:r>
      <w:r w:rsidRPr="0057440F">
        <w:rPr>
          <w:rFonts w:ascii="Times New Roman" w:hAnsi="Times New Roman" w:cs="Times New Roman"/>
          <w:i/>
          <w:iCs/>
          <w:szCs w:val="24"/>
        </w:rPr>
        <w:t>dentification of task and deliverable as often as needed under this contract.)</w:t>
      </w:r>
    </w:p>
    <w:p w14:paraId="56C1407B" w14:textId="77777777" w:rsidR="00D4668D" w:rsidRPr="0057440F" w:rsidRDefault="00D4668D" w:rsidP="00D4668D">
      <w:pPr>
        <w:pStyle w:val="NoSpacing"/>
        <w:jc w:val="both"/>
        <w:rPr>
          <w:rFonts w:ascii="Times New Roman" w:hAnsi="Times New Roman" w:cs="Times New Roman"/>
          <w:i/>
          <w:iCs/>
          <w:szCs w:val="24"/>
        </w:rPr>
      </w:pPr>
    </w:p>
    <w:p w14:paraId="4ED3969C" w14:textId="77777777" w:rsidR="00D4668D" w:rsidRPr="0057440F" w:rsidRDefault="00D4668D" w:rsidP="00D4668D">
      <w:pPr>
        <w:pStyle w:val="NoSpacing"/>
        <w:jc w:val="both"/>
        <w:rPr>
          <w:rFonts w:ascii="Times New Roman" w:hAnsi="Times New Roman" w:cs="Times New Roman"/>
          <w:i/>
          <w:iCs/>
          <w:szCs w:val="24"/>
        </w:rPr>
      </w:pPr>
      <w:r w:rsidRPr="0057440F">
        <w:rPr>
          <w:rFonts w:ascii="Times New Roman" w:hAnsi="Times New Roman" w:cs="Times New Roman"/>
          <w:i/>
          <w:iCs/>
          <w:szCs w:val="24"/>
        </w:rPr>
        <w:t>Suggested language for each Project Go/No-Go is as follows:</w:t>
      </w:r>
    </w:p>
    <w:p w14:paraId="2645B60A" w14:textId="77777777" w:rsidR="00D4668D" w:rsidRPr="00E35C73" w:rsidRDefault="00D4668D" w:rsidP="00D4668D">
      <w:pPr>
        <w:pStyle w:val="NoSpacing"/>
        <w:jc w:val="both"/>
        <w:rPr>
          <w:szCs w:val="24"/>
        </w:rPr>
      </w:pPr>
    </w:p>
    <w:p w14:paraId="5B656F87" w14:textId="77777777" w:rsidR="00D4668D" w:rsidRPr="00E35C73" w:rsidRDefault="00D4668D" w:rsidP="00D4668D">
      <w:pPr>
        <w:tabs>
          <w:tab w:val="left" w:pos="840"/>
        </w:tabs>
        <w:spacing w:line="252" w:lineRule="exact"/>
        <w:jc w:val="both"/>
        <w:rPr>
          <w:rFonts w:ascii="Times New Roman" w:hAnsi="Times New Roman"/>
          <w:sz w:val="24"/>
          <w:szCs w:val="24"/>
        </w:rPr>
      </w:pPr>
      <w:r w:rsidRPr="00E35C73">
        <w:rPr>
          <w:rFonts w:ascii="Times New Roman" w:hAnsi="Times New Roman"/>
          <w:b/>
          <w:bCs/>
          <w:sz w:val="24"/>
          <w:szCs w:val="24"/>
        </w:rPr>
        <w:t>GO/NO-GO:</w:t>
      </w:r>
      <w:r w:rsidRPr="00E35C73">
        <w:rPr>
          <w:rFonts w:ascii="Times New Roman" w:hAnsi="Times New Roman"/>
          <w:sz w:val="24"/>
          <w:szCs w:val="24"/>
        </w:rPr>
        <w:t xml:space="preserve"> </w:t>
      </w:r>
      <w:proofErr w:type="gramStart"/>
      <w:r w:rsidRPr="00BE69F2">
        <w:rPr>
          <w:rFonts w:ascii="Times New Roman" w:hAnsi="Times New Roman"/>
          <w:i/>
          <w:iCs/>
          <w:sz w:val="24"/>
          <w:szCs w:val="24"/>
        </w:rPr>
        <w:t>In order to</w:t>
      </w:r>
      <w:proofErr w:type="gramEnd"/>
      <w:r w:rsidRPr="00BE69F2">
        <w:rPr>
          <w:rFonts w:ascii="Times New Roman" w:hAnsi="Times New Roman"/>
          <w:i/>
          <w:iCs/>
          <w:sz w:val="24"/>
          <w:szCs w:val="24"/>
        </w:rPr>
        <w:t xml:space="preserve"> progress to Task X, the Contractor must demonstrate to NYSERDA and the Consortium, in their discretion, substantial progress towards meeting the milestones of Task X. If NYSERDA and the Consortium determine that substantial progress has not been made, the Contractor shall provide the reason(s) for not meeting the milestones and an assessment of achieving the milestones. The Contractor shall not proceed to Task X or submit invoices for any Task X milestones or subsequent task milestones, whether completed or not, </w:t>
      </w:r>
      <w:r w:rsidRPr="00BE69F2">
        <w:rPr>
          <w:rFonts w:ascii="Times New Roman" w:hAnsi="Times New Roman"/>
          <w:i/>
          <w:iCs/>
          <w:sz w:val="24"/>
          <w:szCs w:val="24"/>
        </w:rPr>
        <w:lastRenderedPageBreak/>
        <w:t>until it has received written approval from NYSERDA or the Consortium to proceed, which approval may be granted or withheld at NYSERDA’s and the Consortium’s discretion.</w:t>
      </w:r>
    </w:p>
    <w:p w14:paraId="5D747C56" w14:textId="77777777" w:rsidR="00D4668D" w:rsidRPr="00B24352" w:rsidRDefault="00D4668D" w:rsidP="00D4668D">
      <w:pPr>
        <w:pStyle w:val="NoSpacing"/>
        <w:jc w:val="both"/>
        <w:rPr>
          <w:szCs w:val="24"/>
        </w:rPr>
      </w:pPr>
    </w:p>
    <w:p w14:paraId="58D2D777" w14:textId="77777777" w:rsidR="00D4668D" w:rsidRPr="00B24352" w:rsidRDefault="00D4668D" w:rsidP="00D4668D">
      <w:pPr>
        <w:rPr>
          <w:rFonts w:ascii="Times New Roman" w:hAnsi="Times New Roman"/>
          <w:sz w:val="24"/>
          <w:szCs w:val="24"/>
        </w:rPr>
      </w:pPr>
    </w:p>
    <w:p w14:paraId="2BA0E379" w14:textId="77777777" w:rsidR="00D4668D" w:rsidRPr="0091201F" w:rsidRDefault="00D4668D" w:rsidP="0091201F">
      <w:pPr>
        <w:keepNext/>
        <w:keepLines/>
        <w:rPr>
          <w:rFonts w:ascii="Times New Roman" w:hAnsi="Times New Roman"/>
          <w:sz w:val="24"/>
          <w:szCs w:val="24"/>
          <w:u w:val="single"/>
        </w:rPr>
      </w:pPr>
      <w:r w:rsidRPr="0091201F">
        <w:rPr>
          <w:rFonts w:ascii="Times New Roman" w:hAnsi="Times New Roman"/>
          <w:b/>
          <w:sz w:val="24"/>
          <w:szCs w:val="24"/>
          <w:u w:val="single"/>
        </w:rPr>
        <w:t xml:space="preserve">Task X - Final Report </w:t>
      </w:r>
    </w:p>
    <w:p w14:paraId="56435A5E" w14:textId="77777777" w:rsidR="00D4668D" w:rsidRDefault="00D4668D" w:rsidP="0091201F">
      <w:pPr>
        <w:keepNext/>
        <w:keepLines/>
        <w:jc w:val="both"/>
        <w:rPr>
          <w:rFonts w:ascii="Times New Roman" w:hAnsi="Times New Roman"/>
          <w:sz w:val="24"/>
          <w:szCs w:val="24"/>
        </w:rPr>
      </w:pPr>
      <w:r w:rsidRPr="00B24352">
        <w:rPr>
          <w:rFonts w:ascii="Times New Roman" w:hAnsi="Times New Roman"/>
          <w:sz w:val="24"/>
          <w:szCs w:val="24"/>
        </w:rPr>
        <w:t xml:space="preserve">Upon completion of the </w:t>
      </w:r>
      <w:r>
        <w:rPr>
          <w:rFonts w:ascii="Times New Roman" w:hAnsi="Times New Roman"/>
          <w:sz w:val="24"/>
          <w:szCs w:val="24"/>
        </w:rPr>
        <w:t>Project</w:t>
      </w:r>
      <w:r w:rsidRPr="00B24352">
        <w:rPr>
          <w:rFonts w:ascii="Times New Roman" w:hAnsi="Times New Roman"/>
          <w:sz w:val="24"/>
          <w:szCs w:val="24"/>
        </w:rPr>
        <w:t xml:space="preserve"> </w:t>
      </w:r>
      <w:r>
        <w:rPr>
          <w:rFonts w:ascii="Times New Roman" w:hAnsi="Times New Roman"/>
          <w:sz w:val="24"/>
          <w:szCs w:val="24"/>
        </w:rPr>
        <w:t>P</w:t>
      </w:r>
      <w:r w:rsidRPr="00B24352">
        <w:rPr>
          <w:rFonts w:ascii="Times New Roman" w:hAnsi="Times New Roman"/>
          <w:sz w:val="24"/>
          <w:szCs w:val="24"/>
        </w:rPr>
        <w:t xml:space="preserve">eriod, the Contractor shall prepare a non-proprietary/non-confidential </w:t>
      </w:r>
      <w:r w:rsidR="00552D62">
        <w:rPr>
          <w:rFonts w:ascii="Times New Roman" w:hAnsi="Times New Roman"/>
          <w:sz w:val="24"/>
          <w:szCs w:val="24"/>
        </w:rPr>
        <w:t>f</w:t>
      </w:r>
      <w:r w:rsidRPr="00B24352">
        <w:rPr>
          <w:rFonts w:ascii="Times New Roman" w:hAnsi="Times New Roman"/>
          <w:sz w:val="24"/>
          <w:szCs w:val="24"/>
        </w:rPr>
        <w:t>in</w:t>
      </w:r>
      <w:r w:rsidR="00552D62">
        <w:rPr>
          <w:rFonts w:ascii="Times New Roman" w:hAnsi="Times New Roman"/>
          <w:sz w:val="24"/>
          <w:szCs w:val="24"/>
        </w:rPr>
        <w:t>a</w:t>
      </w:r>
      <w:r w:rsidRPr="00B24352">
        <w:rPr>
          <w:rFonts w:ascii="Times New Roman" w:hAnsi="Times New Roman"/>
          <w:sz w:val="24"/>
          <w:szCs w:val="24"/>
        </w:rPr>
        <w:t xml:space="preserve">l </w:t>
      </w:r>
      <w:r w:rsidR="00552D62">
        <w:rPr>
          <w:rFonts w:ascii="Times New Roman" w:hAnsi="Times New Roman"/>
          <w:sz w:val="24"/>
          <w:szCs w:val="24"/>
        </w:rPr>
        <w:t>r</w:t>
      </w:r>
      <w:r w:rsidRPr="00B24352">
        <w:rPr>
          <w:rFonts w:ascii="Times New Roman" w:hAnsi="Times New Roman"/>
          <w:sz w:val="24"/>
          <w:szCs w:val="24"/>
        </w:rPr>
        <w:t>eport</w:t>
      </w:r>
      <w:r w:rsidR="00552D62">
        <w:rPr>
          <w:rFonts w:ascii="Times New Roman" w:hAnsi="Times New Roman"/>
          <w:sz w:val="24"/>
          <w:szCs w:val="24"/>
        </w:rPr>
        <w:t xml:space="preserve"> (the “Final Report”)</w:t>
      </w:r>
      <w:r w:rsidRPr="00B24352">
        <w:rPr>
          <w:rFonts w:ascii="Times New Roman" w:hAnsi="Times New Roman"/>
          <w:sz w:val="24"/>
          <w:szCs w:val="24"/>
        </w:rPr>
        <w:t>, in ac</w:t>
      </w:r>
      <w:r w:rsidRPr="00524B46">
        <w:rPr>
          <w:rFonts w:ascii="Times New Roman" w:hAnsi="Times New Roman"/>
          <w:sz w:val="24"/>
          <w:szCs w:val="24"/>
        </w:rPr>
        <w:t xml:space="preserve">cordance with the Exhibit </w:t>
      </w:r>
      <w:r>
        <w:rPr>
          <w:rFonts w:ascii="Times New Roman" w:hAnsi="Times New Roman"/>
          <w:sz w:val="24"/>
          <w:szCs w:val="24"/>
        </w:rPr>
        <w:t>G</w:t>
      </w:r>
      <w:r w:rsidRPr="00524B46">
        <w:rPr>
          <w:rFonts w:ascii="Times New Roman" w:hAnsi="Times New Roman"/>
          <w:sz w:val="24"/>
          <w:szCs w:val="24"/>
        </w:rPr>
        <w:t xml:space="preserve"> Report Content Guide,</w:t>
      </w:r>
      <w:r w:rsidRPr="00B24352">
        <w:rPr>
          <w:rFonts w:ascii="Times New Roman" w:hAnsi="Times New Roman"/>
          <w:sz w:val="24"/>
          <w:szCs w:val="24"/>
        </w:rPr>
        <w:t xml:space="preserve"> covering all aspects of the </w:t>
      </w:r>
      <w:r>
        <w:rPr>
          <w:rFonts w:ascii="Times New Roman" w:hAnsi="Times New Roman"/>
          <w:sz w:val="24"/>
          <w:szCs w:val="24"/>
        </w:rPr>
        <w:t>W</w:t>
      </w:r>
      <w:r w:rsidRPr="00B24352">
        <w:rPr>
          <w:rFonts w:ascii="Times New Roman" w:hAnsi="Times New Roman"/>
          <w:sz w:val="24"/>
          <w:szCs w:val="24"/>
        </w:rPr>
        <w:t>ork performed under this Agreement</w:t>
      </w:r>
      <w:r w:rsidR="00552D62">
        <w:rPr>
          <w:rFonts w:ascii="Times New Roman" w:hAnsi="Times New Roman"/>
          <w:sz w:val="24"/>
          <w:szCs w:val="24"/>
        </w:rPr>
        <w:t>.</w:t>
      </w:r>
      <w:r w:rsidRPr="00B24352">
        <w:rPr>
          <w:rFonts w:ascii="Times New Roman" w:hAnsi="Times New Roman"/>
          <w:sz w:val="24"/>
          <w:szCs w:val="24"/>
        </w:rPr>
        <w:t xml:space="preserve"> </w:t>
      </w:r>
      <w:r w:rsidR="00552D62">
        <w:rPr>
          <w:rFonts w:ascii="Times New Roman" w:hAnsi="Times New Roman"/>
          <w:sz w:val="24"/>
          <w:szCs w:val="24"/>
        </w:rPr>
        <w:t>T</w:t>
      </w:r>
      <w:r w:rsidRPr="00B24352">
        <w:rPr>
          <w:rFonts w:ascii="Times New Roman" w:hAnsi="Times New Roman"/>
          <w:sz w:val="24"/>
          <w:szCs w:val="24"/>
        </w:rPr>
        <w:t xml:space="preserve">he </w:t>
      </w:r>
      <w:r>
        <w:rPr>
          <w:rFonts w:ascii="Times New Roman" w:hAnsi="Times New Roman"/>
          <w:sz w:val="24"/>
          <w:szCs w:val="24"/>
        </w:rPr>
        <w:t>Final Report</w:t>
      </w:r>
      <w:r w:rsidRPr="00B24352">
        <w:rPr>
          <w:rFonts w:ascii="Times New Roman" w:hAnsi="Times New Roman"/>
          <w:sz w:val="24"/>
          <w:szCs w:val="24"/>
        </w:rPr>
        <w:t xml:space="preserve"> shall include information on the following subjects:</w:t>
      </w:r>
    </w:p>
    <w:p w14:paraId="70EEB7F0" w14:textId="77777777" w:rsidR="00552D62" w:rsidRPr="00B24352" w:rsidRDefault="00552D62" w:rsidP="00D4668D">
      <w:pPr>
        <w:jc w:val="both"/>
        <w:rPr>
          <w:rFonts w:ascii="Times New Roman" w:hAnsi="Times New Roman"/>
          <w:sz w:val="24"/>
          <w:szCs w:val="24"/>
        </w:rPr>
      </w:pPr>
    </w:p>
    <w:p w14:paraId="111372B1" w14:textId="77777777" w:rsidR="00D4668D" w:rsidRPr="00B24352" w:rsidRDefault="00D4668D" w:rsidP="00D4668D">
      <w:pPr>
        <w:pStyle w:val="Level11"/>
        <w:widowControl/>
        <w:ind w:left="1440" w:hanging="720"/>
        <w:jc w:val="both"/>
        <w:rPr>
          <w:szCs w:val="24"/>
        </w:rPr>
      </w:pPr>
      <w:r w:rsidRPr="00B24352">
        <w:rPr>
          <w:szCs w:val="24"/>
        </w:rPr>
        <w:t>-</w:t>
      </w:r>
      <w:r w:rsidRPr="00B24352">
        <w:rPr>
          <w:szCs w:val="24"/>
        </w:rPr>
        <w:tab/>
        <w:t xml:space="preserve">Discussions of the observations and findings and recommendations, if any, from all tasks, and avenues for further improvements, as </w:t>
      </w:r>
      <w:proofErr w:type="gramStart"/>
      <w:r w:rsidRPr="00B24352">
        <w:rPr>
          <w:szCs w:val="24"/>
        </w:rPr>
        <w:t>appropriate;</w:t>
      </w:r>
      <w:proofErr w:type="gramEnd"/>
      <w:r w:rsidRPr="00B24352">
        <w:rPr>
          <w:szCs w:val="24"/>
        </w:rPr>
        <w:t xml:space="preserve"> </w:t>
      </w:r>
    </w:p>
    <w:p w14:paraId="3223B78F" w14:textId="77777777" w:rsidR="00D4668D" w:rsidRPr="00B24352" w:rsidRDefault="00D4668D" w:rsidP="00D4668D">
      <w:pPr>
        <w:pStyle w:val="Level11"/>
        <w:widowControl/>
        <w:ind w:left="1440" w:hanging="720"/>
        <w:jc w:val="both"/>
        <w:rPr>
          <w:szCs w:val="24"/>
        </w:rPr>
      </w:pPr>
      <w:r w:rsidRPr="00B24352">
        <w:rPr>
          <w:szCs w:val="24"/>
        </w:rPr>
        <w:t>-</w:t>
      </w:r>
      <w:r w:rsidRPr="00B24352">
        <w:rPr>
          <w:szCs w:val="24"/>
        </w:rPr>
        <w:tab/>
        <w:t>Discussions of the project results and lessons learned regarding configuration, capabilities, and benefits of the project; and</w:t>
      </w:r>
    </w:p>
    <w:p w14:paraId="1F45B8D3" w14:textId="77777777" w:rsidR="00D4668D" w:rsidRPr="00B24352" w:rsidRDefault="00D4668D" w:rsidP="00D4668D">
      <w:pPr>
        <w:pStyle w:val="Level11"/>
        <w:widowControl/>
        <w:ind w:left="1440" w:hanging="720"/>
        <w:jc w:val="both"/>
        <w:rPr>
          <w:szCs w:val="24"/>
        </w:rPr>
      </w:pPr>
      <w:r w:rsidRPr="00B24352">
        <w:rPr>
          <w:szCs w:val="24"/>
        </w:rPr>
        <w:t xml:space="preserve">- </w:t>
      </w:r>
      <w:r w:rsidRPr="00B24352">
        <w:rPr>
          <w:szCs w:val="24"/>
        </w:rPr>
        <w:tab/>
        <w:t>Environmental, and economic benefits</w:t>
      </w:r>
      <w:r>
        <w:rPr>
          <w:szCs w:val="24"/>
        </w:rPr>
        <w:t xml:space="preserve"> </w:t>
      </w:r>
      <w:r w:rsidRPr="00B24352">
        <w:rPr>
          <w:szCs w:val="24"/>
        </w:rPr>
        <w:t xml:space="preserve">and implementation scenarios associated with </w:t>
      </w:r>
      <w:r>
        <w:rPr>
          <w:szCs w:val="24"/>
        </w:rPr>
        <w:t>the project results</w:t>
      </w:r>
      <w:r w:rsidRPr="00B24352">
        <w:rPr>
          <w:szCs w:val="24"/>
        </w:rPr>
        <w:t>.</w:t>
      </w:r>
    </w:p>
    <w:p w14:paraId="50D04241" w14:textId="77777777" w:rsidR="00D4668D" w:rsidRPr="00B24352" w:rsidRDefault="00D4668D" w:rsidP="00D4668D">
      <w:pPr>
        <w:jc w:val="both"/>
        <w:rPr>
          <w:rFonts w:ascii="Times New Roman" w:hAnsi="Times New Roman"/>
          <w:sz w:val="24"/>
          <w:szCs w:val="24"/>
        </w:rPr>
      </w:pPr>
    </w:p>
    <w:p w14:paraId="608A9C04" w14:textId="77777777" w:rsidR="00D4668D" w:rsidRDefault="00D4668D" w:rsidP="00D4668D">
      <w:pPr>
        <w:jc w:val="both"/>
        <w:rPr>
          <w:rFonts w:ascii="Times New Roman" w:hAnsi="Times New Roman"/>
          <w:sz w:val="24"/>
          <w:szCs w:val="24"/>
        </w:rPr>
      </w:pPr>
      <w:r w:rsidRPr="00B24352">
        <w:rPr>
          <w:rFonts w:ascii="Times New Roman" w:hAnsi="Times New Roman"/>
          <w:sz w:val="24"/>
          <w:szCs w:val="24"/>
          <w:u w:val="single"/>
        </w:rPr>
        <w:t>Draft Version and Final Version of Final Report</w:t>
      </w:r>
      <w:r w:rsidRPr="00B24352">
        <w:rPr>
          <w:rFonts w:ascii="Times New Roman" w:hAnsi="Times New Roman"/>
          <w:sz w:val="24"/>
          <w:szCs w:val="24"/>
        </w:rPr>
        <w:t xml:space="preserve">:  A draft version of the Final Report shall be submitted to </w:t>
      </w:r>
      <w:r>
        <w:rPr>
          <w:rFonts w:ascii="Times New Roman" w:hAnsi="Times New Roman"/>
          <w:sz w:val="24"/>
          <w:szCs w:val="24"/>
        </w:rPr>
        <w:t>the Consortium</w:t>
      </w:r>
      <w:r w:rsidRPr="00B24352">
        <w:rPr>
          <w:rFonts w:ascii="Times New Roman" w:hAnsi="Times New Roman"/>
          <w:sz w:val="24"/>
          <w:szCs w:val="24"/>
        </w:rPr>
        <w:t xml:space="preserve"> no later than the date specified in the Milestone Schedule</w:t>
      </w:r>
      <w:r>
        <w:rPr>
          <w:rFonts w:ascii="Times New Roman" w:hAnsi="Times New Roman"/>
          <w:sz w:val="24"/>
          <w:szCs w:val="24"/>
        </w:rPr>
        <w:t xml:space="preserve"> &amp; Budget</w:t>
      </w:r>
      <w:r w:rsidRPr="00B24352">
        <w:rPr>
          <w:rFonts w:ascii="Times New Roman" w:hAnsi="Times New Roman"/>
          <w:sz w:val="24"/>
          <w:szCs w:val="24"/>
        </w:rPr>
        <w:t xml:space="preserve"> of the </w:t>
      </w:r>
      <w:r>
        <w:rPr>
          <w:rFonts w:ascii="Times New Roman" w:hAnsi="Times New Roman"/>
          <w:sz w:val="24"/>
          <w:szCs w:val="24"/>
        </w:rPr>
        <w:t>Consortium</w:t>
      </w:r>
      <w:r w:rsidRPr="00B24352">
        <w:rPr>
          <w:rFonts w:ascii="Times New Roman" w:hAnsi="Times New Roman"/>
          <w:sz w:val="24"/>
          <w:szCs w:val="24"/>
        </w:rPr>
        <w:t xml:space="preserve"> Agreement for this task.  </w:t>
      </w:r>
      <w:r>
        <w:rPr>
          <w:rFonts w:ascii="Times New Roman" w:hAnsi="Times New Roman"/>
          <w:sz w:val="24"/>
          <w:szCs w:val="24"/>
        </w:rPr>
        <w:t>The Consortium</w:t>
      </w:r>
      <w:r w:rsidRPr="00B24352">
        <w:rPr>
          <w:rFonts w:ascii="Times New Roman" w:hAnsi="Times New Roman"/>
          <w:sz w:val="24"/>
          <w:szCs w:val="24"/>
        </w:rPr>
        <w:t xml:space="preserve"> will comment on the draft version within 60 working days after receipt of such draft.  Within 30 working days after receipt of </w:t>
      </w:r>
      <w:r>
        <w:rPr>
          <w:rFonts w:ascii="Times New Roman" w:hAnsi="Times New Roman"/>
          <w:sz w:val="24"/>
          <w:szCs w:val="24"/>
        </w:rPr>
        <w:t>the Consortium</w:t>
      </w:r>
      <w:r w:rsidRPr="00B24352">
        <w:rPr>
          <w:rFonts w:ascii="Times New Roman" w:hAnsi="Times New Roman"/>
          <w:sz w:val="24"/>
          <w:szCs w:val="24"/>
        </w:rPr>
        <w:t xml:space="preserve">'s comments, the Contractor shall prepare a final version of the </w:t>
      </w:r>
      <w:r w:rsidR="00552D62">
        <w:rPr>
          <w:rFonts w:ascii="Times New Roman" w:hAnsi="Times New Roman"/>
          <w:sz w:val="24"/>
          <w:szCs w:val="24"/>
        </w:rPr>
        <w:t>Final Re</w:t>
      </w:r>
      <w:r w:rsidRPr="00B24352">
        <w:rPr>
          <w:rFonts w:ascii="Times New Roman" w:hAnsi="Times New Roman"/>
          <w:sz w:val="24"/>
          <w:szCs w:val="24"/>
        </w:rPr>
        <w:t xml:space="preserve">port reflecting therein careful consideration of </w:t>
      </w:r>
      <w:r>
        <w:rPr>
          <w:rFonts w:ascii="Times New Roman" w:hAnsi="Times New Roman"/>
          <w:sz w:val="24"/>
          <w:szCs w:val="24"/>
        </w:rPr>
        <w:t>the Consortium</w:t>
      </w:r>
      <w:r w:rsidRPr="00B24352">
        <w:rPr>
          <w:rFonts w:ascii="Times New Roman" w:hAnsi="Times New Roman"/>
          <w:sz w:val="24"/>
          <w:szCs w:val="24"/>
        </w:rPr>
        <w:t xml:space="preserve">'s comments to the satisfaction of </w:t>
      </w:r>
      <w:r>
        <w:rPr>
          <w:rFonts w:ascii="Times New Roman" w:hAnsi="Times New Roman"/>
          <w:sz w:val="24"/>
          <w:szCs w:val="24"/>
        </w:rPr>
        <w:t>the Consortium</w:t>
      </w:r>
      <w:r w:rsidRPr="00B24352">
        <w:rPr>
          <w:rFonts w:ascii="Times New Roman" w:hAnsi="Times New Roman"/>
          <w:sz w:val="24"/>
          <w:szCs w:val="24"/>
        </w:rPr>
        <w:t xml:space="preserve"> and submit </w:t>
      </w:r>
      <w:r>
        <w:rPr>
          <w:rFonts w:ascii="Times New Roman" w:hAnsi="Times New Roman"/>
          <w:sz w:val="24"/>
          <w:szCs w:val="24"/>
        </w:rPr>
        <w:t xml:space="preserve">an </w:t>
      </w:r>
      <w:r w:rsidRPr="00B24352">
        <w:rPr>
          <w:rFonts w:ascii="Times New Roman" w:hAnsi="Times New Roman"/>
          <w:sz w:val="24"/>
          <w:szCs w:val="24"/>
        </w:rPr>
        <w:t xml:space="preserve">electronic copy of the final version of the Final Report.  </w:t>
      </w:r>
    </w:p>
    <w:p w14:paraId="40902E94" w14:textId="77777777" w:rsidR="00D4668D" w:rsidRDefault="00D4668D" w:rsidP="00D4668D">
      <w:pPr>
        <w:jc w:val="both"/>
        <w:rPr>
          <w:rFonts w:ascii="Times New Roman" w:hAnsi="Times New Roman"/>
          <w:sz w:val="24"/>
          <w:szCs w:val="24"/>
        </w:rPr>
      </w:pPr>
    </w:p>
    <w:p w14:paraId="7657B788" w14:textId="77777777" w:rsidR="00D4668D" w:rsidRPr="00BE69F2" w:rsidRDefault="00D4668D" w:rsidP="00D4668D">
      <w:pPr>
        <w:jc w:val="both"/>
        <w:rPr>
          <w:sz w:val="24"/>
          <w:szCs w:val="24"/>
        </w:rPr>
      </w:pPr>
      <w:r w:rsidRPr="00BE69F2">
        <w:rPr>
          <w:sz w:val="24"/>
          <w:szCs w:val="24"/>
          <w:u w:val="single"/>
        </w:rPr>
        <w:t>DOE Closeout Reporting:</w:t>
      </w:r>
      <w:r w:rsidRPr="00BE69F2">
        <w:rPr>
          <w:sz w:val="24"/>
          <w:szCs w:val="24"/>
        </w:rPr>
        <w:t xml:space="preserve"> As a </w:t>
      </w:r>
      <w:r w:rsidR="00552D62">
        <w:rPr>
          <w:sz w:val="24"/>
          <w:szCs w:val="24"/>
        </w:rPr>
        <w:t>S</w:t>
      </w:r>
      <w:r w:rsidRPr="00BE69F2">
        <w:rPr>
          <w:sz w:val="24"/>
          <w:szCs w:val="24"/>
        </w:rPr>
        <w:t xml:space="preserve">ubrecipient to the Cooperative Agreement, the Contractor shall complete required DOE project closeout reporting as described in the Federal Assistance Reporting Checklist (FARC) per Exhibit F, “Special Reporting Requirements”. </w:t>
      </w:r>
    </w:p>
    <w:p w14:paraId="1E28DF75" w14:textId="77777777" w:rsidR="00D4668D" w:rsidRPr="00BE69F2" w:rsidRDefault="00D4668D" w:rsidP="00D4668D">
      <w:pPr>
        <w:rPr>
          <w:sz w:val="24"/>
          <w:szCs w:val="24"/>
        </w:rPr>
      </w:pPr>
    </w:p>
    <w:p w14:paraId="21115982" w14:textId="77777777" w:rsidR="00D4668D" w:rsidRPr="00BE69F2" w:rsidRDefault="00D4668D" w:rsidP="00D4668D">
      <w:pPr>
        <w:autoSpaceDE/>
        <w:autoSpaceDN/>
        <w:adjustRightInd/>
        <w:jc w:val="both"/>
        <w:rPr>
          <w:rFonts w:ascii="Times New Roman" w:hAnsi="Times New Roman"/>
          <w:sz w:val="24"/>
          <w:szCs w:val="24"/>
        </w:rPr>
      </w:pPr>
      <w:r w:rsidRPr="00BE69F2">
        <w:rPr>
          <w:rFonts w:ascii="Times New Roman" w:hAnsi="Times New Roman"/>
          <w:color w:val="000000"/>
          <w:sz w:val="24"/>
          <w:szCs w:val="24"/>
        </w:rPr>
        <w:t>The Contractor shall additionally provide a report on market engagement activities.  The report will document industrial outreach and market engagement activities undertaken within the project, including publications, meetings and conference attendance and open-source releases</w:t>
      </w:r>
      <w:r>
        <w:rPr>
          <w:rFonts w:ascii="Times New Roman" w:hAnsi="Times New Roman"/>
          <w:color w:val="000000"/>
          <w:sz w:val="24"/>
          <w:szCs w:val="24"/>
        </w:rPr>
        <w:t>.</w:t>
      </w:r>
    </w:p>
    <w:p w14:paraId="31A38713" w14:textId="717C5776" w:rsidR="00D4668D" w:rsidRDefault="00D4668D" w:rsidP="00D4668D">
      <w:pPr>
        <w:jc w:val="both"/>
        <w:rPr>
          <w:rFonts w:ascii="Times New Roman" w:hAnsi="Times New Roman"/>
          <w:sz w:val="24"/>
          <w:szCs w:val="24"/>
        </w:rPr>
      </w:pPr>
    </w:p>
    <w:p w14:paraId="4A3437C9" w14:textId="39D520D5" w:rsidR="00B62A43" w:rsidRDefault="00B62A43" w:rsidP="00D4668D">
      <w:pPr>
        <w:jc w:val="both"/>
        <w:rPr>
          <w:rFonts w:ascii="Times New Roman" w:hAnsi="Times New Roman"/>
          <w:sz w:val="24"/>
          <w:szCs w:val="24"/>
        </w:rPr>
      </w:pPr>
    </w:p>
    <w:p w14:paraId="60DE5BEC" w14:textId="77777777" w:rsidR="00B62A43" w:rsidRPr="00B24352" w:rsidRDefault="00B62A43" w:rsidP="00B62A43">
      <w:pPr>
        <w:jc w:val="both"/>
        <w:rPr>
          <w:rFonts w:ascii="Times New Roman" w:hAnsi="Times New Roman"/>
          <w:sz w:val="24"/>
          <w:szCs w:val="24"/>
        </w:rPr>
      </w:pPr>
      <w:r>
        <w:rPr>
          <w:rFonts w:ascii="Times New Roman" w:hAnsi="Times New Roman"/>
          <w:sz w:val="24"/>
          <w:szCs w:val="24"/>
          <w:u w:val="words"/>
        </w:rPr>
        <w:t>Task X Milestones</w:t>
      </w:r>
      <w:r w:rsidRPr="00B24352">
        <w:rPr>
          <w:rFonts w:ascii="Times New Roman" w:hAnsi="Times New Roman"/>
          <w:sz w:val="24"/>
          <w:szCs w:val="24"/>
        </w:rPr>
        <w:t xml:space="preserve">:  </w:t>
      </w:r>
      <w:r>
        <w:rPr>
          <w:rFonts w:ascii="Times New Roman" w:hAnsi="Times New Roman"/>
          <w:sz w:val="24"/>
          <w:szCs w:val="24"/>
        </w:rPr>
        <w:tab/>
        <w:t>X.1</w:t>
      </w:r>
      <w:r w:rsidRPr="00B24352">
        <w:rPr>
          <w:rFonts w:ascii="Times New Roman" w:hAnsi="Times New Roman"/>
          <w:sz w:val="24"/>
          <w:szCs w:val="24"/>
        </w:rPr>
        <w:tab/>
        <w:t>A draft version of the Final Report.</w:t>
      </w:r>
    </w:p>
    <w:p w14:paraId="4D794526" w14:textId="77777777" w:rsidR="00B62A43" w:rsidRDefault="00B62A43" w:rsidP="00B62A43">
      <w:pPr>
        <w:ind w:left="1440" w:firstLine="720"/>
        <w:jc w:val="both"/>
        <w:rPr>
          <w:rFonts w:ascii="Times New Roman" w:hAnsi="Times New Roman"/>
          <w:sz w:val="24"/>
          <w:szCs w:val="24"/>
        </w:rPr>
      </w:pPr>
      <w:r>
        <w:rPr>
          <w:rFonts w:ascii="Times New Roman" w:hAnsi="Times New Roman"/>
          <w:sz w:val="24"/>
          <w:szCs w:val="24"/>
        </w:rPr>
        <w:t>X.2</w:t>
      </w:r>
      <w:r>
        <w:rPr>
          <w:rFonts w:ascii="Times New Roman" w:hAnsi="Times New Roman"/>
          <w:sz w:val="24"/>
          <w:szCs w:val="24"/>
        </w:rPr>
        <w:tab/>
      </w:r>
      <w:r w:rsidRPr="00B24352">
        <w:rPr>
          <w:rFonts w:ascii="Times New Roman" w:hAnsi="Times New Roman"/>
          <w:sz w:val="24"/>
          <w:szCs w:val="24"/>
        </w:rPr>
        <w:t>A final version of the Final Report.</w:t>
      </w:r>
    </w:p>
    <w:p w14:paraId="405EA988" w14:textId="77777777" w:rsidR="00B62A43" w:rsidRDefault="00B62A43" w:rsidP="00B62A43">
      <w:pPr>
        <w:ind w:left="1440" w:firstLine="720"/>
        <w:jc w:val="both"/>
        <w:rPr>
          <w:rFonts w:ascii="Times New Roman" w:hAnsi="Times New Roman"/>
          <w:sz w:val="24"/>
          <w:szCs w:val="24"/>
        </w:rPr>
      </w:pPr>
      <w:r>
        <w:rPr>
          <w:rFonts w:ascii="Times New Roman" w:hAnsi="Times New Roman"/>
          <w:sz w:val="24"/>
          <w:szCs w:val="24"/>
        </w:rPr>
        <w:t>X.3</w:t>
      </w:r>
      <w:r>
        <w:rPr>
          <w:rFonts w:ascii="Times New Roman" w:hAnsi="Times New Roman"/>
          <w:sz w:val="24"/>
          <w:szCs w:val="24"/>
        </w:rPr>
        <w:tab/>
        <w:t>DOE required closeout reporting per Exhibit F</w:t>
      </w:r>
    </w:p>
    <w:p w14:paraId="0A9AA15F" w14:textId="77777777" w:rsidR="00B62A43" w:rsidRPr="00B24352" w:rsidRDefault="00B62A43" w:rsidP="00B62A43">
      <w:pPr>
        <w:ind w:left="1440" w:firstLine="720"/>
        <w:jc w:val="both"/>
        <w:rPr>
          <w:rFonts w:ascii="Times New Roman" w:hAnsi="Times New Roman"/>
          <w:sz w:val="24"/>
          <w:szCs w:val="24"/>
        </w:rPr>
      </w:pPr>
      <w:r>
        <w:rPr>
          <w:rFonts w:ascii="Times New Roman" w:hAnsi="Times New Roman"/>
          <w:sz w:val="24"/>
          <w:szCs w:val="24"/>
        </w:rPr>
        <w:t>X.4</w:t>
      </w:r>
      <w:r>
        <w:rPr>
          <w:rFonts w:ascii="Times New Roman" w:hAnsi="Times New Roman"/>
          <w:sz w:val="24"/>
          <w:szCs w:val="24"/>
        </w:rPr>
        <w:tab/>
        <w:t>Market Engagement Report</w:t>
      </w:r>
    </w:p>
    <w:p w14:paraId="692D809E" w14:textId="77777777" w:rsidR="00B62A43" w:rsidRPr="00096B31" w:rsidRDefault="00B62A43" w:rsidP="00B62A43"/>
    <w:p w14:paraId="40596D9C" w14:textId="77777777" w:rsidR="00B62A43" w:rsidRPr="00B24352" w:rsidRDefault="00B62A43" w:rsidP="00D4668D">
      <w:pPr>
        <w:jc w:val="both"/>
        <w:rPr>
          <w:rFonts w:ascii="Times New Roman" w:hAnsi="Times New Roman"/>
          <w:sz w:val="24"/>
          <w:szCs w:val="24"/>
        </w:rPr>
      </w:pPr>
    </w:p>
    <w:p w14:paraId="6981BC3E" w14:textId="158C8F9C" w:rsidR="00D4668D" w:rsidRPr="00B24352" w:rsidRDefault="00D4668D" w:rsidP="00D4668D">
      <w:pPr>
        <w:jc w:val="both"/>
        <w:rPr>
          <w:rFonts w:ascii="Times New Roman" w:hAnsi="Times New Roman"/>
          <w:sz w:val="24"/>
          <w:szCs w:val="24"/>
        </w:rPr>
      </w:pPr>
      <w:r>
        <w:rPr>
          <w:rFonts w:ascii="Times New Roman" w:hAnsi="Times New Roman"/>
          <w:sz w:val="24"/>
          <w:szCs w:val="24"/>
          <w:u w:val="words"/>
        </w:rPr>
        <w:t xml:space="preserve">Task X </w:t>
      </w:r>
      <w:r w:rsidRPr="00B24352">
        <w:rPr>
          <w:rFonts w:ascii="Times New Roman" w:hAnsi="Times New Roman"/>
          <w:sz w:val="24"/>
          <w:szCs w:val="24"/>
          <w:u w:val="words"/>
        </w:rPr>
        <w:t>Deliverables</w:t>
      </w:r>
      <w:r w:rsidRPr="00B24352">
        <w:rPr>
          <w:rFonts w:ascii="Times New Roman" w:hAnsi="Times New Roman"/>
          <w:sz w:val="24"/>
          <w:szCs w:val="24"/>
        </w:rPr>
        <w:t xml:space="preserve">:  </w:t>
      </w:r>
      <w:r w:rsidR="00B62A43">
        <w:rPr>
          <w:rFonts w:ascii="Times New Roman" w:hAnsi="Times New Roman"/>
          <w:sz w:val="24"/>
          <w:szCs w:val="24"/>
        </w:rPr>
        <w:t>X</w:t>
      </w:r>
      <w:r>
        <w:rPr>
          <w:rFonts w:ascii="Times New Roman" w:hAnsi="Times New Roman"/>
          <w:sz w:val="24"/>
          <w:szCs w:val="24"/>
        </w:rPr>
        <w:t>.1</w:t>
      </w:r>
      <w:r w:rsidRPr="00B24352">
        <w:rPr>
          <w:rFonts w:ascii="Times New Roman" w:hAnsi="Times New Roman"/>
          <w:sz w:val="24"/>
          <w:szCs w:val="24"/>
        </w:rPr>
        <w:tab/>
        <w:t>A draft version of the Final Report.</w:t>
      </w:r>
    </w:p>
    <w:p w14:paraId="311F7648" w14:textId="4C6E1708" w:rsidR="00D4668D" w:rsidRDefault="00B62A43" w:rsidP="00D4668D">
      <w:pPr>
        <w:ind w:left="1440" w:firstLine="720"/>
        <w:jc w:val="both"/>
        <w:rPr>
          <w:rFonts w:ascii="Times New Roman" w:hAnsi="Times New Roman"/>
          <w:sz w:val="24"/>
          <w:szCs w:val="24"/>
        </w:rPr>
      </w:pPr>
      <w:r>
        <w:rPr>
          <w:rFonts w:ascii="Times New Roman" w:hAnsi="Times New Roman"/>
          <w:sz w:val="24"/>
          <w:szCs w:val="24"/>
        </w:rPr>
        <w:t>X</w:t>
      </w:r>
      <w:r w:rsidR="00D4668D">
        <w:rPr>
          <w:rFonts w:ascii="Times New Roman" w:hAnsi="Times New Roman"/>
          <w:sz w:val="24"/>
          <w:szCs w:val="24"/>
        </w:rPr>
        <w:t>.2</w:t>
      </w:r>
      <w:r w:rsidR="00D4668D">
        <w:rPr>
          <w:rFonts w:ascii="Times New Roman" w:hAnsi="Times New Roman"/>
          <w:sz w:val="24"/>
          <w:szCs w:val="24"/>
        </w:rPr>
        <w:tab/>
      </w:r>
      <w:r w:rsidR="00D4668D" w:rsidRPr="00B24352">
        <w:rPr>
          <w:rFonts w:ascii="Times New Roman" w:hAnsi="Times New Roman"/>
          <w:sz w:val="24"/>
          <w:szCs w:val="24"/>
        </w:rPr>
        <w:t>A final version of the Final Report.</w:t>
      </w:r>
    </w:p>
    <w:p w14:paraId="1F09873E" w14:textId="3676730F" w:rsidR="00D4668D" w:rsidRDefault="00B62A43" w:rsidP="00D4668D">
      <w:pPr>
        <w:ind w:left="1440" w:firstLine="720"/>
        <w:jc w:val="both"/>
        <w:rPr>
          <w:rFonts w:ascii="Times New Roman" w:hAnsi="Times New Roman"/>
          <w:sz w:val="24"/>
          <w:szCs w:val="24"/>
        </w:rPr>
      </w:pPr>
      <w:r>
        <w:rPr>
          <w:rFonts w:ascii="Times New Roman" w:hAnsi="Times New Roman"/>
          <w:sz w:val="24"/>
          <w:szCs w:val="24"/>
        </w:rPr>
        <w:t>X</w:t>
      </w:r>
      <w:r w:rsidR="00D4668D">
        <w:rPr>
          <w:rFonts w:ascii="Times New Roman" w:hAnsi="Times New Roman"/>
          <w:sz w:val="24"/>
          <w:szCs w:val="24"/>
        </w:rPr>
        <w:t>.3</w:t>
      </w:r>
      <w:r w:rsidR="00D4668D">
        <w:rPr>
          <w:rFonts w:ascii="Times New Roman" w:hAnsi="Times New Roman"/>
          <w:sz w:val="24"/>
          <w:szCs w:val="24"/>
        </w:rPr>
        <w:tab/>
        <w:t>DOE required closeout reporting per Exhibit F</w:t>
      </w:r>
    </w:p>
    <w:p w14:paraId="4B961C41" w14:textId="7928E887" w:rsidR="00D4668D" w:rsidRPr="00B24352" w:rsidRDefault="00B62A43" w:rsidP="00D4668D">
      <w:pPr>
        <w:ind w:left="1440" w:firstLine="720"/>
        <w:jc w:val="both"/>
        <w:rPr>
          <w:rFonts w:ascii="Times New Roman" w:hAnsi="Times New Roman"/>
          <w:sz w:val="24"/>
          <w:szCs w:val="24"/>
        </w:rPr>
      </w:pPr>
      <w:r>
        <w:rPr>
          <w:rFonts w:ascii="Times New Roman" w:hAnsi="Times New Roman"/>
          <w:sz w:val="24"/>
          <w:szCs w:val="24"/>
        </w:rPr>
        <w:t>X</w:t>
      </w:r>
      <w:r w:rsidR="00D4668D">
        <w:rPr>
          <w:rFonts w:ascii="Times New Roman" w:hAnsi="Times New Roman"/>
          <w:sz w:val="24"/>
          <w:szCs w:val="24"/>
        </w:rPr>
        <w:t>.4</w:t>
      </w:r>
      <w:r w:rsidR="00D4668D">
        <w:rPr>
          <w:rFonts w:ascii="Times New Roman" w:hAnsi="Times New Roman"/>
          <w:sz w:val="24"/>
          <w:szCs w:val="24"/>
        </w:rPr>
        <w:tab/>
        <w:t>Market Engagement Report</w:t>
      </w:r>
    </w:p>
    <w:p w14:paraId="58C6D56F" w14:textId="77777777" w:rsidR="00D4668D" w:rsidRDefault="00D4668D" w:rsidP="00D4668D">
      <w:pPr>
        <w:tabs>
          <w:tab w:val="center" w:pos="5400"/>
        </w:tabs>
        <w:jc w:val="both"/>
        <w:rPr>
          <w:rFonts w:ascii="Times New Roman" w:hAnsi="Times New Roman"/>
          <w:sz w:val="24"/>
          <w:szCs w:val="24"/>
        </w:rPr>
      </w:pPr>
    </w:p>
    <w:p w14:paraId="5EF6EBC6" w14:textId="77777777" w:rsidR="009E4005" w:rsidRDefault="009E4005" w:rsidP="00A770AF">
      <w:pPr>
        <w:ind w:right="360"/>
        <w:jc w:val="both"/>
        <w:rPr>
          <w:rStyle w:val="Strong"/>
          <w:rFonts w:ascii="Times New Roman" w:hAnsi="Times New Roman"/>
          <w:b w:val="0"/>
          <w:sz w:val="24"/>
          <w:szCs w:val="24"/>
        </w:rPr>
        <w:sectPr w:rsidR="009E4005" w:rsidSect="00C9687A">
          <w:footerReference w:type="even" r:id="rId12"/>
          <w:footerReference w:type="default" r:id="rId13"/>
          <w:footerReference w:type="first" r:id="rId14"/>
          <w:pgSz w:w="12240" w:h="15840"/>
          <w:pgMar w:top="1440" w:right="1440" w:bottom="1710" w:left="1800" w:header="720" w:footer="720" w:gutter="0"/>
          <w:cols w:space="720"/>
          <w:docGrid w:linePitch="360"/>
        </w:sectPr>
      </w:pPr>
    </w:p>
    <w:p w14:paraId="41BFECB6" w14:textId="7F77ACD3" w:rsidR="009E4005" w:rsidRPr="00524B46" w:rsidRDefault="00696CEC" w:rsidP="0051202A">
      <w:pPr>
        <w:tabs>
          <w:tab w:val="center" w:pos="5400"/>
        </w:tabs>
        <w:ind w:right="360"/>
        <w:jc w:val="center"/>
        <w:rPr>
          <w:rFonts w:ascii="Times New Roman" w:hAnsi="Times New Roman"/>
          <w:b/>
          <w:sz w:val="24"/>
          <w:szCs w:val="24"/>
        </w:rPr>
      </w:pPr>
      <w:r w:rsidRPr="00524B46">
        <w:rPr>
          <w:rFonts w:ascii="Times New Roman" w:hAnsi="Times New Roman"/>
          <w:b/>
          <w:sz w:val="24"/>
          <w:szCs w:val="24"/>
        </w:rPr>
        <w:lastRenderedPageBreak/>
        <w:t>EXHIBIT B</w:t>
      </w:r>
    </w:p>
    <w:p w14:paraId="7AE8DD87" w14:textId="429530EE" w:rsidR="009E4005" w:rsidRPr="00524B46" w:rsidRDefault="009E4005" w:rsidP="0051202A">
      <w:pPr>
        <w:tabs>
          <w:tab w:val="center" w:pos="5400"/>
        </w:tabs>
        <w:ind w:right="360"/>
        <w:jc w:val="center"/>
        <w:rPr>
          <w:rFonts w:ascii="Times New Roman" w:hAnsi="Times New Roman"/>
          <w:b/>
          <w:sz w:val="24"/>
          <w:szCs w:val="24"/>
        </w:rPr>
      </w:pPr>
    </w:p>
    <w:p w14:paraId="528774F6" w14:textId="6CDD3BCD" w:rsidR="009E4005" w:rsidRPr="00524B46" w:rsidRDefault="00696CEC" w:rsidP="0051202A">
      <w:pPr>
        <w:tabs>
          <w:tab w:val="center" w:pos="5400"/>
        </w:tabs>
        <w:ind w:right="360"/>
        <w:jc w:val="center"/>
        <w:rPr>
          <w:rFonts w:ascii="Times New Roman" w:hAnsi="Times New Roman"/>
          <w:b/>
          <w:sz w:val="24"/>
          <w:szCs w:val="24"/>
        </w:rPr>
      </w:pPr>
      <w:r w:rsidRPr="00524B46">
        <w:rPr>
          <w:rFonts w:ascii="Times New Roman" w:hAnsi="Times New Roman"/>
          <w:b/>
          <w:sz w:val="24"/>
          <w:szCs w:val="24"/>
        </w:rPr>
        <w:t>GENERAL CONTRACT PROVISIONS, TERMS AND CONDITIONS</w:t>
      </w:r>
    </w:p>
    <w:p w14:paraId="319ED104" w14:textId="13CFFECC" w:rsidR="009E4005" w:rsidRPr="00127936" w:rsidRDefault="0049791B" w:rsidP="0051202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360"/>
        <w:jc w:val="center"/>
        <w:rPr>
          <w:rFonts w:ascii="Times New Roman" w:hAnsi="Times New Roman"/>
          <w:sz w:val="24"/>
          <w:szCs w:val="24"/>
        </w:rPr>
      </w:pPr>
      <w:r>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2AA69752" wp14:editId="4F0D6D9E">
                <wp:simplePos x="0" y="0"/>
                <wp:positionH relativeFrom="column">
                  <wp:posOffset>3579366</wp:posOffset>
                </wp:positionH>
                <wp:positionV relativeFrom="paragraph">
                  <wp:posOffset>87502</wp:posOffset>
                </wp:positionV>
                <wp:extent cx="2152892" cy="115746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52892" cy="1157468"/>
                        </a:xfrm>
                        <a:prstGeom prst="rect">
                          <a:avLst/>
                        </a:prstGeom>
                        <a:noFill/>
                        <a:ln w="6350">
                          <a:noFill/>
                        </a:ln>
                      </wps:spPr>
                      <wps:txbx>
                        <w:txbxContent>
                          <w:p w14:paraId="6C8B84E3" w14:textId="066341D9" w:rsidR="00B42ABE" w:rsidRPr="00461311" w:rsidRDefault="00B42ABE" w:rsidP="00B42ABE">
                            <w:pPr>
                              <w:rPr>
                                <w:b/>
                                <w:bCs/>
                                <w:color w:val="FF0000"/>
                                <w:sz w:val="22"/>
                                <w:szCs w:val="22"/>
                                <w14:textFill>
                                  <w14:solidFill>
                                    <w14:srgbClr w14:val="FF0000">
                                      <w14:alpha w14:val="64660"/>
                                    </w14:srgbClr>
                                  </w14:solidFill>
                                </w14:textFill>
                              </w:rPr>
                            </w:pPr>
                            <w:r>
                              <w:rPr>
                                <w:b/>
                                <w:bCs/>
                                <w:color w:val="FF0000"/>
                                <w:sz w:val="22"/>
                                <w:szCs w:val="22"/>
                                <w14:textFill>
                                  <w14:solidFill>
                                    <w14:srgbClr w14:val="FF0000">
                                      <w14:alpha w14:val="64660"/>
                                    </w14:srgbClr>
                                  </w14:solidFill>
                                </w14:textFill>
                              </w:rPr>
                              <w:t>EXHIBITS B-G</w:t>
                            </w:r>
                            <w:r w:rsidRPr="00461311">
                              <w:rPr>
                                <w:b/>
                                <w:bCs/>
                                <w:color w:val="FF0000"/>
                                <w:sz w:val="22"/>
                                <w:szCs w:val="22"/>
                                <w14:textFill>
                                  <w14:solidFill>
                                    <w14:srgbClr w14:val="FF0000">
                                      <w14:alpha w14:val="64660"/>
                                    </w14:srgbClr>
                                  </w14:solidFill>
                                </w14:textFill>
                              </w:rPr>
                              <w:t xml:space="preserve"> INCLUDED FOR REFERENCE ONLY – NOT REQUIRED FOR PROPOSAL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9752" id="Text Box 28" o:spid="_x0000_s1028" type="#_x0000_t202" style="position:absolute;left:0;text-align:left;margin-left:281.85pt;margin-top:6.9pt;width:169.5pt;height:9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" filled="f" stroked="f" strokeweight=".5pt">
                <v:textbox>
                  <w:txbxContent>
                    <w:p w14:paraId="6C8B84E3" w14:textId="066341D9" w:rsidR="00B42ABE" w:rsidRPr="00461311" w:rsidRDefault="00B42ABE" w:rsidP="00B42ABE">
                      <w:pPr>
                        <w:rPr>
                          <w:b/>
                          <w:bCs/>
                          <w:color w:val="FF0000"/>
                          <w:sz w:val="22"/>
                          <w:szCs w:val="22"/>
                          <w14:textFill>
                            <w14:solidFill>
                              <w14:srgbClr w14:val="FF0000">
                                <w14:alpha w14:val="64660"/>
                              </w14:srgbClr>
                            </w14:solidFill>
                          </w14:textFill>
                        </w:rPr>
                      </w:pPr>
                      <w:r>
                        <w:rPr>
                          <w:b/>
                          <w:bCs/>
                          <w:color w:val="FF0000"/>
                          <w:sz w:val="22"/>
                          <w:szCs w:val="22"/>
                          <w14:textFill>
                            <w14:solidFill>
                              <w14:srgbClr w14:val="FF0000">
                                <w14:alpha w14:val="64660"/>
                              </w14:srgbClr>
                            </w14:solidFill>
                          </w14:textFill>
                        </w:rPr>
                        <w:t>EXHIBITS B-G</w:t>
                      </w:r>
                      <w:r w:rsidRPr="00461311">
                        <w:rPr>
                          <w:b/>
                          <w:bCs/>
                          <w:color w:val="FF0000"/>
                          <w:sz w:val="22"/>
                          <w:szCs w:val="22"/>
                          <w14:textFill>
                            <w14:solidFill>
                              <w14:srgbClr w14:val="FF0000">
                                <w14:alpha w14:val="64660"/>
                              </w14:srgbClr>
                            </w14:solidFill>
                          </w14:textFill>
                        </w:rPr>
                        <w:t xml:space="preserve"> INCLUDED FOR REFERENCE ONLY – NOT REQUIRED FOR PROPOSAL SUBMISSIONS</w:t>
                      </w:r>
                    </w:p>
                  </w:txbxContent>
                </v:textbox>
              </v:shape>
            </w:pict>
          </mc:Fallback>
        </mc:AlternateContent>
      </w:r>
    </w:p>
    <w:p w14:paraId="34C56384" w14:textId="470C5D0C"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rPr>
        <w:t>Article I</w:t>
      </w:r>
    </w:p>
    <w:p w14:paraId="1387895C" w14:textId="1CDADFFF" w:rsidR="009E4005" w:rsidRPr="00127936" w:rsidRDefault="009E4005" w:rsidP="0051202A">
      <w:pPr>
        <w:ind w:right="360"/>
        <w:jc w:val="both"/>
        <w:rPr>
          <w:rFonts w:ascii="Times New Roman" w:hAnsi="Times New Roman"/>
          <w:sz w:val="24"/>
          <w:szCs w:val="24"/>
        </w:rPr>
      </w:pPr>
    </w:p>
    <w:p w14:paraId="51AD500F" w14:textId="684D79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u w:val="single"/>
        </w:rPr>
        <w:t>Definitions</w:t>
      </w:r>
    </w:p>
    <w:p w14:paraId="00E52DCA" w14:textId="587ED9BF" w:rsidR="009E4005" w:rsidRPr="00127936" w:rsidRDefault="009E4005" w:rsidP="0051202A">
      <w:pPr>
        <w:ind w:right="360"/>
        <w:jc w:val="both"/>
        <w:rPr>
          <w:rFonts w:ascii="Times New Roman" w:hAnsi="Times New Roman"/>
          <w:sz w:val="24"/>
          <w:szCs w:val="24"/>
        </w:rPr>
      </w:pPr>
    </w:p>
    <w:p w14:paraId="731A45CB"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 xml:space="preserve">Section 1.01.  </w:t>
      </w:r>
      <w:r w:rsidRPr="00127936">
        <w:rPr>
          <w:rFonts w:ascii="Times New Roman" w:hAnsi="Times New Roman"/>
          <w:sz w:val="24"/>
          <w:szCs w:val="24"/>
          <w:u w:val="single"/>
        </w:rPr>
        <w:t>Definitions</w:t>
      </w:r>
      <w:r w:rsidRPr="00127936">
        <w:rPr>
          <w:rFonts w:ascii="Times New Roman" w:hAnsi="Times New Roman"/>
          <w:sz w:val="24"/>
          <w:szCs w:val="24"/>
        </w:rPr>
        <w:t>.  Unless the context otherwise requires, the terms defined below shall have, for all purposes of this Agreement, the respective meanings set forth below, the following definitions to be equally applicable to both the singular and plural forms of any of the terms defined.</w:t>
      </w:r>
    </w:p>
    <w:p w14:paraId="51F46B6A" w14:textId="77777777" w:rsidR="009E4005" w:rsidRPr="00127936" w:rsidRDefault="009E4005" w:rsidP="0051202A">
      <w:pPr>
        <w:ind w:right="360"/>
        <w:jc w:val="both"/>
        <w:rPr>
          <w:rFonts w:ascii="Times New Roman" w:hAnsi="Times New Roman"/>
          <w:sz w:val="24"/>
          <w:szCs w:val="24"/>
        </w:rPr>
      </w:pPr>
    </w:p>
    <w:p w14:paraId="28C9B1D4"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 xml:space="preserve">(a)  </w:t>
      </w:r>
      <w:r w:rsidRPr="00127936">
        <w:rPr>
          <w:rFonts w:ascii="Times New Roman" w:hAnsi="Times New Roman"/>
          <w:sz w:val="24"/>
          <w:szCs w:val="24"/>
          <w:u w:val="single"/>
        </w:rPr>
        <w:t>General Definitions</w:t>
      </w:r>
      <w:r w:rsidRPr="00127936">
        <w:rPr>
          <w:rFonts w:ascii="Times New Roman" w:hAnsi="Times New Roman"/>
          <w:sz w:val="24"/>
          <w:szCs w:val="24"/>
        </w:rPr>
        <w:t xml:space="preserve">: </w:t>
      </w:r>
    </w:p>
    <w:p w14:paraId="5CB7D034" w14:textId="77777777" w:rsidR="009E4005" w:rsidRPr="00127936" w:rsidRDefault="009E4005" w:rsidP="0051202A">
      <w:pPr>
        <w:ind w:right="360"/>
        <w:jc w:val="both"/>
        <w:rPr>
          <w:rFonts w:ascii="Times New Roman" w:hAnsi="Times New Roman"/>
          <w:sz w:val="24"/>
          <w:szCs w:val="24"/>
        </w:rPr>
      </w:pPr>
    </w:p>
    <w:p w14:paraId="12BB51F4"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Agreement</w:t>
      </w:r>
      <w:r w:rsidRPr="00127936">
        <w:rPr>
          <w:rFonts w:ascii="Times New Roman" w:hAnsi="Times New Roman"/>
          <w:sz w:val="24"/>
          <w:szCs w:val="24"/>
        </w:rPr>
        <w:t xml:space="preserve">:  This Agreement shall consist of Page </w:t>
      </w:r>
      <w:r>
        <w:rPr>
          <w:rFonts w:ascii="Times New Roman" w:hAnsi="Times New Roman"/>
          <w:sz w:val="24"/>
          <w:szCs w:val="24"/>
        </w:rPr>
        <w:t>1 hereto</w:t>
      </w:r>
      <w:r w:rsidRPr="00127936">
        <w:rPr>
          <w:rFonts w:ascii="Times New Roman" w:hAnsi="Times New Roman"/>
          <w:sz w:val="24"/>
          <w:szCs w:val="24"/>
        </w:rPr>
        <w:t xml:space="preserve"> and the Exhibits noted thereon, all of which are made a part hereof as if set forth here in full.</w:t>
      </w:r>
    </w:p>
    <w:p w14:paraId="3743C92B" w14:textId="77777777" w:rsidR="009E4005" w:rsidRPr="00127936" w:rsidRDefault="009E4005" w:rsidP="0051202A">
      <w:pPr>
        <w:ind w:right="360"/>
        <w:jc w:val="both"/>
        <w:rPr>
          <w:rFonts w:ascii="Times New Roman" w:hAnsi="Times New Roman"/>
          <w:sz w:val="24"/>
          <w:szCs w:val="24"/>
        </w:rPr>
      </w:pPr>
    </w:p>
    <w:p w14:paraId="3E89540F"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Budget</w:t>
      </w:r>
      <w:r w:rsidRPr="00127936">
        <w:rPr>
          <w:rFonts w:ascii="Times New Roman" w:hAnsi="Times New Roman"/>
          <w:sz w:val="24"/>
          <w:szCs w:val="24"/>
        </w:rPr>
        <w:t xml:space="preserve">:  The </w:t>
      </w:r>
      <w:r>
        <w:rPr>
          <w:rFonts w:ascii="Times New Roman" w:hAnsi="Times New Roman"/>
          <w:sz w:val="24"/>
          <w:szCs w:val="24"/>
        </w:rPr>
        <w:t xml:space="preserve">Milestone Schedule &amp; </w:t>
      </w:r>
      <w:r w:rsidRPr="00127936">
        <w:rPr>
          <w:rFonts w:ascii="Times New Roman" w:hAnsi="Times New Roman"/>
          <w:sz w:val="24"/>
          <w:szCs w:val="24"/>
        </w:rPr>
        <w:t xml:space="preserve">Budget </w:t>
      </w:r>
      <w:r>
        <w:rPr>
          <w:rFonts w:ascii="Times New Roman" w:hAnsi="Times New Roman"/>
          <w:sz w:val="24"/>
          <w:szCs w:val="24"/>
        </w:rPr>
        <w:t>annexed to</w:t>
      </w:r>
      <w:r w:rsidRPr="00127936">
        <w:rPr>
          <w:rFonts w:ascii="Times New Roman" w:hAnsi="Times New Roman"/>
          <w:sz w:val="24"/>
          <w:szCs w:val="24"/>
        </w:rPr>
        <w:t xml:space="preserve"> Exhibit A hereto</w:t>
      </w:r>
      <w:r w:rsidR="00347E56">
        <w:rPr>
          <w:rFonts w:ascii="Times New Roman" w:hAnsi="Times New Roman"/>
          <w:sz w:val="24"/>
          <w:szCs w:val="24"/>
        </w:rPr>
        <w:t>, which shall include a payment schedule (each</w:t>
      </w:r>
      <w:r w:rsidR="00EA7075">
        <w:rPr>
          <w:rFonts w:ascii="Times New Roman" w:hAnsi="Times New Roman"/>
          <w:sz w:val="24"/>
          <w:szCs w:val="24"/>
        </w:rPr>
        <w:t xml:space="preserve"> payment</w:t>
      </w:r>
      <w:r w:rsidR="00347E56">
        <w:rPr>
          <w:rFonts w:ascii="Times New Roman" w:hAnsi="Times New Roman"/>
          <w:sz w:val="24"/>
          <w:szCs w:val="24"/>
        </w:rPr>
        <w:t xml:space="preserve"> a “Milestone Payment</w:t>
      </w:r>
      <w:r w:rsidR="00EA7075">
        <w:rPr>
          <w:rFonts w:ascii="Times New Roman" w:hAnsi="Times New Roman"/>
          <w:sz w:val="24"/>
          <w:szCs w:val="24"/>
        </w:rPr>
        <w:t>,</w:t>
      </w:r>
      <w:r w:rsidR="00347E56">
        <w:rPr>
          <w:rFonts w:ascii="Times New Roman" w:hAnsi="Times New Roman"/>
          <w:sz w:val="24"/>
          <w:szCs w:val="24"/>
        </w:rPr>
        <w:t>”</w:t>
      </w:r>
      <w:r w:rsidR="00EA7075">
        <w:rPr>
          <w:rFonts w:ascii="Times New Roman" w:hAnsi="Times New Roman"/>
          <w:sz w:val="24"/>
          <w:szCs w:val="24"/>
        </w:rPr>
        <w:t xml:space="preserve"> and collectively the “Milestone Payment Schedule”</w:t>
      </w:r>
      <w:r w:rsidR="00347E56">
        <w:rPr>
          <w:rFonts w:ascii="Times New Roman" w:hAnsi="Times New Roman"/>
          <w:sz w:val="24"/>
          <w:szCs w:val="24"/>
        </w:rPr>
        <w:t xml:space="preserve">) corresponding to </w:t>
      </w:r>
      <w:r w:rsidR="006A2A5E">
        <w:rPr>
          <w:rFonts w:ascii="Times New Roman" w:hAnsi="Times New Roman"/>
          <w:sz w:val="24"/>
          <w:szCs w:val="24"/>
        </w:rPr>
        <w:t xml:space="preserve">certain milestones </w:t>
      </w:r>
      <w:r w:rsidR="00347E56">
        <w:rPr>
          <w:rFonts w:ascii="Times New Roman" w:hAnsi="Times New Roman"/>
          <w:sz w:val="24"/>
          <w:szCs w:val="24"/>
        </w:rPr>
        <w:t xml:space="preserve">described therein (each a “Milestone”) and </w:t>
      </w:r>
      <w:r w:rsidR="00EA7075">
        <w:rPr>
          <w:rFonts w:ascii="Times New Roman" w:hAnsi="Times New Roman"/>
          <w:sz w:val="24"/>
          <w:szCs w:val="24"/>
        </w:rPr>
        <w:t>detailed budget justification</w:t>
      </w:r>
      <w:r w:rsidR="00347E56">
        <w:rPr>
          <w:rFonts w:ascii="Times New Roman" w:hAnsi="Times New Roman"/>
          <w:sz w:val="24"/>
          <w:szCs w:val="24"/>
        </w:rPr>
        <w:t xml:space="preserve">. </w:t>
      </w:r>
    </w:p>
    <w:p w14:paraId="356A8A55" w14:textId="77777777" w:rsidR="009E4005" w:rsidRPr="00127936" w:rsidRDefault="009E4005" w:rsidP="0051202A">
      <w:pPr>
        <w:ind w:right="360"/>
        <w:jc w:val="both"/>
        <w:rPr>
          <w:rFonts w:ascii="Times New Roman" w:hAnsi="Times New Roman"/>
          <w:sz w:val="24"/>
          <w:szCs w:val="24"/>
        </w:rPr>
      </w:pPr>
    </w:p>
    <w:p w14:paraId="5349B246" w14:textId="77777777" w:rsidR="009E4005" w:rsidRPr="00127936" w:rsidRDefault="00696CEC" w:rsidP="00426FA7">
      <w:pPr>
        <w:ind w:right="360" w:firstLine="720"/>
        <w:jc w:val="both"/>
        <w:rPr>
          <w:rFonts w:ascii="Times New Roman" w:hAnsi="Times New Roman"/>
          <w:sz w:val="24"/>
          <w:szCs w:val="24"/>
        </w:rPr>
      </w:pPr>
      <w:r w:rsidRPr="00127936">
        <w:rPr>
          <w:rFonts w:ascii="Times New Roman" w:hAnsi="Times New Roman"/>
          <w:sz w:val="24"/>
          <w:szCs w:val="24"/>
          <w:u w:val="single"/>
        </w:rPr>
        <w:t>Cash-based Expenses</w:t>
      </w:r>
      <w:r w:rsidRPr="00127936">
        <w:rPr>
          <w:rFonts w:ascii="Times New Roman" w:hAnsi="Times New Roman"/>
          <w:sz w:val="24"/>
          <w:szCs w:val="24"/>
        </w:rPr>
        <w:t>:  Those obligations of Contractor that shall be settled in cash.</w:t>
      </w:r>
    </w:p>
    <w:p w14:paraId="4D4907A3" w14:textId="77777777" w:rsidR="009E4005" w:rsidRPr="00127936" w:rsidRDefault="009E4005" w:rsidP="0051202A">
      <w:pPr>
        <w:ind w:right="360"/>
        <w:jc w:val="both"/>
        <w:rPr>
          <w:rFonts w:ascii="Times New Roman" w:hAnsi="Times New Roman"/>
          <w:sz w:val="24"/>
          <w:szCs w:val="24"/>
        </w:rPr>
      </w:pPr>
    </w:p>
    <w:p w14:paraId="05B6DAC0" w14:textId="77777777" w:rsidR="009E4005"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Contract Information</w:t>
      </w:r>
      <w:r w:rsidRPr="00127936">
        <w:rPr>
          <w:rFonts w:ascii="Times New Roman" w:hAnsi="Times New Roman"/>
          <w:sz w:val="24"/>
          <w:szCs w:val="24"/>
        </w:rPr>
        <w:t xml:space="preserve">:  Recorded information regardless of form or characteristic first produced in the performance of this Agreement, that is specified to be compiled under this Agreement, specified to be delivered under this Agreement, or that is </w:t>
      </w:r>
      <w:proofErr w:type="gramStart"/>
      <w:r w:rsidRPr="00127936">
        <w:rPr>
          <w:rFonts w:ascii="Times New Roman" w:hAnsi="Times New Roman"/>
          <w:sz w:val="24"/>
          <w:szCs w:val="24"/>
        </w:rPr>
        <w:t>actually delivered</w:t>
      </w:r>
      <w:proofErr w:type="gramEnd"/>
      <w:r w:rsidRPr="00127936">
        <w:rPr>
          <w:rFonts w:ascii="Times New Roman" w:hAnsi="Times New Roman"/>
          <w:sz w:val="24"/>
          <w:szCs w:val="24"/>
        </w:rPr>
        <w:t xml:space="preserve"> in connection with this Agreement, and including the Final Report delivered by Contractor pursuant to Exhibit A, Statement of Work, if applicable.</w:t>
      </w:r>
      <w:r>
        <w:rPr>
          <w:rFonts w:ascii="Times New Roman" w:hAnsi="Times New Roman"/>
          <w:sz w:val="24"/>
          <w:szCs w:val="24"/>
        </w:rPr>
        <w:t xml:space="preserve"> </w:t>
      </w:r>
    </w:p>
    <w:p w14:paraId="52F2A5C1" w14:textId="77777777" w:rsidR="009E4005" w:rsidRDefault="009E4005" w:rsidP="0051202A">
      <w:pPr>
        <w:ind w:right="360"/>
        <w:jc w:val="both"/>
        <w:rPr>
          <w:rFonts w:ascii="Times New Roman" w:hAnsi="Times New Roman"/>
          <w:sz w:val="24"/>
          <w:szCs w:val="24"/>
        </w:rPr>
      </w:pPr>
    </w:p>
    <w:p w14:paraId="41CDCB2F" w14:textId="77777777" w:rsidR="009E4005" w:rsidRPr="0078502F" w:rsidRDefault="00696CEC" w:rsidP="0051202A">
      <w:pPr>
        <w:ind w:right="360"/>
        <w:jc w:val="both"/>
        <w:rPr>
          <w:rFonts w:ascii="Times New Roman" w:hAnsi="Times New Roman"/>
          <w:sz w:val="24"/>
          <w:szCs w:val="24"/>
        </w:rPr>
      </w:pPr>
      <w:r>
        <w:rPr>
          <w:rFonts w:ascii="Times New Roman" w:hAnsi="Times New Roman"/>
          <w:sz w:val="24"/>
          <w:szCs w:val="24"/>
        </w:rPr>
        <w:tab/>
      </w:r>
      <w:r w:rsidRPr="0078502F">
        <w:rPr>
          <w:rFonts w:ascii="Times New Roman" w:hAnsi="Times New Roman"/>
          <w:sz w:val="24"/>
          <w:szCs w:val="24"/>
          <w:u w:val="single"/>
        </w:rPr>
        <w:t>Cooperati</w:t>
      </w:r>
      <w:r>
        <w:rPr>
          <w:rFonts w:ascii="Times New Roman" w:hAnsi="Times New Roman"/>
          <w:sz w:val="24"/>
          <w:szCs w:val="24"/>
          <w:u w:val="single"/>
        </w:rPr>
        <w:t>ve</w:t>
      </w:r>
      <w:r w:rsidRPr="0078502F">
        <w:rPr>
          <w:rFonts w:ascii="Times New Roman" w:hAnsi="Times New Roman"/>
          <w:sz w:val="24"/>
          <w:szCs w:val="24"/>
          <w:u w:val="single"/>
        </w:rPr>
        <w:t xml:space="preserve"> Agreement</w:t>
      </w:r>
      <w:r>
        <w:rPr>
          <w:rFonts w:ascii="Times New Roman" w:hAnsi="Times New Roman"/>
          <w:sz w:val="24"/>
          <w:szCs w:val="24"/>
        </w:rPr>
        <w:t xml:space="preserve">: </w:t>
      </w:r>
      <w:r w:rsidRPr="000A23B8">
        <w:rPr>
          <w:rFonts w:ascii="Times New Roman" w:hAnsi="Times New Roman"/>
          <w:sz w:val="24"/>
          <w:szCs w:val="24"/>
        </w:rPr>
        <w:t>U.S. DOE/EERE Award No. DE-EE0008390 Cooperative Agreement</w:t>
      </w:r>
      <w:r>
        <w:rPr>
          <w:rFonts w:ascii="Times New Roman" w:hAnsi="Times New Roman"/>
          <w:sz w:val="24"/>
          <w:szCs w:val="24"/>
        </w:rPr>
        <w:t>.</w:t>
      </w:r>
    </w:p>
    <w:p w14:paraId="0EF89D66" w14:textId="77777777" w:rsidR="009E4005" w:rsidRDefault="00696CEC" w:rsidP="0051202A">
      <w:pPr>
        <w:ind w:right="360"/>
        <w:jc w:val="both"/>
        <w:rPr>
          <w:rFonts w:ascii="Times New Roman" w:hAnsi="Times New Roman"/>
        </w:rPr>
      </w:pPr>
      <w:r>
        <w:rPr>
          <w:rFonts w:ascii="Times New Roman" w:hAnsi="Times New Roman"/>
        </w:rPr>
        <w:tab/>
      </w:r>
    </w:p>
    <w:p w14:paraId="72BB04EE" w14:textId="77777777" w:rsidR="009E4005" w:rsidRDefault="00696CEC" w:rsidP="0051202A">
      <w:pPr>
        <w:ind w:right="360"/>
        <w:jc w:val="both"/>
        <w:rPr>
          <w:rFonts w:ascii="Times New Roman" w:hAnsi="Times New Roman"/>
          <w:sz w:val="24"/>
          <w:szCs w:val="24"/>
        </w:rPr>
      </w:pPr>
      <w:r>
        <w:rPr>
          <w:rFonts w:ascii="Times New Roman" w:hAnsi="Times New Roman"/>
        </w:rPr>
        <w:tab/>
      </w:r>
      <w:r w:rsidRPr="00D725F5">
        <w:rPr>
          <w:rFonts w:ascii="Times New Roman" w:hAnsi="Times New Roman"/>
          <w:sz w:val="24"/>
          <w:szCs w:val="24"/>
          <w:u w:val="single"/>
        </w:rPr>
        <w:t>NYSERDA</w:t>
      </w:r>
      <w:r>
        <w:rPr>
          <w:rFonts w:ascii="Times New Roman" w:hAnsi="Times New Roman"/>
          <w:sz w:val="24"/>
          <w:szCs w:val="24"/>
        </w:rPr>
        <w:t xml:space="preserve">:  </w:t>
      </w:r>
      <w:r w:rsidRPr="00D725F5">
        <w:rPr>
          <w:rFonts w:ascii="Times New Roman" w:hAnsi="Times New Roman"/>
          <w:sz w:val="24"/>
          <w:szCs w:val="24"/>
        </w:rPr>
        <w:t>The New York State Energy Research and Development Authority</w:t>
      </w:r>
      <w:r>
        <w:rPr>
          <w:rFonts w:ascii="Times New Roman" w:hAnsi="Times New Roman"/>
          <w:sz w:val="24"/>
          <w:szCs w:val="24"/>
        </w:rPr>
        <w:t>, a public benefit corporation</w:t>
      </w:r>
      <w:r w:rsidRPr="00D725F5">
        <w:rPr>
          <w:rFonts w:ascii="Times New Roman" w:hAnsi="Times New Roman"/>
          <w:sz w:val="24"/>
          <w:szCs w:val="24"/>
        </w:rPr>
        <w:t xml:space="preserve">. </w:t>
      </w:r>
      <w:r w:rsidRPr="00D725F5">
        <w:rPr>
          <w:rFonts w:ascii="Times New Roman" w:hAnsi="Times New Roman"/>
          <w:sz w:val="24"/>
          <w:szCs w:val="24"/>
        </w:rPr>
        <w:tab/>
      </w:r>
    </w:p>
    <w:p w14:paraId="0BB9051E" w14:textId="77777777" w:rsidR="009E4005" w:rsidRDefault="009E4005" w:rsidP="0051202A">
      <w:pPr>
        <w:ind w:right="360"/>
        <w:jc w:val="both"/>
        <w:rPr>
          <w:rFonts w:ascii="Times New Roman" w:hAnsi="Times New Roman"/>
          <w:sz w:val="24"/>
          <w:szCs w:val="24"/>
        </w:rPr>
      </w:pPr>
    </w:p>
    <w:p w14:paraId="5405FDAE" w14:textId="77777777" w:rsidR="009E4005" w:rsidRPr="00091079" w:rsidRDefault="00696CEC" w:rsidP="0051202A">
      <w:pPr>
        <w:ind w:right="360"/>
        <w:jc w:val="both"/>
        <w:rPr>
          <w:rFonts w:ascii="Times New Roman" w:hAnsi="Times New Roman"/>
          <w:sz w:val="24"/>
          <w:szCs w:val="24"/>
        </w:rPr>
      </w:pPr>
      <w:r>
        <w:rPr>
          <w:rFonts w:ascii="Times New Roman" w:hAnsi="Times New Roman"/>
          <w:sz w:val="24"/>
          <w:szCs w:val="24"/>
        </w:rPr>
        <w:tab/>
      </w:r>
      <w:r w:rsidRPr="009D1483">
        <w:rPr>
          <w:rFonts w:ascii="Times New Roman" w:hAnsi="Times New Roman"/>
          <w:sz w:val="24"/>
          <w:szCs w:val="24"/>
          <w:u w:val="single"/>
        </w:rPr>
        <w:t xml:space="preserve">NYSERDA </w:t>
      </w:r>
      <w:r>
        <w:rPr>
          <w:rFonts w:ascii="Times New Roman" w:hAnsi="Times New Roman"/>
          <w:sz w:val="24"/>
          <w:szCs w:val="24"/>
          <w:u w:val="single"/>
        </w:rPr>
        <w:t>Funding</w:t>
      </w:r>
      <w:r w:rsidRPr="00091079">
        <w:rPr>
          <w:rFonts w:ascii="Times New Roman" w:hAnsi="Times New Roman"/>
          <w:sz w:val="24"/>
          <w:szCs w:val="24"/>
          <w:u w:val="single"/>
        </w:rPr>
        <w:t xml:space="preserve"> </w:t>
      </w:r>
      <w:proofErr w:type="gramStart"/>
      <w:r w:rsidRPr="00091079">
        <w:rPr>
          <w:rFonts w:ascii="Times New Roman" w:hAnsi="Times New Roman"/>
          <w:sz w:val="24"/>
          <w:szCs w:val="24"/>
          <w:u w:val="single"/>
        </w:rPr>
        <w:t>Agreement</w:t>
      </w:r>
      <w:r>
        <w:rPr>
          <w:rFonts w:ascii="Times New Roman" w:hAnsi="Times New Roman"/>
          <w:sz w:val="24"/>
          <w:szCs w:val="24"/>
          <w:u w:val="single"/>
        </w:rPr>
        <w:t xml:space="preserve"> </w:t>
      </w:r>
      <w:r>
        <w:rPr>
          <w:rFonts w:ascii="Times New Roman" w:hAnsi="Times New Roman"/>
          <w:sz w:val="24"/>
          <w:szCs w:val="24"/>
        </w:rPr>
        <w:t xml:space="preserve"> or</w:t>
      </w:r>
      <w:proofErr w:type="gramEnd"/>
      <w:r>
        <w:rPr>
          <w:rFonts w:ascii="Times New Roman" w:hAnsi="Times New Roman"/>
          <w:sz w:val="24"/>
          <w:szCs w:val="24"/>
        </w:rPr>
        <w:t xml:space="preserve"> </w:t>
      </w:r>
      <w:r>
        <w:rPr>
          <w:rFonts w:ascii="Times New Roman" w:hAnsi="Times New Roman"/>
          <w:sz w:val="24"/>
          <w:szCs w:val="24"/>
          <w:u w:val="single"/>
        </w:rPr>
        <w:t xml:space="preserve"> Funding Agreement</w:t>
      </w:r>
      <w:r w:rsidRPr="00A200A6">
        <w:rPr>
          <w:rFonts w:ascii="Times New Roman" w:hAnsi="Times New Roman"/>
          <w:sz w:val="24"/>
          <w:szCs w:val="24"/>
        </w:rPr>
        <w:t>: the Funding Agreement effective as of June 15, 2018 by and between the Consortium and NYSERDA, as it may be modified, extended or amended from time to time.</w:t>
      </w:r>
    </w:p>
    <w:p w14:paraId="04E1D561" w14:textId="77777777" w:rsidR="009E4005" w:rsidRDefault="009E4005" w:rsidP="0051202A">
      <w:pPr>
        <w:ind w:right="360"/>
        <w:jc w:val="both"/>
        <w:rPr>
          <w:rFonts w:ascii="Times New Roman" w:hAnsi="Times New Roman"/>
        </w:rPr>
      </w:pPr>
    </w:p>
    <w:p w14:paraId="66C3A38E" w14:textId="77777777" w:rsidR="009E4005" w:rsidRPr="00127936" w:rsidRDefault="00696CEC" w:rsidP="0051202A">
      <w:pPr>
        <w:ind w:right="360"/>
        <w:jc w:val="both"/>
        <w:rPr>
          <w:rFonts w:ascii="Times New Roman" w:hAnsi="Times New Roman"/>
          <w:sz w:val="24"/>
          <w:szCs w:val="24"/>
        </w:rPr>
      </w:pPr>
      <w:r>
        <w:rPr>
          <w:rFonts w:ascii="Times New Roman" w:hAnsi="Times New Roman"/>
        </w:rPr>
        <w:tab/>
      </w:r>
      <w:r w:rsidRPr="00127936">
        <w:rPr>
          <w:rFonts w:ascii="Times New Roman" w:hAnsi="Times New Roman"/>
          <w:sz w:val="24"/>
          <w:szCs w:val="24"/>
          <w:u w:val="single"/>
        </w:rPr>
        <w:t>Proprietary Information</w:t>
      </w:r>
      <w:r w:rsidRPr="00127936">
        <w:rPr>
          <w:rFonts w:ascii="Times New Roman" w:hAnsi="Times New Roman"/>
          <w:sz w:val="24"/>
          <w:szCs w:val="24"/>
        </w:rPr>
        <w:t xml:space="preserve">:  Recorded information regardless of form or characteristic, produced or developed outside the scope of this Agreement and without </w:t>
      </w:r>
      <w:r>
        <w:rPr>
          <w:rFonts w:ascii="Times New Roman" w:hAnsi="Times New Roman"/>
          <w:sz w:val="24"/>
          <w:szCs w:val="24"/>
        </w:rPr>
        <w:t xml:space="preserve"> Consortium</w:t>
      </w:r>
      <w:r w:rsidRPr="00127936">
        <w:rPr>
          <w:rFonts w:ascii="Times New Roman" w:hAnsi="Times New Roman"/>
          <w:sz w:val="24"/>
          <w:szCs w:val="24"/>
        </w:rPr>
        <w:t xml:space="preserve"> financial support, provided that such information is not generally known or available from other sources without obligation concerning their confidentiality; has not </w:t>
      </w:r>
      <w:r w:rsidRPr="00127936">
        <w:rPr>
          <w:rFonts w:ascii="Times New Roman" w:hAnsi="Times New Roman"/>
          <w:sz w:val="24"/>
          <w:szCs w:val="24"/>
        </w:rPr>
        <w:lastRenderedPageBreak/>
        <w:t xml:space="preserve">been made available by the owner to others without obligation concerning its confidentiality; and is not already available to </w:t>
      </w:r>
      <w:r>
        <w:rPr>
          <w:rFonts w:ascii="Times New Roman" w:hAnsi="Times New Roman"/>
          <w:sz w:val="24"/>
          <w:szCs w:val="24"/>
        </w:rPr>
        <w:t>the Consortium</w:t>
      </w:r>
      <w:r w:rsidRPr="00127936">
        <w:rPr>
          <w:rFonts w:ascii="Times New Roman" w:hAnsi="Times New Roman"/>
          <w:sz w:val="24"/>
          <w:szCs w:val="24"/>
        </w:rPr>
        <w:t xml:space="preserve"> without obligation concerning its confidentiality.  Under no circumstances shall any information included in the Final Report delivered by Contractor pursuant to Exhibit A, Statement of Work, if applicable, be considered Proprietary Information. </w:t>
      </w:r>
    </w:p>
    <w:p w14:paraId="7A667D10" w14:textId="77777777" w:rsidR="009E4005" w:rsidRPr="00127936" w:rsidRDefault="009E4005" w:rsidP="009E4005">
      <w:pPr>
        <w:jc w:val="both"/>
        <w:rPr>
          <w:rFonts w:ascii="Times New Roman" w:hAnsi="Times New Roman"/>
          <w:sz w:val="24"/>
          <w:szCs w:val="24"/>
        </w:rPr>
      </w:pPr>
    </w:p>
    <w:p w14:paraId="48D8C007"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Person</w:t>
      </w:r>
      <w:r w:rsidRPr="00127936">
        <w:rPr>
          <w:rFonts w:ascii="Times New Roman" w:hAnsi="Times New Roman"/>
          <w:sz w:val="24"/>
          <w:szCs w:val="24"/>
        </w:rPr>
        <w:t xml:space="preserve">:  An individual, corporation, </w:t>
      </w:r>
      <w:r>
        <w:rPr>
          <w:rFonts w:ascii="Times New Roman" w:hAnsi="Times New Roman"/>
          <w:sz w:val="24"/>
          <w:szCs w:val="24"/>
        </w:rPr>
        <w:t>limited liability company,</w:t>
      </w:r>
      <w:r w:rsidRPr="00127936">
        <w:rPr>
          <w:rFonts w:ascii="Times New Roman" w:hAnsi="Times New Roman"/>
          <w:sz w:val="24"/>
          <w:szCs w:val="24"/>
        </w:rPr>
        <w:t xml:space="preserve"> association</w:t>
      </w:r>
      <w:r>
        <w:rPr>
          <w:rFonts w:ascii="Times New Roman" w:hAnsi="Times New Roman"/>
          <w:sz w:val="24"/>
          <w:szCs w:val="24"/>
        </w:rPr>
        <w:t>,</w:t>
      </w:r>
      <w:r w:rsidRPr="00127936">
        <w:rPr>
          <w:rFonts w:ascii="Times New Roman" w:hAnsi="Times New Roman"/>
          <w:sz w:val="24"/>
          <w:szCs w:val="24"/>
        </w:rPr>
        <w:t xml:space="preserve"> partnership</w:t>
      </w:r>
      <w:r>
        <w:rPr>
          <w:rFonts w:ascii="Times New Roman" w:hAnsi="Times New Roman"/>
          <w:sz w:val="24"/>
          <w:szCs w:val="24"/>
        </w:rPr>
        <w:t xml:space="preserve"> or other</w:t>
      </w:r>
      <w:r w:rsidRPr="00127936">
        <w:rPr>
          <w:rFonts w:ascii="Times New Roman" w:hAnsi="Times New Roman"/>
          <w:sz w:val="24"/>
          <w:szCs w:val="24"/>
        </w:rPr>
        <w:t xml:space="preserve"> organization</w:t>
      </w:r>
      <w:r>
        <w:rPr>
          <w:rFonts w:ascii="Times New Roman" w:hAnsi="Times New Roman"/>
          <w:sz w:val="24"/>
          <w:szCs w:val="24"/>
        </w:rPr>
        <w:t>, entity, or</w:t>
      </w:r>
      <w:r w:rsidRPr="00127936">
        <w:rPr>
          <w:rFonts w:ascii="Times New Roman" w:hAnsi="Times New Roman"/>
          <w:sz w:val="24"/>
          <w:szCs w:val="24"/>
        </w:rPr>
        <w:t xml:space="preserve"> business</w:t>
      </w:r>
      <w:r>
        <w:rPr>
          <w:rFonts w:ascii="Times New Roman" w:hAnsi="Times New Roman"/>
          <w:sz w:val="24"/>
          <w:szCs w:val="24"/>
        </w:rPr>
        <w:t>,</w:t>
      </w:r>
      <w:r w:rsidRPr="00127936">
        <w:rPr>
          <w:rFonts w:ascii="Times New Roman" w:hAnsi="Times New Roman"/>
          <w:sz w:val="24"/>
          <w:szCs w:val="24"/>
        </w:rPr>
        <w:t xml:space="preserve"> or a government or political subdivision thereof or any governmental agency or instrumentality.</w:t>
      </w:r>
    </w:p>
    <w:p w14:paraId="3E4BB811" w14:textId="77777777" w:rsidR="009E4005" w:rsidRPr="00127936" w:rsidRDefault="009E4005" w:rsidP="0051202A">
      <w:pPr>
        <w:ind w:right="360"/>
        <w:jc w:val="both"/>
        <w:rPr>
          <w:rFonts w:ascii="Times New Roman" w:hAnsi="Times New Roman"/>
          <w:sz w:val="24"/>
          <w:szCs w:val="24"/>
        </w:rPr>
      </w:pPr>
    </w:p>
    <w:p w14:paraId="79E130C0"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Responsible</w:t>
      </w:r>
      <w:r w:rsidRPr="00127936">
        <w:rPr>
          <w:rFonts w:ascii="Times New Roman" w:hAnsi="Times New Roman"/>
          <w:sz w:val="24"/>
          <w:szCs w:val="24"/>
        </w:rPr>
        <w:t xml:space="preserve">:  Responsible or Responsibility means the financial ability, legal capacity, </w:t>
      </w:r>
      <w:proofErr w:type="gramStart"/>
      <w:r w:rsidRPr="00127936">
        <w:rPr>
          <w:rFonts w:ascii="Times New Roman" w:hAnsi="Times New Roman"/>
          <w:sz w:val="24"/>
          <w:szCs w:val="24"/>
        </w:rPr>
        <w:t>integrity</w:t>
      </w:r>
      <w:proofErr w:type="gramEnd"/>
      <w:r w:rsidRPr="00127936">
        <w:rPr>
          <w:rFonts w:ascii="Times New Roman" w:hAnsi="Times New Roman"/>
          <w:sz w:val="24"/>
          <w:szCs w:val="24"/>
        </w:rPr>
        <w:t xml:space="preserve"> and past performance of Contractor and as such terms have been interpreted relative to public procurements.  </w:t>
      </w:r>
      <w:r w:rsidRPr="00524B46">
        <w:rPr>
          <w:rFonts w:ascii="Times New Roman" w:hAnsi="Times New Roman"/>
          <w:i/>
          <w:sz w:val="24"/>
          <w:szCs w:val="24"/>
        </w:rPr>
        <w:t xml:space="preserve">See </w:t>
      </w:r>
      <w:r w:rsidRPr="00127936">
        <w:rPr>
          <w:rFonts w:ascii="Times New Roman" w:hAnsi="Times New Roman"/>
          <w:sz w:val="24"/>
          <w:szCs w:val="24"/>
        </w:rPr>
        <w:t xml:space="preserve">NYS Finance Law § 163(1)(c). </w:t>
      </w:r>
    </w:p>
    <w:p w14:paraId="4F182804" w14:textId="77777777" w:rsidR="009E4005" w:rsidRPr="00127936" w:rsidRDefault="009E4005" w:rsidP="0051202A">
      <w:pPr>
        <w:ind w:right="360"/>
        <w:jc w:val="both"/>
        <w:rPr>
          <w:rFonts w:ascii="Times New Roman" w:hAnsi="Times New Roman"/>
          <w:sz w:val="24"/>
          <w:szCs w:val="24"/>
        </w:rPr>
      </w:pPr>
    </w:p>
    <w:p w14:paraId="6CC3FB71"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Statement of Work</w:t>
      </w:r>
      <w:r>
        <w:rPr>
          <w:rFonts w:ascii="Times New Roman" w:hAnsi="Times New Roman"/>
          <w:sz w:val="24"/>
          <w:szCs w:val="24"/>
          <w:u w:val="single"/>
        </w:rPr>
        <w:t xml:space="preserve"> or SOW</w:t>
      </w:r>
      <w:r w:rsidRPr="00127936">
        <w:rPr>
          <w:rFonts w:ascii="Times New Roman" w:hAnsi="Times New Roman"/>
          <w:sz w:val="24"/>
          <w:szCs w:val="24"/>
        </w:rPr>
        <w:t>:  The Statement of Work attached hereto as Exhibit A.</w:t>
      </w:r>
    </w:p>
    <w:p w14:paraId="3591FDA9" w14:textId="77777777" w:rsidR="009E4005" w:rsidRPr="00127936" w:rsidRDefault="009E4005" w:rsidP="0051202A">
      <w:pPr>
        <w:ind w:right="360"/>
        <w:jc w:val="both"/>
        <w:rPr>
          <w:rFonts w:ascii="Times New Roman" w:hAnsi="Times New Roman"/>
          <w:sz w:val="24"/>
          <w:szCs w:val="24"/>
        </w:rPr>
      </w:pPr>
    </w:p>
    <w:p w14:paraId="3CBD0D8B"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Subcontract</w:t>
      </w:r>
      <w:r w:rsidRPr="00127936">
        <w:rPr>
          <w:rFonts w:ascii="Times New Roman" w:hAnsi="Times New Roman"/>
          <w:sz w:val="24"/>
          <w:szCs w:val="24"/>
        </w:rPr>
        <w:t>:  An agreement for the performance of Work by a Subcontractor, including any purchase order for the procurement of permanent equipment or expendable supplies in connection with the Work.</w:t>
      </w:r>
    </w:p>
    <w:p w14:paraId="3BBD5C79" w14:textId="77777777" w:rsidR="009E4005" w:rsidRPr="00127936" w:rsidRDefault="009E4005" w:rsidP="0051202A">
      <w:pPr>
        <w:ind w:right="360"/>
        <w:jc w:val="both"/>
        <w:rPr>
          <w:rFonts w:ascii="Times New Roman" w:hAnsi="Times New Roman"/>
          <w:sz w:val="24"/>
          <w:szCs w:val="24"/>
        </w:rPr>
      </w:pPr>
    </w:p>
    <w:p w14:paraId="6A9152AA"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127936">
        <w:rPr>
          <w:rFonts w:ascii="Times New Roman" w:hAnsi="Times New Roman"/>
          <w:sz w:val="24"/>
          <w:szCs w:val="24"/>
          <w:u w:val="single"/>
        </w:rPr>
        <w:t>Subcontractor</w:t>
      </w:r>
      <w:r w:rsidRPr="00127936">
        <w:rPr>
          <w:rFonts w:ascii="Times New Roman" w:hAnsi="Times New Roman"/>
          <w:sz w:val="24"/>
          <w:szCs w:val="24"/>
        </w:rPr>
        <w:t xml:space="preserve">:  A </w:t>
      </w:r>
      <w:r>
        <w:rPr>
          <w:rFonts w:ascii="Times New Roman" w:hAnsi="Times New Roman"/>
          <w:sz w:val="24"/>
          <w:szCs w:val="24"/>
        </w:rPr>
        <w:t>P</w:t>
      </w:r>
      <w:r w:rsidRPr="00127936">
        <w:rPr>
          <w:rFonts w:ascii="Times New Roman" w:hAnsi="Times New Roman"/>
          <w:sz w:val="24"/>
          <w:szCs w:val="24"/>
        </w:rPr>
        <w:t xml:space="preserve">erson who performs Work directly or indirectly for or on behalf of the Contractor (and </w:t>
      </w:r>
      <w:proofErr w:type="gramStart"/>
      <w:r w:rsidRPr="00127936">
        <w:rPr>
          <w:rFonts w:ascii="Times New Roman" w:hAnsi="Times New Roman"/>
          <w:sz w:val="24"/>
          <w:szCs w:val="24"/>
        </w:rPr>
        <w:t>whether or not</w:t>
      </w:r>
      <w:proofErr w:type="gramEnd"/>
      <w:r w:rsidRPr="00127936">
        <w:rPr>
          <w:rFonts w:ascii="Times New Roman" w:hAnsi="Times New Roman"/>
          <w:sz w:val="24"/>
          <w:szCs w:val="24"/>
        </w:rPr>
        <w:t xml:space="preserve"> in privity of contract with the Contractor) but not including any employees of the Contractor or the Subcontractors.</w:t>
      </w:r>
    </w:p>
    <w:p w14:paraId="641D3340" w14:textId="77777777" w:rsidR="009E4005" w:rsidRPr="00127936" w:rsidRDefault="009E4005" w:rsidP="0051202A">
      <w:pPr>
        <w:ind w:right="360"/>
        <w:jc w:val="both"/>
        <w:rPr>
          <w:rFonts w:ascii="Times New Roman" w:hAnsi="Times New Roman"/>
          <w:sz w:val="24"/>
          <w:szCs w:val="24"/>
        </w:rPr>
      </w:pPr>
    </w:p>
    <w:p w14:paraId="4F4402E1" w14:textId="77777777" w:rsidR="009E4005" w:rsidRDefault="00696CEC" w:rsidP="0051202A">
      <w:pPr>
        <w:ind w:right="360"/>
        <w:jc w:val="both"/>
        <w:rPr>
          <w:rFonts w:ascii="Times New Roman" w:hAnsi="Times New Roman"/>
          <w:sz w:val="24"/>
          <w:szCs w:val="24"/>
        </w:rPr>
      </w:pPr>
      <w:r w:rsidRPr="0078502F">
        <w:rPr>
          <w:rFonts w:ascii="Times New Roman" w:hAnsi="Times New Roman"/>
          <w:sz w:val="24"/>
          <w:szCs w:val="24"/>
        </w:rPr>
        <w:tab/>
      </w:r>
      <w:r w:rsidRPr="0078502F">
        <w:rPr>
          <w:rFonts w:ascii="Times New Roman" w:hAnsi="Times New Roman"/>
          <w:sz w:val="24"/>
          <w:szCs w:val="24"/>
          <w:u w:val="single"/>
        </w:rPr>
        <w:t>U.S. DOE</w:t>
      </w:r>
      <w:r>
        <w:rPr>
          <w:rFonts w:ascii="Times New Roman" w:hAnsi="Times New Roman"/>
          <w:sz w:val="24"/>
          <w:szCs w:val="24"/>
        </w:rPr>
        <w:t xml:space="preserve">:  The United States Department of Energy.   </w:t>
      </w:r>
    </w:p>
    <w:p w14:paraId="7F2F4967" w14:textId="77777777" w:rsidR="009E4005" w:rsidRDefault="009E4005" w:rsidP="0051202A">
      <w:pPr>
        <w:ind w:right="360"/>
        <w:jc w:val="both"/>
        <w:rPr>
          <w:rFonts w:ascii="Times New Roman" w:hAnsi="Times New Roman"/>
          <w:sz w:val="24"/>
          <w:szCs w:val="24"/>
        </w:rPr>
      </w:pPr>
    </w:p>
    <w:p w14:paraId="541FE230" w14:textId="77777777" w:rsidR="009E4005" w:rsidRDefault="00696CEC" w:rsidP="0051202A">
      <w:pPr>
        <w:ind w:right="360"/>
        <w:jc w:val="both"/>
        <w:rPr>
          <w:rFonts w:ascii="Times New Roman" w:hAnsi="Times New Roman"/>
          <w:sz w:val="24"/>
          <w:szCs w:val="24"/>
        </w:rPr>
      </w:pPr>
      <w:r w:rsidRPr="0078502F">
        <w:rPr>
          <w:rFonts w:ascii="Times New Roman" w:hAnsi="Times New Roman"/>
          <w:sz w:val="24"/>
          <w:szCs w:val="24"/>
        </w:rPr>
        <w:tab/>
      </w:r>
      <w:r w:rsidRPr="00127936">
        <w:rPr>
          <w:rFonts w:ascii="Times New Roman" w:hAnsi="Times New Roman"/>
          <w:sz w:val="24"/>
          <w:szCs w:val="24"/>
          <w:u w:val="single"/>
        </w:rPr>
        <w:t>Work</w:t>
      </w:r>
      <w:r w:rsidRPr="00127936">
        <w:rPr>
          <w:rFonts w:ascii="Times New Roman" w:hAnsi="Times New Roman"/>
          <w:sz w:val="24"/>
          <w:szCs w:val="24"/>
        </w:rPr>
        <w:t xml:space="preserve">:  </w:t>
      </w:r>
      <w:r>
        <w:rPr>
          <w:rFonts w:ascii="Times New Roman" w:hAnsi="Times New Roman"/>
          <w:sz w:val="24"/>
          <w:szCs w:val="24"/>
        </w:rPr>
        <w:t>Any and all</w:t>
      </w:r>
      <w:r w:rsidRPr="00127936">
        <w:rPr>
          <w:rFonts w:ascii="Times New Roman" w:hAnsi="Times New Roman"/>
          <w:sz w:val="24"/>
          <w:szCs w:val="24"/>
        </w:rPr>
        <w:t xml:space="preserve"> </w:t>
      </w:r>
      <w:r>
        <w:rPr>
          <w:rFonts w:ascii="Times New Roman" w:hAnsi="Times New Roman"/>
          <w:sz w:val="24"/>
          <w:szCs w:val="24"/>
        </w:rPr>
        <w:t>w</w:t>
      </w:r>
      <w:r w:rsidRPr="00127936">
        <w:rPr>
          <w:rFonts w:ascii="Times New Roman" w:hAnsi="Times New Roman"/>
          <w:sz w:val="24"/>
          <w:szCs w:val="24"/>
        </w:rPr>
        <w:t>ork described in the Exhibit A (including the procurement of equipment and supplies in connection therewith) and the performance of all other requirements imposed upon the Contractor under this Agreement.</w:t>
      </w:r>
    </w:p>
    <w:p w14:paraId="66352952"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p>
    <w:p w14:paraId="207F1F7C" w14:textId="77777777" w:rsidR="009E4005" w:rsidRPr="00127936" w:rsidRDefault="009E4005" w:rsidP="0051202A">
      <w:pPr>
        <w:ind w:right="360"/>
        <w:jc w:val="center"/>
        <w:rPr>
          <w:rFonts w:ascii="Times New Roman" w:hAnsi="Times New Roman"/>
          <w:sz w:val="24"/>
          <w:szCs w:val="24"/>
        </w:rPr>
      </w:pPr>
    </w:p>
    <w:p w14:paraId="47E792B7" w14:textId="77777777" w:rsidR="009E4005" w:rsidRPr="00127936" w:rsidRDefault="00696CEC" w:rsidP="0051202A">
      <w:pPr>
        <w:keepNext/>
        <w:keepLines/>
        <w:ind w:right="360"/>
        <w:jc w:val="center"/>
        <w:rPr>
          <w:rFonts w:ascii="Times New Roman" w:hAnsi="Times New Roman"/>
          <w:sz w:val="24"/>
          <w:szCs w:val="24"/>
        </w:rPr>
      </w:pPr>
      <w:r w:rsidRPr="00127936">
        <w:rPr>
          <w:rFonts w:ascii="Times New Roman" w:hAnsi="Times New Roman"/>
          <w:sz w:val="24"/>
          <w:szCs w:val="24"/>
        </w:rPr>
        <w:t>Article II</w:t>
      </w:r>
    </w:p>
    <w:p w14:paraId="19F458F0" w14:textId="77777777" w:rsidR="009E4005" w:rsidRPr="00127936" w:rsidRDefault="009E4005" w:rsidP="0051202A">
      <w:pPr>
        <w:keepNext/>
        <w:ind w:right="360"/>
        <w:jc w:val="center"/>
        <w:rPr>
          <w:rFonts w:ascii="Times New Roman" w:hAnsi="Times New Roman"/>
          <w:sz w:val="24"/>
          <w:szCs w:val="24"/>
        </w:rPr>
      </w:pPr>
    </w:p>
    <w:p w14:paraId="4E04BC97" w14:textId="77777777" w:rsidR="009E4005" w:rsidRPr="00127936" w:rsidRDefault="00696CEC" w:rsidP="0051202A">
      <w:pPr>
        <w:keepNext/>
        <w:ind w:right="360"/>
        <w:jc w:val="center"/>
        <w:rPr>
          <w:rFonts w:ascii="Times New Roman" w:hAnsi="Times New Roman"/>
          <w:sz w:val="24"/>
          <w:szCs w:val="24"/>
        </w:rPr>
      </w:pPr>
      <w:r w:rsidRPr="00127936">
        <w:rPr>
          <w:rFonts w:ascii="Times New Roman" w:hAnsi="Times New Roman"/>
          <w:sz w:val="24"/>
          <w:szCs w:val="24"/>
          <w:u w:val="single"/>
        </w:rPr>
        <w:t>Performance of Work</w:t>
      </w:r>
    </w:p>
    <w:p w14:paraId="26C3B8AF" w14:textId="77777777" w:rsidR="009E4005" w:rsidRPr="00127936" w:rsidRDefault="009E4005" w:rsidP="0051202A">
      <w:pPr>
        <w:keepNext/>
        <w:ind w:right="360"/>
        <w:jc w:val="both"/>
        <w:rPr>
          <w:rFonts w:ascii="Times New Roman" w:hAnsi="Times New Roman"/>
          <w:sz w:val="24"/>
          <w:szCs w:val="24"/>
        </w:rPr>
      </w:pPr>
    </w:p>
    <w:p w14:paraId="3D90E485"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 xml:space="preserve">Section 2.01.  </w:t>
      </w:r>
      <w:r w:rsidRPr="00127936">
        <w:rPr>
          <w:rFonts w:ascii="Times New Roman" w:hAnsi="Times New Roman"/>
          <w:sz w:val="24"/>
          <w:szCs w:val="24"/>
          <w:u w:val="single"/>
        </w:rPr>
        <w:t>Manner of Performance</w:t>
      </w:r>
      <w:r w:rsidRPr="00127936">
        <w:rPr>
          <w:rFonts w:ascii="Times New Roman" w:hAnsi="Times New Roman"/>
          <w:sz w:val="24"/>
          <w:szCs w:val="24"/>
        </w:rPr>
        <w:t xml:space="preserve">.  Subject to the provisions of Article XII hereof, the Contractor shall perform </w:t>
      </w:r>
      <w:proofErr w:type="gramStart"/>
      <w:r w:rsidRPr="00127936">
        <w:rPr>
          <w:rFonts w:ascii="Times New Roman" w:hAnsi="Times New Roman"/>
          <w:sz w:val="24"/>
          <w:szCs w:val="24"/>
        </w:rPr>
        <w:t>all of</w:t>
      </w:r>
      <w:proofErr w:type="gramEnd"/>
      <w:r w:rsidRPr="00127936">
        <w:rPr>
          <w:rFonts w:ascii="Times New Roman" w:hAnsi="Times New Roman"/>
          <w:sz w:val="24"/>
          <w:szCs w:val="24"/>
        </w:rPr>
        <w:t xml:space="preserve"> the Work described in the Statement of Work or cause such Work to be performed in an efficient and expeditious manner and in accordance with all of the terms and provisions of this Agreement.  The Contractor shall perform the Work in accordance with the current professional standards and with the diligence and skill expected for the performance of work of the type described in the Statement of Work.  The Contractor shall furnish such personnel and shall procure such materials, machinery, supplies, tools, </w:t>
      </w:r>
      <w:proofErr w:type="gramStart"/>
      <w:r w:rsidRPr="00127936">
        <w:rPr>
          <w:rFonts w:ascii="Times New Roman" w:hAnsi="Times New Roman"/>
          <w:sz w:val="24"/>
          <w:szCs w:val="24"/>
        </w:rPr>
        <w:t>equipment</w:t>
      </w:r>
      <w:proofErr w:type="gramEnd"/>
      <w:r w:rsidRPr="00127936">
        <w:rPr>
          <w:rFonts w:ascii="Times New Roman" w:hAnsi="Times New Roman"/>
          <w:sz w:val="24"/>
          <w:szCs w:val="24"/>
        </w:rPr>
        <w:t xml:space="preserve"> and other items as may reasonably be necessary or appropriate to perform the Work in accordance with this Agreement.</w:t>
      </w:r>
    </w:p>
    <w:p w14:paraId="7A9B9F13" w14:textId="77777777" w:rsidR="009E4005" w:rsidRPr="00127936" w:rsidRDefault="009E4005" w:rsidP="009E4005">
      <w:pPr>
        <w:jc w:val="both"/>
        <w:rPr>
          <w:rFonts w:ascii="Times New Roman" w:hAnsi="Times New Roman"/>
          <w:sz w:val="24"/>
          <w:szCs w:val="24"/>
        </w:rPr>
      </w:pPr>
    </w:p>
    <w:p w14:paraId="3F329729"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lastRenderedPageBreak/>
        <w:tab/>
        <w:t xml:space="preserve">Section 2.02.  </w:t>
      </w:r>
      <w:r w:rsidRPr="00127936">
        <w:rPr>
          <w:rFonts w:ascii="Times New Roman" w:hAnsi="Times New Roman"/>
          <w:sz w:val="24"/>
          <w:szCs w:val="24"/>
          <w:u w:val="single"/>
        </w:rPr>
        <w:t>Project Personnel</w:t>
      </w:r>
      <w:r w:rsidRPr="00127936">
        <w:rPr>
          <w:rFonts w:ascii="Times New Roman" w:hAnsi="Times New Roman"/>
          <w:sz w:val="24"/>
          <w:szCs w:val="24"/>
        </w:rPr>
        <w:t xml:space="preserve">.  It is understood and agreed that the Project Director identified at Item 3, Page </w:t>
      </w:r>
      <w:r>
        <w:rPr>
          <w:rFonts w:ascii="Times New Roman" w:hAnsi="Times New Roman"/>
          <w:sz w:val="24"/>
          <w:szCs w:val="24"/>
        </w:rPr>
        <w:t>1</w:t>
      </w:r>
      <w:r w:rsidRPr="00127936">
        <w:rPr>
          <w:rFonts w:ascii="Times New Roman" w:hAnsi="Times New Roman"/>
          <w:sz w:val="24"/>
          <w:szCs w:val="24"/>
        </w:rPr>
        <w:t xml:space="preserve"> of this Agreement shall be responsible for the overall supervision and conduct of the Work on behalf of the Contractor and that the persons described in the Statement of Work shall serve in the capacities described therein.  Any change of Project Director by the Contractor shall be subject to the prior written approval of </w:t>
      </w:r>
      <w:r>
        <w:rPr>
          <w:rFonts w:ascii="Times New Roman" w:hAnsi="Times New Roman"/>
          <w:sz w:val="24"/>
          <w:szCs w:val="24"/>
        </w:rPr>
        <w:t>the Consortium</w:t>
      </w:r>
      <w:r w:rsidRPr="00127936">
        <w:rPr>
          <w:rFonts w:ascii="Times New Roman" w:hAnsi="Times New Roman"/>
          <w:sz w:val="24"/>
          <w:szCs w:val="24"/>
        </w:rPr>
        <w:t xml:space="preserve">.  Such approval shall not be unreasonably withheld, and,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notice of approval or disapproval is not received by the Contractor within thirty (30) days after receipt of request for approval by </w:t>
      </w:r>
      <w:r>
        <w:rPr>
          <w:rFonts w:ascii="Times New Roman" w:hAnsi="Times New Roman"/>
          <w:sz w:val="24"/>
          <w:szCs w:val="24"/>
        </w:rPr>
        <w:t>the Consortium</w:t>
      </w:r>
      <w:r w:rsidRPr="00127936">
        <w:rPr>
          <w:rFonts w:ascii="Times New Roman" w:hAnsi="Times New Roman"/>
          <w:sz w:val="24"/>
          <w:szCs w:val="24"/>
        </w:rPr>
        <w:t xml:space="preserve">, the requested change in Project Director shall be considered approved.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w:t>
      </w:r>
      <w:r>
        <w:rPr>
          <w:rFonts w:ascii="Times New Roman" w:hAnsi="Times New Roman"/>
          <w:sz w:val="24"/>
          <w:szCs w:val="24"/>
        </w:rPr>
        <w:t>the Consortium</w:t>
      </w:r>
      <w:r w:rsidRPr="00127936">
        <w:rPr>
          <w:rFonts w:ascii="Times New Roman" w:hAnsi="Times New Roman"/>
          <w:sz w:val="24"/>
          <w:szCs w:val="24"/>
        </w:rPr>
        <w:t xml:space="preserve"> requires additional time for considering approval, </w:t>
      </w:r>
      <w:r>
        <w:rPr>
          <w:rFonts w:ascii="Times New Roman" w:hAnsi="Times New Roman"/>
          <w:sz w:val="24"/>
          <w:szCs w:val="24"/>
        </w:rPr>
        <w:t>the Consortium</w:t>
      </w:r>
      <w:r w:rsidRPr="00127936">
        <w:rPr>
          <w:rFonts w:ascii="Times New Roman" w:hAnsi="Times New Roman"/>
          <w:sz w:val="24"/>
          <w:szCs w:val="24"/>
        </w:rPr>
        <w:t xml:space="preserve"> shall notify the Contractor within thirty (30) days of receipt of the request for approval that additional time is required and shall specify the additional amount of time necessary up to thirty (30) days.</w:t>
      </w:r>
    </w:p>
    <w:p w14:paraId="12DDD218" w14:textId="77777777" w:rsidR="009E4005" w:rsidRPr="00127936" w:rsidRDefault="009E4005" w:rsidP="0051202A">
      <w:pPr>
        <w:ind w:right="360"/>
        <w:jc w:val="both"/>
        <w:rPr>
          <w:rFonts w:ascii="Times New Roman" w:hAnsi="Times New Roman"/>
          <w:sz w:val="24"/>
          <w:szCs w:val="24"/>
        </w:rPr>
      </w:pPr>
    </w:p>
    <w:p w14:paraId="62D1A028" w14:textId="77777777" w:rsidR="009E4005" w:rsidRPr="00127936" w:rsidRDefault="00696CEC" w:rsidP="0051202A">
      <w:pPr>
        <w:ind w:right="360" w:firstLine="720"/>
        <w:jc w:val="both"/>
        <w:rPr>
          <w:rFonts w:ascii="Times New Roman" w:hAnsi="Times New Roman"/>
          <w:sz w:val="24"/>
          <w:szCs w:val="24"/>
        </w:rPr>
      </w:pPr>
      <w:r w:rsidRPr="00127936">
        <w:rPr>
          <w:rFonts w:ascii="Times New Roman" w:hAnsi="Times New Roman"/>
          <w:sz w:val="24"/>
          <w:szCs w:val="24"/>
        </w:rPr>
        <w:t xml:space="preserve">Section 2.03.  </w:t>
      </w:r>
      <w:r w:rsidRPr="00127936">
        <w:rPr>
          <w:rFonts w:ascii="Times New Roman" w:hAnsi="Times New Roman"/>
          <w:sz w:val="24"/>
          <w:szCs w:val="24"/>
          <w:u w:val="single"/>
        </w:rPr>
        <w:t>Title to Equipment</w:t>
      </w:r>
      <w:r w:rsidRPr="00127936">
        <w:rPr>
          <w:rFonts w:ascii="Times New Roman" w:hAnsi="Times New Roman"/>
          <w:sz w:val="24"/>
          <w:szCs w:val="24"/>
        </w:rPr>
        <w:t>.  Title shall vest in the Contractor to all equipment purchased hereunder.</w:t>
      </w:r>
    </w:p>
    <w:p w14:paraId="1EFA1CA3" w14:textId="77777777" w:rsidR="009E4005" w:rsidRPr="00127936" w:rsidRDefault="009E4005" w:rsidP="0051202A">
      <w:pPr>
        <w:ind w:right="360"/>
        <w:jc w:val="both"/>
        <w:rPr>
          <w:rFonts w:ascii="Times New Roman" w:hAnsi="Times New Roman"/>
          <w:sz w:val="24"/>
          <w:szCs w:val="24"/>
        </w:rPr>
      </w:pPr>
    </w:p>
    <w:p w14:paraId="7C296796" w14:textId="77777777" w:rsidR="009E4005" w:rsidRPr="00127936" w:rsidRDefault="009E4005" w:rsidP="0051202A">
      <w:pPr>
        <w:ind w:right="360"/>
        <w:jc w:val="both"/>
        <w:rPr>
          <w:rFonts w:ascii="Times New Roman" w:hAnsi="Times New Roman"/>
          <w:sz w:val="24"/>
          <w:szCs w:val="24"/>
        </w:rPr>
      </w:pPr>
    </w:p>
    <w:p w14:paraId="5B77E58B" w14:textId="77777777"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rPr>
        <w:t>Article III</w:t>
      </w:r>
    </w:p>
    <w:p w14:paraId="21ADEFAC" w14:textId="77777777" w:rsidR="009E4005" w:rsidRPr="00127936" w:rsidRDefault="009E4005" w:rsidP="0051202A">
      <w:pPr>
        <w:ind w:right="360"/>
        <w:jc w:val="center"/>
        <w:rPr>
          <w:rFonts w:ascii="Times New Roman" w:hAnsi="Times New Roman"/>
          <w:sz w:val="24"/>
          <w:szCs w:val="24"/>
        </w:rPr>
      </w:pPr>
    </w:p>
    <w:p w14:paraId="28D05BB9" w14:textId="77777777"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u w:val="single"/>
        </w:rPr>
        <w:t>Deliverables</w:t>
      </w:r>
    </w:p>
    <w:p w14:paraId="5C5B918F" w14:textId="77777777" w:rsidR="009E4005" w:rsidRPr="00127936" w:rsidRDefault="009E4005" w:rsidP="0051202A">
      <w:pPr>
        <w:ind w:right="360"/>
        <w:jc w:val="both"/>
        <w:rPr>
          <w:rFonts w:ascii="Times New Roman" w:hAnsi="Times New Roman"/>
          <w:sz w:val="24"/>
          <w:szCs w:val="24"/>
        </w:rPr>
      </w:pPr>
    </w:p>
    <w:p w14:paraId="3FEC147C"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 xml:space="preserve">Section 3.01.  </w:t>
      </w:r>
      <w:r w:rsidRPr="00127936">
        <w:rPr>
          <w:rFonts w:ascii="Times New Roman" w:hAnsi="Times New Roman"/>
          <w:sz w:val="24"/>
          <w:szCs w:val="24"/>
          <w:u w:val="single"/>
        </w:rPr>
        <w:t>Deliverables</w:t>
      </w:r>
      <w:r w:rsidRPr="00127936">
        <w:rPr>
          <w:rFonts w:ascii="Times New Roman" w:hAnsi="Times New Roman"/>
          <w:sz w:val="24"/>
          <w:szCs w:val="24"/>
        </w:rPr>
        <w:t>.  All deliverables shall be provided in accordance with the Exhibit A, Statement of Work.</w:t>
      </w:r>
    </w:p>
    <w:p w14:paraId="5EDAA459" w14:textId="77777777" w:rsidR="009E4005" w:rsidRPr="00127936" w:rsidRDefault="009E4005" w:rsidP="0051202A">
      <w:pPr>
        <w:ind w:right="360"/>
        <w:jc w:val="both"/>
        <w:rPr>
          <w:rFonts w:ascii="Times New Roman" w:hAnsi="Times New Roman"/>
          <w:sz w:val="24"/>
          <w:szCs w:val="24"/>
        </w:rPr>
      </w:pPr>
    </w:p>
    <w:p w14:paraId="04DFD93B" w14:textId="77777777"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rPr>
        <w:t>Article IV</w:t>
      </w:r>
    </w:p>
    <w:p w14:paraId="1A9D5951" w14:textId="77777777" w:rsidR="009E4005" w:rsidRPr="00127936" w:rsidRDefault="009E4005" w:rsidP="0051202A">
      <w:pPr>
        <w:ind w:right="360"/>
        <w:jc w:val="center"/>
        <w:rPr>
          <w:rFonts w:ascii="Times New Roman" w:hAnsi="Times New Roman"/>
          <w:sz w:val="24"/>
          <w:szCs w:val="24"/>
        </w:rPr>
      </w:pPr>
    </w:p>
    <w:p w14:paraId="21784AB3" w14:textId="77777777"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u w:val="single"/>
        </w:rPr>
        <w:t>Payment</w:t>
      </w:r>
    </w:p>
    <w:p w14:paraId="1ED67970" w14:textId="77777777" w:rsidR="009E4005" w:rsidRPr="00127936" w:rsidRDefault="009E4005" w:rsidP="0051202A">
      <w:pPr>
        <w:ind w:right="360"/>
        <w:jc w:val="both"/>
        <w:rPr>
          <w:rFonts w:ascii="Times New Roman" w:hAnsi="Times New Roman"/>
          <w:sz w:val="24"/>
          <w:szCs w:val="24"/>
        </w:rPr>
      </w:pPr>
    </w:p>
    <w:p w14:paraId="47FFB07E" w14:textId="77777777" w:rsidR="00DB70DA" w:rsidRDefault="00696CEC" w:rsidP="0051202A">
      <w:pPr>
        <w:ind w:right="360"/>
        <w:jc w:val="both"/>
        <w:rPr>
          <w:rFonts w:ascii="Times New Roman" w:hAnsi="Times New Roman"/>
          <w:sz w:val="24"/>
          <w:szCs w:val="24"/>
        </w:rPr>
      </w:pPr>
      <w:r>
        <w:rPr>
          <w:rFonts w:ascii="Times New Roman" w:hAnsi="Times New Roman"/>
          <w:sz w:val="24"/>
          <w:szCs w:val="24"/>
        </w:rPr>
        <w:tab/>
      </w:r>
      <w:r w:rsidRPr="00127936">
        <w:rPr>
          <w:rFonts w:ascii="Times New Roman" w:hAnsi="Times New Roman"/>
          <w:sz w:val="24"/>
          <w:szCs w:val="24"/>
        </w:rPr>
        <w:t xml:space="preserve">Section 4.01.  </w:t>
      </w:r>
      <w:r w:rsidRPr="00127936">
        <w:rPr>
          <w:rFonts w:ascii="Times New Roman" w:hAnsi="Times New Roman"/>
          <w:sz w:val="24"/>
          <w:szCs w:val="24"/>
          <w:u w:val="single"/>
        </w:rPr>
        <w:t>Payment Terms</w:t>
      </w:r>
      <w:r w:rsidRPr="00127936">
        <w:rPr>
          <w:rFonts w:ascii="Times New Roman" w:hAnsi="Times New Roman"/>
          <w:sz w:val="24"/>
          <w:szCs w:val="24"/>
        </w:rPr>
        <w:t>.</w:t>
      </w:r>
      <w:r>
        <w:rPr>
          <w:rFonts w:ascii="Times New Roman" w:hAnsi="Times New Roman"/>
          <w:sz w:val="24"/>
          <w:szCs w:val="24"/>
        </w:rPr>
        <w:t xml:space="preserve"> </w:t>
      </w:r>
      <w:r w:rsidRPr="00127936">
        <w:rPr>
          <w:rFonts w:ascii="Times New Roman" w:hAnsi="Times New Roman"/>
          <w:sz w:val="24"/>
          <w:szCs w:val="24"/>
        </w:rPr>
        <w:t xml:space="preserve">In consideration for this Agreement and as </w:t>
      </w:r>
      <w:r>
        <w:rPr>
          <w:rFonts w:ascii="Times New Roman" w:hAnsi="Times New Roman"/>
          <w:sz w:val="24"/>
          <w:szCs w:val="24"/>
        </w:rPr>
        <w:t xml:space="preserve">the Consortium’s </w:t>
      </w:r>
      <w:r w:rsidRPr="00127936">
        <w:rPr>
          <w:rFonts w:ascii="Times New Roman" w:hAnsi="Times New Roman"/>
          <w:sz w:val="24"/>
          <w:szCs w:val="24"/>
        </w:rPr>
        <w:t xml:space="preserve">full payment for the costs of the performance of all Work, and in respect of all other direct and indirect costs, charges or expenses incurred in connection therewith, </w:t>
      </w:r>
      <w:bookmarkStart w:id="5" w:name="_Hlk1048022"/>
      <w:r>
        <w:rPr>
          <w:rFonts w:ascii="Times New Roman" w:hAnsi="Times New Roman"/>
          <w:sz w:val="24"/>
          <w:szCs w:val="24"/>
        </w:rPr>
        <w:t xml:space="preserve">the </w:t>
      </w:r>
      <w:bookmarkEnd w:id="5"/>
      <w:r>
        <w:rPr>
          <w:rFonts w:ascii="Times New Roman" w:hAnsi="Times New Roman"/>
          <w:sz w:val="24"/>
          <w:szCs w:val="24"/>
        </w:rPr>
        <w:t>Consortium</w:t>
      </w:r>
      <w:r w:rsidRPr="00127936">
        <w:rPr>
          <w:rFonts w:ascii="Times New Roman" w:hAnsi="Times New Roman"/>
          <w:sz w:val="24"/>
          <w:szCs w:val="24"/>
        </w:rPr>
        <w:t xml:space="preserve"> shall pay to the Contractor amounts not to exceed the maximum amount set forth in Item 5, Page </w:t>
      </w:r>
      <w:r>
        <w:rPr>
          <w:rFonts w:ascii="Times New Roman" w:hAnsi="Times New Roman"/>
          <w:sz w:val="24"/>
          <w:szCs w:val="24"/>
        </w:rPr>
        <w:t>1</w:t>
      </w:r>
      <w:r w:rsidRPr="00127936">
        <w:rPr>
          <w:rFonts w:ascii="Times New Roman" w:hAnsi="Times New Roman"/>
          <w:sz w:val="24"/>
          <w:szCs w:val="24"/>
        </w:rPr>
        <w:t xml:space="preserve"> of this Agreement</w:t>
      </w:r>
      <w:r>
        <w:rPr>
          <w:rFonts w:ascii="Times New Roman" w:hAnsi="Times New Roman"/>
          <w:sz w:val="24"/>
          <w:szCs w:val="24"/>
        </w:rPr>
        <w:t>, which amount is not gua</w:t>
      </w:r>
      <w:r w:rsidR="00DB70DA">
        <w:rPr>
          <w:rFonts w:ascii="Times New Roman" w:hAnsi="Times New Roman"/>
          <w:sz w:val="24"/>
          <w:szCs w:val="24"/>
        </w:rPr>
        <w:br w:type="page"/>
      </w:r>
    </w:p>
    <w:p w14:paraId="24FD914F" w14:textId="361E6B1B" w:rsidR="009E4005" w:rsidRPr="0091201F" w:rsidRDefault="00696CEC" w:rsidP="0051202A">
      <w:pPr>
        <w:ind w:right="360"/>
        <w:jc w:val="both"/>
        <w:rPr>
          <w:rFonts w:ascii="Times New Roman" w:hAnsi="Times New Roman"/>
          <w:vanish/>
          <w:sz w:val="24"/>
          <w:szCs w:val="24"/>
        </w:rPr>
      </w:pPr>
      <w:r>
        <w:rPr>
          <w:rFonts w:ascii="Times New Roman" w:hAnsi="Times New Roman"/>
          <w:sz w:val="24"/>
          <w:szCs w:val="24"/>
        </w:rPr>
        <w:lastRenderedPageBreak/>
        <w:t>ranteed</w:t>
      </w:r>
      <w:r w:rsidRPr="00127936">
        <w:rPr>
          <w:rFonts w:ascii="Times New Roman" w:hAnsi="Times New Roman"/>
          <w:sz w:val="24"/>
          <w:szCs w:val="24"/>
        </w:rPr>
        <w:t>.</w:t>
      </w:r>
      <w:r w:rsidRPr="00127936">
        <w:rPr>
          <w:rFonts w:ascii="Times New Roman" w:eastAsia="PMingLiU" w:hAnsi="Times New Roman"/>
          <w:sz w:val="24"/>
          <w:szCs w:val="24"/>
        </w:rPr>
        <w:t xml:space="preserve">  </w:t>
      </w:r>
      <w:r w:rsidRPr="00127936">
        <w:rPr>
          <w:rFonts w:ascii="Times New Roman" w:hAnsi="Times New Roman"/>
          <w:sz w:val="24"/>
          <w:szCs w:val="24"/>
        </w:rPr>
        <w:t xml:space="preserve">Subject to the provisions and restrictions contained herein, </w:t>
      </w:r>
      <w:r w:rsidRPr="00127936">
        <w:rPr>
          <w:rFonts w:ascii="Times New Roman" w:eastAsia="PMingLiU" w:hAnsi="Times New Roman"/>
          <w:sz w:val="24"/>
          <w:szCs w:val="24"/>
        </w:rPr>
        <w:t xml:space="preserve">payment will be made according to the </w:t>
      </w:r>
      <w:r>
        <w:rPr>
          <w:rFonts w:ascii="Times New Roman" w:eastAsia="PMingLiU" w:hAnsi="Times New Roman"/>
          <w:sz w:val="24"/>
          <w:szCs w:val="24"/>
        </w:rPr>
        <w:t>Milestone Billing Events (as defined below)</w:t>
      </w:r>
      <w:r w:rsidRPr="00127936">
        <w:rPr>
          <w:rFonts w:ascii="Times New Roman" w:eastAsia="PMingLiU" w:hAnsi="Times New Roman"/>
          <w:sz w:val="24"/>
          <w:szCs w:val="24"/>
        </w:rPr>
        <w:t xml:space="preserve"> </w:t>
      </w:r>
      <w:r w:rsidR="006A2A5E">
        <w:rPr>
          <w:rFonts w:ascii="Times New Roman" w:eastAsia="PMingLiU" w:hAnsi="Times New Roman"/>
          <w:sz w:val="24"/>
          <w:szCs w:val="24"/>
        </w:rPr>
        <w:t>a</w:t>
      </w:r>
      <w:r>
        <w:rPr>
          <w:rFonts w:ascii="Times New Roman" w:eastAsia="PMingLiU" w:hAnsi="Times New Roman"/>
          <w:sz w:val="24"/>
          <w:szCs w:val="24"/>
        </w:rPr>
        <w:t>s included with</w:t>
      </w:r>
      <w:r w:rsidRPr="00127936">
        <w:rPr>
          <w:rFonts w:ascii="Times New Roman" w:eastAsia="PMingLiU" w:hAnsi="Times New Roman"/>
          <w:sz w:val="24"/>
          <w:szCs w:val="24"/>
        </w:rPr>
        <w:t xml:space="preserve"> Exhibit A, Statement of Work.</w:t>
      </w:r>
      <w:r>
        <w:rPr>
          <w:rFonts w:ascii="Times New Roman" w:eastAsia="PMingLiU" w:hAnsi="Times New Roman"/>
          <w:sz w:val="24"/>
          <w:szCs w:val="24"/>
        </w:rPr>
        <w:t xml:space="preserve">    </w:t>
      </w:r>
    </w:p>
    <w:p w14:paraId="2EBC5273" w14:textId="77777777" w:rsidR="009E4005" w:rsidRDefault="009E4005" w:rsidP="0051202A">
      <w:pPr>
        <w:ind w:right="360"/>
        <w:jc w:val="both"/>
        <w:rPr>
          <w:rFonts w:ascii="Times New Roman" w:hAnsi="Times New Roman"/>
          <w:sz w:val="24"/>
          <w:szCs w:val="24"/>
        </w:rPr>
      </w:pPr>
    </w:p>
    <w:p w14:paraId="09B3DBF3" w14:textId="77777777" w:rsidR="009E4005" w:rsidRPr="00127936" w:rsidRDefault="00696CEC" w:rsidP="0051202A">
      <w:pPr>
        <w:keepNext/>
        <w:keepLines/>
        <w:ind w:right="360"/>
        <w:jc w:val="both"/>
        <w:rPr>
          <w:rFonts w:ascii="Times New Roman" w:hAnsi="Times New Roman"/>
          <w:sz w:val="24"/>
          <w:szCs w:val="24"/>
        </w:rPr>
      </w:pPr>
      <w:r w:rsidRPr="00127936">
        <w:rPr>
          <w:rFonts w:ascii="Times New Roman" w:hAnsi="Times New Roman"/>
          <w:sz w:val="24"/>
          <w:szCs w:val="24"/>
        </w:rPr>
        <w:tab/>
        <w:t xml:space="preserve">Section 4.02. </w:t>
      </w:r>
      <w:r w:rsidRPr="009D1483">
        <w:rPr>
          <w:rFonts w:ascii="Times New Roman" w:hAnsi="Times New Roman"/>
          <w:sz w:val="24"/>
          <w:szCs w:val="24"/>
          <w:u w:val="single"/>
        </w:rPr>
        <w:t>Payments</w:t>
      </w:r>
    </w:p>
    <w:p w14:paraId="5409A868" w14:textId="77777777" w:rsidR="009E4005" w:rsidRPr="00127936" w:rsidRDefault="009E4005" w:rsidP="0051202A">
      <w:pPr>
        <w:keepNext/>
        <w:keepLines/>
        <w:ind w:right="360"/>
        <w:jc w:val="both"/>
        <w:rPr>
          <w:rFonts w:ascii="Times New Roman" w:hAnsi="Times New Roman"/>
          <w:sz w:val="24"/>
          <w:szCs w:val="24"/>
        </w:rPr>
      </w:pPr>
    </w:p>
    <w:p w14:paraId="118E814A" w14:textId="77777777" w:rsidR="009E4005" w:rsidRDefault="00696CEC" w:rsidP="0051202A">
      <w:pPr>
        <w:keepNext/>
        <w:keepLines/>
        <w:ind w:right="360" w:firstLine="720"/>
        <w:jc w:val="both"/>
        <w:rPr>
          <w:rFonts w:ascii="Times New Roman" w:hAnsi="Times New Roman"/>
          <w:sz w:val="24"/>
          <w:szCs w:val="24"/>
        </w:rPr>
      </w:pPr>
      <w:r w:rsidRPr="00FF212B">
        <w:rPr>
          <w:rFonts w:ascii="Times New Roman" w:hAnsi="Times New Roman"/>
          <w:sz w:val="24"/>
          <w:szCs w:val="24"/>
        </w:rPr>
        <w:t xml:space="preserve">(a)  </w:t>
      </w:r>
      <w:r w:rsidRPr="00FF212B">
        <w:rPr>
          <w:rFonts w:ascii="Times New Roman" w:hAnsi="Times New Roman"/>
          <w:sz w:val="24"/>
          <w:szCs w:val="24"/>
          <w:u w:val="single"/>
        </w:rPr>
        <w:t>Invoicing</w:t>
      </w:r>
      <w:r w:rsidRPr="00FF212B">
        <w:rPr>
          <w:rFonts w:ascii="Times New Roman" w:hAnsi="Times New Roman"/>
          <w:sz w:val="24"/>
          <w:szCs w:val="24"/>
        </w:rPr>
        <w:t xml:space="preserve">:  Subject to any applicable provisions set forth in Exhibit A, Statement of Work, </w:t>
      </w:r>
      <w:r>
        <w:rPr>
          <w:rFonts w:ascii="Times New Roman" w:hAnsi="Times New Roman"/>
          <w:sz w:val="24"/>
          <w:szCs w:val="24"/>
        </w:rPr>
        <w:t xml:space="preserve">within thirty (30) days following </w:t>
      </w:r>
      <w:r w:rsidRPr="00FF212B">
        <w:rPr>
          <w:rFonts w:ascii="Times New Roman" w:hAnsi="Times New Roman"/>
          <w:sz w:val="24"/>
          <w:szCs w:val="24"/>
        </w:rPr>
        <w:t xml:space="preserve">the </w:t>
      </w:r>
      <w:r>
        <w:rPr>
          <w:rFonts w:ascii="Times New Roman" w:hAnsi="Times New Roman"/>
          <w:sz w:val="24"/>
          <w:szCs w:val="24"/>
        </w:rPr>
        <w:t xml:space="preserve">acceptance </w:t>
      </w:r>
      <w:r w:rsidRPr="00FF212B">
        <w:rPr>
          <w:rFonts w:ascii="Times New Roman" w:hAnsi="Times New Roman"/>
          <w:sz w:val="24"/>
          <w:szCs w:val="24"/>
        </w:rPr>
        <w:t xml:space="preserve">of each </w:t>
      </w:r>
      <w:r w:rsidR="006A2A5E">
        <w:rPr>
          <w:rFonts w:ascii="Times New Roman" w:hAnsi="Times New Roman"/>
          <w:sz w:val="24"/>
          <w:szCs w:val="24"/>
        </w:rPr>
        <w:t>M</w:t>
      </w:r>
      <w:r w:rsidRPr="00FF212B">
        <w:rPr>
          <w:rFonts w:ascii="Times New Roman" w:hAnsi="Times New Roman"/>
          <w:sz w:val="24"/>
          <w:szCs w:val="24"/>
        </w:rPr>
        <w:t xml:space="preserve">ilestone </w:t>
      </w:r>
      <w:r>
        <w:rPr>
          <w:rFonts w:ascii="Times New Roman" w:hAnsi="Times New Roman"/>
          <w:sz w:val="24"/>
          <w:szCs w:val="24"/>
        </w:rPr>
        <w:t>e</w:t>
      </w:r>
      <w:r w:rsidRPr="00FF212B">
        <w:rPr>
          <w:rFonts w:ascii="Times New Roman" w:hAnsi="Times New Roman"/>
          <w:sz w:val="24"/>
          <w:szCs w:val="24"/>
        </w:rPr>
        <w:t>vent</w:t>
      </w:r>
      <w:r>
        <w:rPr>
          <w:rFonts w:ascii="Times New Roman" w:hAnsi="Times New Roman"/>
          <w:sz w:val="24"/>
          <w:szCs w:val="24"/>
        </w:rPr>
        <w:t xml:space="preserve"> set forth with Exhibit A (each a “Milestone Billing Event”), if any</w:t>
      </w:r>
      <w:r w:rsidRPr="00FF212B">
        <w:rPr>
          <w:rFonts w:ascii="Times New Roman" w:hAnsi="Times New Roman"/>
          <w:sz w:val="24"/>
          <w:szCs w:val="24"/>
        </w:rPr>
        <w:t xml:space="preserve">, the Contractor shall submit the identified deliverables, including documentation reasonably sufficient to demonstrate completion and evidence of the Contractor’s cost share, if applicable, and may request payment by </w:t>
      </w:r>
      <w:r>
        <w:rPr>
          <w:rFonts w:ascii="Times New Roman" w:hAnsi="Times New Roman"/>
          <w:sz w:val="24"/>
          <w:szCs w:val="24"/>
        </w:rPr>
        <w:t>the Consortium</w:t>
      </w:r>
      <w:r w:rsidRPr="00FF212B">
        <w:rPr>
          <w:rFonts w:ascii="Times New Roman" w:hAnsi="Times New Roman"/>
          <w:sz w:val="24"/>
          <w:szCs w:val="24"/>
        </w:rPr>
        <w:t xml:space="preserve"> of the amounts corresponding to the amounts indicated in Exhibit A, Statement of Work</w:t>
      </w:r>
      <w:r>
        <w:rPr>
          <w:rFonts w:ascii="Times New Roman" w:hAnsi="Times New Roman"/>
          <w:sz w:val="24"/>
          <w:szCs w:val="24"/>
        </w:rPr>
        <w:t xml:space="preserve"> by way of an invoice in a form and manner as agreed to by the parties, and accompanied by such supporting documentation as required by the Consortium</w:t>
      </w:r>
      <w:r w:rsidRPr="00FF212B">
        <w:rPr>
          <w:rFonts w:ascii="Times New Roman" w:hAnsi="Times New Roman"/>
          <w:sz w:val="24"/>
          <w:szCs w:val="24"/>
        </w:rPr>
        <w:t>.  The agreement number shown as Item 1 on page 1 of this Agreement</w:t>
      </w:r>
      <w:r w:rsidRPr="00EC4388">
        <w:t xml:space="preserve"> </w:t>
      </w:r>
      <w:r w:rsidRPr="00FF212B">
        <w:rPr>
          <w:rFonts w:ascii="Times New Roman" w:hAnsi="Times New Roman"/>
          <w:sz w:val="24"/>
          <w:szCs w:val="24"/>
        </w:rPr>
        <w:t xml:space="preserve">should be referenced when submitting documentation of deliverables.  </w:t>
      </w:r>
      <w:r>
        <w:rPr>
          <w:rFonts w:ascii="Times New Roman" w:hAnsi="Times New Roman"/>
          <w:sz w:val="24"/>
          <w:szCs w:val="24"/>
        </w:rPr>
        <w:t xml:space="preserve">Undisputed sums shall be paid within thirty (30) days following Contractor’s submission of a proper invoice for payment. </w:t>
      </w:r>
      <w:r w:rsidRPr="00FF212B">
        <w:rPr>
          <w:rFonts w:ascii="Times New Roman" w:hAnsi="Times New Roman"/>
          <w:sz w:val="24"/>
          <w:szCs w:val="24"/>
        </w:rPr>
        <w:t> </w:t>
      </w:r>
    </w:p>
    <w:p w14:paraId="2302AFC1" w14:textId="77777777" w:rsidR="009E4005" w:rsidRDefault="009E4005" w:rsidP="0051202A">
      <w:pPr>
        <w:ind w:right="360" w:firstLine="720"/>
        <w:jc w:val="both"/>
        <w:rPr>
          <w:rFonts w:ascii="Times New Roman" w:hAnsi="Times New Roman"/>
          <w:sz w:val="24"/>
          <w:szCs w:val="24"/>
        </w:rPr>
      </w:pPr>
    </w:p>
    <w:p w14:paraId="391D379C" w14:textId="77777777" w:rsidR="009E4005" w:rsidRPr="00FF212B" w:rsidRDefault="00696CEC" w:rsidP="0051202A">
      <w:pPr>
        <w:ind w:right="360" w:firstLine="720"/>
        <w:jc w:val="both"/>
        <w:rPr>
          <w:rFonts w:ascii="Times New Roman" w:hAnsi="Times New Roman"/>
          <w:sz w:val="24"/>
          <w:szCs w:val="24"/>
        </w:rPr>
      </w:pPr>
      <w:r>
        <w:rPr>
          <w:rFonts w:ascii="Times New Roman" w:hAnsi="Times New Roman"/>
          <w:sz w:val="24"/>
          <w:szCs w:val="24"/>
        </w:rPr>
        <w:t xml:space="preserve">Section 4.03.  </w:t>
      </w:r>
      <w:r w:rsidRPr="004D74A9">
        <w:rPr>
          <w:rFonts w:ascii="Times New Roman" w:hAnsi="Times New Roman"/>
          <w:sz w:val="24"/>
          <w:szCs w:val="24"/>
          <w:u w:val="single"/>
        </w:rPr>
        <w:t>Funding Contingencies</w:t>
      </w:r>
      <w:r>
        <w:rPr>
          <w:rFonts w:ascii="Times New Roman" w:hAnsi="Times New Roman"/>
          <w:sz w:val="24"/>
          <w:szCs w:val="24"/>
        </w:rPr>
        <w:t xml:space="preserve">.  </w:t>
      </w:r>
      <w:r w:rsidR="00AD7E7C" w:rsidRPr="00D051BC">
        <w:rPr>
          <w:rFonts w:ascii="Times New Roman" w:hAnsi="Times New Roman"/>
          <w:sz w:val="24"/>
          <w:szCs w:val="24"/>
        </w:rPr>
        <w:t>The parties acknowledge th</w:t>
      </w:r>
      <w:r w:rsidR="00AD7E7C">
        <w:rPr>
          <w:rFonts w:ascii="Times New Roman" w:hAnsi="Times New Roman"/>
          <w:sz w:val="24"/>
          <w:szCs w:val="24"/>
        </w:rPr>
        <w:t xml:space="preserve">at payment </w:t>
      </w:r>
      <w:r w:rsidR="00AD7E7C" w:rsidRPr="00D051BC">
        <w:rPr>
          <w:rFonts w:ascii="Times New Roman" w:hAnsi="Times New Roman"/>
          <w:sz w:val="24"/>
          <w:szCs w:val="24"/>
        </w:rPr>
        <w:t>to be by the Consortium to Contractor under this Agreement is provided under the terms of the NYSERDA Funding Agreement</w:t>
      </w:r>
      <w:r w:rsidR="00AD7E7C">
        <w:rPr>
          <w:rFonts w:ascii="Times New Roman" w:hAnsi="Times New Roman"/>
          <w:sz w:val="24"/>
          <w:szCs w:val="24"/>
        </w:rPr>
        <w:t xml:space="preserve"> (including without limitation the Cooperative Agreement forming part thereof),</w:t>
      </w:r>
      <w:r w:rsidR="00AD7E7C" w:rsidRPr="00D051BC">
        <w:rPr>
          <w:rFonts w:ascii="Times New Roman" w:hAnsi="Times New Roman"/>
          <w:sz w:val="24"/>
          <w:szCs w:val="24"/>
        </w:rPr>
        <w:t xml:space="preserve"> which includes various limitations and contingencies.  Among other things, the availability of funds under the NYSERDA Funding Agreement is contingent on New York State and federal legislative appro</w:t>
      </w:r>
      <w:r w:rsidR="00AD7E7C">
        <w:rPr>
          <w:rFonts w:ascii="Times New Roman" w:hAnsi="Times New Roman"/>
          <w:sz w:val="24"/>
          <w:szCs w:val="24"/>
        </w:rPr>
        <w:t>pri</w:t>
      </w:r>
      <w:r w:rsidR="00AD7E7C" w:rsidRPr="00D051BC">
        <w:rPr>
          <w:rFonts w:ascii="Times New Roman" w:hAnsi="Times New Roman"/>
          <w:sz w:val="24"/>
          <w:szCs w:val="24"/>
        </w:rPr>
        <w:t xml:space="preserve">ation of the funds to be provided to the Consortium thereunder, as well as rights of termination available to NYSERDA, both independently and based </w:t>
      </w:r>
      <w:r w:rsidR="00AD7E7C">
        <w:rPr>
          <w:rFonts w:ascii="Times New Roman" w:hAnsi="Times New Roman"/>
          <w:sz w:val="24"/>
          <w:szCs w:val="24"/>
        </w:rPr>
        <w:t>upon</w:t>
      </w:r>
      <w:r w:rsidR="00AD7E7C" w:rsidRPr="00D051BC">
        <w:rPr>
          <w:rFonts w:ascii="Times New Roman" w:hAnsi="Times New Roman"/>
          <w:sz w:val="24"/>
          <w:szCs w:val="24"/>
        </w:rPr>
        <w:t xml:space="preserve"> determinations by U.S. DOE.  Anything to the contrary notwithstanding, the Consortium’s payment obligations to Contractor under this Agreement are, in their entirety, subject to and contingent upon receipt by the Consortium of funding allocated under the NYSERDA Funding Agreement to the project(s) forming the basis of this Agreement.  The Consortium shall be under no obligation to pay </w:t>
      </w:r>
      <w:proofErr w:type="gramStart"/>
      <w:r w:rsidR="00AD7E7C" w:rsidRPr="00D051BC">
        <w:rPr>
          <w:rFonts w:ascii="Times New Roman" w:hAnsi="Times New Roman"/>
          <w:sz w:val="24"/>
          <w:szCs w:val="24"/>
        </w:rPr>
        <w:t>Contractor, and</w:t>
      </w:r>
      <w:proofErr w:type="gramEnd"/>
      <w:r w:rsidR="00AD7E7C" w:rsidRPr="00D051BC">
        <w:rPr>
          <w:rFonts w:ascii="Times New Roman" w:hAnsi="Times New Roman"/>
          <w:sz w:val="24"/>
          <w:szCs w:val="24"/>
        </w:rPr>
        <w:t xml:space="preserve"> shall have no liability for failure to make such payment, to the extent that the </w:t>
      </w:r>
      <w:r w:rsidR="00AD7E7C">
        <w:rPr>
          <w:rFonts w:ascii="Times New Roman" w:hAnsi="Times New Roman"/>
          <w:sz w:val="24"/>
          <w:szCs w:val="24"/>
        </w:rPr>
        <w:t>applicable</w:t>
      </w:r>
      <w:r w:rsidR="00AD7E7C" w:rsidRPr="00D051BC">
        <w:rPr>
          <w:rFonts w:ascii="Times New Roman" w:hAnsi="Times New Roman"/>
          <w:sz w:val="24"/>
          <w:szCs w:val="24"/>
        </w:rPr>
        <w:t xml:space="preserve"> funds are not received by the Consortium pursuant to the NYSERDA Funding Agreement.   </w:t>
      </w:r>
      <w:r w:rsidR="00AD7E7C">
        <w:rPr>
          <w:rFonts w:ascii="Times New Roman" w:hAnsi="Times New Roman"/>
          <w:sz w:val="24"/>
          <w:szCs w:val="24"/>
        </w:rPr>
        <w:t xml:space="preserve">Moreover, the interpretation and administration of this Agreement are in all respects subject to the Funding Agreement, and the provisions thereof which are required by NYSERDA to be made part hereof shall be deemed included. </w:t>
      </w:r>
      <w:r w:rsidR="00AD7E7C" w:rsidRPr="00D051BC">
        <w:rPr>
          <w:rFonts w:ascii="Times New Roman" w:hAnsi="Times New Roman"/>
          <w:sz w:val="24"/>
          <w:szCs w:val="24"/>
        </w:rPr>
        <w:t xml:space="preserve">  </w:t>
      </w:r>
    </w:p>
    <w:p w14:paraId="30EB33DD" w14:textId="77777777" w:rsidR="009E4005" w:rsidRPr="00127936" w:rsidRDefault="009E4005" w:rsidP="0051202A">
      <w:pPr>
        <w:ind w:right="360"/>
        <w:jc w:val="both"/>
        <w:rPr>
          <w:rFonts w:ascii="Times New Roman" w:hAnsi="Times New Roman"/>
          <w:sz w:val="24"/>
          <w:szCs w:val="24"/>
        </w:rPr>
      </w:pPr>
    </w:p>
    <w:p w14:paraId="4A31771B"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Section 4.0</w:t>
      </w:r>
      <w:r>
        <w:rPr>
          <w:rFonts w:ascii="Times New Roman" w:hAnsi="Times New Roman"/>
          <w:sz w:val="24"/>
          <w:szCs w:val="24"/>
        </w:rPr>
        <w:t>4</w:t>
      </w:r>
      <w:r w:rsidRPr="00127936">
        <w:rPr>
          <w:rFonts w:ascii="Times New Roman" w:hAnsi="Times New Roman"/>
          <w:sz w:val="24"/>
          <w:szCs w:val="24"/>
        </w:rPr>
        <w:t xml:space="preserve">.  </w:t>
      </w:r>
      <w:r w:rsidRPr="00127936">
        <w:rPr>
          <w:rFonts w:ascii="Times New Roman" w:hAnsi="Times New Roman"/>
          <w:sz w:val="24"/>
          <w:szCs w:val="24"/>
          <w:u w:val="single"/>
        </w:rPr>
        <w:t>Final Payment</w:t>
      </w:r>
      <w:r w:rsidRPr="00127936">
        <w:rPr>
          <w:rFonts w:ascii="Times New Roman" w:hAnsi="Times New Roman"/>
          <w:sz w:val="24"/>
          <w:szCs w:val="24"/>
        </w:rPr>
        <w:t xml:space="preserve">.  Upon final acceptance by </w:t>
      </w:r>
      <w:r>
        <w:rPr>
          <w:rFonts w:ascii="Times New Roman" w:hAnsi="Times New Roman"/>
          <w:sz w:val="24"/>
          <w:szCs w:val="24"/>
        </w:rPr>
        <w:t>the Consortium</w:t>
      </w:r>
      <w:r w:rsidRPr="00127936">
        <w:rPr>
          <w:rFonts w:ascii="Times New Roman" w:hAnsi="Times New Roman"/>
          <w:sz w:val="24"/>
          <w:szCs w:val="24"/>
        </w:rPr>
        <w:t xml:space="preserve"> of all deliverables contained in Exhibit A, Statement of Work, pursuant to Section 6.02 hereof</w:t>
      </w:r>
      <w:r w:rsidR="003F06AC">
        <w:rPr>
          <w:rFonts w:ascii="Times New Roman" w:hAnsi="Times New Roman"/>
          <w:sz w:val="24"/>
          <w:szCs w:val="24"/>
        </w:rPr>
        <w:t xml:space="preserve"> (including</w:t>
      </w:r>
      <w:r w:rsidR="00DE662D">
        <w:rPr>
          <w:rFonts w:ascii="Times New Roman" w:hAnsi="Times New Roman"/>
          <w:sz w:val="24"/>
          <w:szCs w:val="24"/>
        </w:rPr>
        <w:t>,</w:t>
      </w:r>
      <w:r w:rsidR="003F06AC">
        <w:rPr>
          <w:rFonts w:ascii="Times New Roman" w:hAnsi="Times New Roman"/>
          <w:sz w:val="24"/>
          <w:szCs w:val="24"/>
        </w:rPr>
        <w:t xml:space="preserve"> in circumstances where a “no go” decision has been made</w:t>
      </w:r>
      <w:r w:rsidR="00DE662D">
        <w:rPr>
          <w:rFonts w:ascii="Times New Roman" w:hAnsi="Times New Roman"/>
          <w:sz w:val="24"/>
          <w:szCs w:val="24"/>
        </w:rPr>
        <w:t>, acceptance as to those deliverables which were not subject to such “no go” decision, or if the Agreement has otherwise been terminated by Consortium prior to receipt of all</w:t>
      </w:r>
      <w:r w:rsidR="00B72E97">
        <w:rPr>
          <w:rFonts w:ascii="Times New Roman" w:hAnsi="Times New Roman"/>
          <w:sz w:val="24"/>
          <w:szCs w:val="24"/>
        </w:rPr>
        <w:t xml:space="preserve"> such</w:t>
      </w:r>
      <w:r w:rsidR="00DE662D">
        <w:rPr>
          <w:rFonts w:ascii="Times New Roman" w:hAnsi="Times New Roman"/>
          <w:sz w:val="24"/>
          <w:szCs w:val="24"/>
        </w:rPr>
        <w:t xml:space="preserve"> deliverables in accordance with the provisions hereof</w:t>
      </w:r>
      <w:r w:rsidR="00B72E97">
        <w:rPr>
          <w:rFonts w:ascii="Times New Roman" w:hAnsi="Times New Roman"/>
          <w:sz w:val="24"/>
          <w:szCs w:val="24"/>
        </w:rPr>
        <w:t>, those deliverables which have been received</w:t>
      </w:r>
      <w:r w:rsidR="00DE662D">
        <w:rPr>
          <w:rFonts w:ascii="Times New Roman" w:hAnsi="Times New Roman"/>
          <w:sz w:val="24"/>
          <w:szCs w:val="24"/>
        </w:rPr>
        <w:t>)</w:t>
      </w:r>
      <w:r w:rsidRPr="00127936">
        <w:rPr>
          <w:rFonts w:ascii="Times New Roman" w:hAnsi="Times New Roman"/>
          <w:sz w:val="24"/>
          <w:szCs w:val="24"/>
        </w:rPr>
        <w:t>, the Contractor shall submit an invoice for final payment with respect to the</w:t>
      </w:r>
      <w:r w:rsidR="00B72E97">
        <w:rPr>
          <w:rFonts w:ascii="Times New Roman" w:hAnsi="Times New Roman"/>
          <w:sz w:val="24"/>
          <w:szCs w:val="24"/>
        </w:rPr>
        <w:t xml:space="preserve"> completed</w:t>
      </w:r>
      <w:r w:rsidRPr="00127936">
        <w:rPr>
          <w:rFonts w:ascii="Times New Roman" w:hAnsi="Times New Roman"/>
          <w:sz w:val="24"/>
          <w:szCs w:val="24"/>
        </w:rPr>
        <w:t xml:space="preserve"> Work, together with such supporting information and documentation as, and in such form as, </w:t>
      </w:r>
      <w:r>
        <w:rPr>
          <w:rFonts w:ascii="Times New Roman" w:hAnsi="Times New Roman"/>
          <w:sz w:val="24"/>
          <w:szCs w:val="24"/>
        </w:rPr>
        <w:t>the Consortium</w:t>
      </w:r>
      <w:r w:rsidRPr="00127936">
        <w:rPr>
          <w:rFonts w:ascii="Times New Roman" w:hAnsi="Times New Roman"/>
          <w:sz w:val="24"/>
          <w:szCs w:val="24"/>
        </w:rPr>
        <w:t xml:space="preserve"> may require.  </w:t>
      </w:r>
      <w:r>
        <w:rPr>
          <w:rFonts w:ascii="Times New Roman" w:hAnsi="Times New Roman"/>
          <w:sz w:val="24"/>
          <w:szCs w:val="24"/>
        </w:rPr>
        <w:t xml:space="preserve">Such supporting documentation shall include, but not be limited </w:t>
      </w:r>
      <w:r>
        <w:rPr>
          <w:rFonts w:ascii="Times New Roman" w:hAnsi="Times New Roman"/>
          <w:sz w:val="24"/>
          <w:szCs w:val="24"/>
        </w:rPr>
        <w:lastRenderedPageBreak/>
        <w:t xml:space="preserve">to, a release executed by each Subcontractor and supplier, of any tier, fully and finally releasing the Consortium from </w:t>
      </w:r>
      <w:proofErr w:type="gramStart"/>
      <w:r>
        <w:rPr>
          <w:rFonts w:ascii="Times New Roman" w:hAnsi="Times New Roman"/>
          <w:sz w:val="24"/>
          <w:szCs w:val="24"/>
        </w:rPr>
        <w:t>any and all</w:t>
      </w:r>
      <w:proofErr w:type="gramEnd"/>
      <w:r>
        <w:rPr>
          <w:rFonts w:ascii="Times New Roman" w:hAnsi="Times New Roman"/>
          <w:sz w:val="24"/>
          <w:szCs w:val="24"/>
        </w:rPr>
        <w:t xml:space="preserve"> claims and liability that the Subcontractor/supplier, its representatives, successors, and permitted assigns may have now or in the future, whether now known, or hereinafter discovered, that is in any way arising out of or related to the Agreement. </w:t>
      </w:r>
      <w:r w:rsidRPr="00127936">
        <w:rPr>
          <w:rFonts w:ascii="Times New Roman" w:hAnsi="Times New Roman"/>
          <w:sz w:val="24"/>
          <w:szCs w:val="24"/>
        </w:rPr>
        <w:t xml:space="preserve">All invoices for final payment hereunder must, under </w:t>
      </w:r>
      <w:proofErr w:type="gramStart"/>
      <w:r w:rsidRPr="00127936">
        <w:rPr>
          <w:rFonts w:ascii="Times New Roman" w:hAnsi="Times New Roman"/>
          <w:sz w:val="24"/>
          <w:szCs w:val="24"/>
        </w:rPr>
        <w:t>any and all</w:t>
      </w:r>
      <w:proofErr w:type="gramEnd"/>
      <w:r w:rsidRPr="00127936">
        <w:rPr>
          <w:rFonts w:ascii="Times New Roman" w:hAnsi="Times New Roman"/>
          <w:sz w:val="24"/>
          <w:szCs w:val="24"/>
        </w:rPr>
        <w:t xml:space="preserve"> circumstances, be received by </w:t>
      </w:r>
      <w:r>
        <w:rPr>
          <w:rFonts w:ascii="Times New Roman" w:hAnsi="Times New Roman"/>
          <w:sz w:val="24"/>
          <w:szCs w:val="24"/>
        </w:rPr>
        <w:t>the Consortium</w:t>
      </w:r>
      <w:r w:rsidRPr="00127936">
        <w:rPr>
          <w:rFonts w:ascii="Times New Roman" w:hAnsi="Times New Roman"/>
          <w:sz w:val="24"/>
          <w:szCs w:val="24"/>
        </w:rPr>
        <w:t xml:space="preserve"> within six (6) months following </w:t>
      </w:r>
      <w:r w:rsidRPr="00524B46">
        <w:rPr>
          <w:rFonts w:ascii="Times New Roman" w:hAnsi="Times New Roman"/>
          <w:sz w:val="24"/>
          <w:szCs w:val="24"/>
        </w:rPr>
        <w:t>acceptance of work</w:t>
      </w:r>
      <w:r w:rsidRPr="00127936">
        <w:rPr>
          <w:rFonts w:ascii="Times New Roman" w:hAnsi="Times New Roman"/>
          <w:sz w:val="24"/>
          <w:szCs w:val="24"/>
        </w:rPr>
        <w:t xml:space="preserve"> pursuant to Section 6.02 hereof.</w:t>
      </w:r>
      <w:r>
        <w:rPr>
          <w:rFonts w:ascii="Times New Roman" w:hAnsi="Times New Roman"/>
          <w:sz w:val="24"/>
          <w:szCs w:val="24"/>
        </w:rPr>
        <w:t xml:space="preserve">  Contractor’s failure to submit invoices for final payment within this six (6) month period shall constitute a waiver of Contractor’s right to payment of such sums. </w:t>
      </w:r>
      <w:r w:rsidRPr="00127936">
        <w:rPr>
          <w:rFonts w:ascii="Times New Roman" w:hAnsi="Times New Roman"/>
          <w:sz w:val="24"/>
          <w:szCs w:val="24"/>
        </w:rPr>
        <w:t xml:space="preserve"> </w:t>
      </w:r>
    </w:p>
    <w:p w14:paraId="66B32E22" w14:textId="77777777" w:rsidR="009E4005" w:rsidRPr="00127936" w:rsidRDefault="009E4005" w:rsidP="0051202A">
      <w:pPr>
        <w:ind w:right="360"/>
        <w:jc w:val="both"/>
        <w:rPr>
          <w:rFonts w:ascii="Times New Roman" w:hAnsi="Times New Roman"/>
          <w:sz w:val="24"/>
          <w:szCs w:val="24"/>
        </w:rPr>
      </w:pPr>
    </w:p>
    <w:p w14:paraId="02FDBAB4"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Section 4.0</w:t>
      </w:r>
      <w:r>
        <w:rPr>
          <w:rFonts w:ascii="Times New Roman" w:hAnsi="Times New Roman"/>
          <w:sz w:val="24"/>
          <w:szCs w:val="24"/>
        </w:rPr>
        <w:t>5</w:t>
      </w:r>
      <w:r w:rsidRPr="00127936">
        <w:rPr>
          <w:rFonts w:ascii="Times New Roman" w:hAnsi="Times New Roman"/>
          <w:sz w:val="24"/>
          <w:szCs w:val="24"/>
        </w:rPr>
        <w:t xml:space="preserve">.  </w:t>
      </w:r>
      <w:r w:rsidRPr="00127936">
        <w:rPr>
          <w:rFonts w:ascii="Times New Roman" w:hAnsi="Times New Roman"/>
          <w:sz w:val="24"/>
          <w:szCs w:val="24"/>
          <w:u w:val="single"/>
        </w:rPr>
        <w:t>Release by the Contractor</w:t>
      </w:r>
      <w:r w:rsidRPr="00127936">
        <w:rPr>
          <w:rFonts w:ascii="Times New Roman" w:hAnsi="Times New Roman"/>
          <w:sz w:val="24"/>
          <w:szCs w:val="24"/>
        </w:rPr>
        <w:t xml:space="preserve">.  The acceptance by the Contractor of final payment </w:t>
      </w:r>
      <w:r w:rsidR="00B72E97">
        <w:rPr>
          <w:rFonts w:ascii="Times New Roman" w:hAnsi="Times New Roman"/>
          <w:sz w:val="24"/>
          <w:szCs w:val="24"/>
        </w:rPr>
        <w:t xml:space="preserve">with respect to completed Work </w:t>
      </w:r>
      <w:r w:rsidRPr="00127936">
        <w:rPr>
          <w:rFonts w:ascii="Times New Roman" w:hAnsi="Times New Roman"/>
          <w:sz w:val="24"/>
          <w:szCs w:val="24"/>
        </w:rPr>
        <w:t xml:space="preserve">shall release </w:t>
      </w:r>
      <w:r>
        <w:rPr>
          <w:rFonts w:ascii="Times New Roman" w:hAnsi="Times New Roman"/>
          <w:sz w:val="24"/>
          <w:szCs w:val="24"/>
        </w:rPr>
        <w:t>the Consortium</w:t>
      </w:r>
      <w:r w:rsidRPr="00127936">
        <w:rPr>
          <w:rFonts w:ascii="Times New Roman" w:hAnsi="Times New Roman"/>
          <w:sz w:val="24"/>
          <w:szCs w:val="24"/>
        </w:rPr>
        <w:t xml:space="preserve"> from all claims and liability that the Contractor, its representatives</w:t>
      </w:r>
      <w:r>
        <w:rPr>
          <w:rFonts w:ascii="Times New Roman" w:hAnsi="Times New Roman"/>
          <w:sz w:val="24"/>
          <w:szCs w:val="24"/>
        </w:rPr>
        <w:t>, successors,</w:t>
      </w:r>
      <w:r w:rsidRPr="00127936">
        <w:rPr>
          <w:rFonts w:ascii="Times New Roman" w:hAnsi="Times New Roman"/>
          <w:sz w:val="24"/>
          <w:szCs w:val="24"/>
        </w:rPr>
        <w:t xml:space="preserve"> and </w:t>
      </w:r>
      <w:r>
        <w:rPr>
          <w:rFonts w:ascii="Times New Roman" w:hAnsi="Times New Roman"/>
          <w:sz w:val="24"/>
          <w:szCs w:val="24"/>
        </w:rPr>
        <w:t xml:space="preserve">permitted </w:t>
      </w:r>
      <w:r w:rsidRPr="00127936">
        <w:rPr>
          <w:rFonts w:ascii="Times New Roman" w:hAnsi="Times New Roman"/>
          <w:sz w:val="24"/>
          <w:szCs w:val="24"/>
        </w:rPr>
        <w:t>assigns might otherwise have relating to</w:t>
      </w:r>
      <w:r>
        <w:rPr>
          <w:rFonts w:ascii="Times New Roman" w:hAnsi="Times New Roman"/>
          <w:sz w:val="24"/>
          <w:szCs w:val="24"/>
        </w:rPr>
        <w:t>, or arising out of,</w:t>
      </w:r>
      <w:r w:rsidRPr="00127936">
        <w:rPr>
          <w:rFonts w:ascii="Times New Roman" w:hAnsi="Times New Roman"/>
          <w:sz w:val="24"/>
          <w:szCs w:val="24"/>
        </w:rPr>
        <w:t xml:space="preserve"> this Agreement</w:t>
      </w:r>
      <w:r>
        <w:rPr>
          <w:rFonts w:ascii="Times New Roman" w:hAnsi="Times New Roman"/>
          <w:sz w:val="24"/>
          <w:szCs w:val="24"/>
        </w:rPr>
        <w:t xml:space="preserve"> either now or in future, whether now known or hereinafter discovered</w:t>
      </w:r>
      <w:r w:rsidRPr="00127936">
        <w:rPr>
          <w:rFonts w:ascii="Times New Roman" w:hAnsi="Times New Roman"/>
          <w:sz w:val="24"/>
          <w:szCs w:val="24"/>
        </w:rPr>
        <w:t xml:space="preserve">. </w:t>
      </w:r>
    </w:p>
    <w:p w14:paraId="5AF03187" w14:textId="77777777" w:rsidR="009E4005" w:rsidRPr="00127936" w:rsidRDefault="009E4005" w:rsidP="0051202A">
      <w:pPr>
        <w:ind w:right="360"/>
        <w:jc w:val="both"/>
        <w:rPr>
          <w:rFonts w:ascii="Times New Roman" w:hAnsi="Times New Roman"/>
          <w:sz w:val="24"/>
          <w:szCs w:val="24"/>
        </w:rPr>
      </w:pPr>
    </w:p>
    <w:p w14:paraId="4BA8F358"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Section 4.0</w:t>
      </w:r>
      <w:r>
        <w:rPr>
          <w:rFonts w:ascii="Times New Roman" w:hAnsi="Times New Roman"/>
          <w:sz w:val="24"/>
          <w:szCs w:val="24"/>
        </w:rPr>
        <w:t>6</w:t>
      </w:r>
      <w:r w:rsidRPr="00127936">
        <w:rPr>
          <w:rFonts w:ascii="Times New Roman" w:hAnsi="Times New Roman"/>
          <w:sz w:val="24"/>
          <w:szCs w:val="24"/>
        </w:rPr>
        <w:t xml:space="preserve">.  </w:t>
      </w:r>
      <w:r w:rsidRPr="00127936">
        <w:rPr>
          <w:rFonts w:ascii="Times New Roman" w:hAnsi="Times New Roman"/>
          <w:sz w:val="24"/>
          <w:szCs w:val="24"/>
          <w:u w:val="single"/>
        </w:rPr>
        <w:t>Maintenance of Records</w:t>
      </w:r>
      <w:r w:rsidRPr="00127936">
        <w:rPr>
          <w:rFonts w:ascii="Times New Roman" w:hAnsi="Times New Roman"/>
          <w:sz w:val="24"/>
          <w:szCs w:val="24"/>
        </w:rPr>
        <w:t xml:space="preserve">.  The Contractor shall keep, maintain, and preserve at its principal office throughout the term of the Agreement and for a period of three years after acceptance of the Work, full and detailed books, accounts, and records pertaining to this Agreement, including without limitation, all data, bills, invoices, payrolls, time records, expense reports, subcontracting efforts and other documentation evidencing, or in any material way related to, Contractor’s performance under this Agreement.  </w:t>
      </w:r>
    </w:p>
    <w:p w14:paraId="2B8C45A5" w14:textId="77777777" w:rsidR="009E4005" w:rsidRPr="00127936" w:rsidRDefault="009E4005" w:rsidP="0051202A">
      <w:pPr>
        <w:ind w:right="360"/>
        <w:jc w:val="both"/>
        <w:rPr>
          <w:rFonts w:ascii="Times New Roman" w:hAnsi="Times New Roman"/>
          <w:sz w:val="24"/>
          <w:szCs w:val="24"/>
        </w:rPr>
      </w:pPr>
    </w:p>
    <w:p w14:paraId="3F589A24"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Section 4.0</w:t>
      </w:r>
      <w:r>
        <w:rPr>
          <w:rFonts w:ascii="Times New Roman" w:hAnsi="Times New Roman"/>
          <w:sz w:val="24"/>
          <w:szCs w:val="24"/>
        </w:rPr>
        <w:t>7</w:t>
      </w:r>
      <w:r w:rsidRPr="00127936">
        <w:rPr>
          <w:rFonts w:ascii="Times New Roman" w:hAnsi="Times New Roman"/>
          <w:sz w:val="24"/>
          <w:szCs w:val="24"/>
        </w:rPr>
        <w:t xml:space="preserve">.  </w:t>
      </w:r>
      <w:r w:rsidRPr="00127936">
        <w:rPr>
          <w:rFonts w:ascii="Times New Roman" w:hAnsi="Times New Roman"/>
          <w:sz w:val="24"/>
          <w:szCs w:val="24"/>
          <w:u w:val="single"/>
        </w:rPr>
        <w:t>Maximum Commitment</w:t>
      </w:r>
      <w:r w:rsidRPr="00127936">
        <w:rPr>
          <w:rFonts w:ascii="Times New Roman" w:hAnsi="Times New Roman"/>
          <w:sz w:val="24"/>
          <w:szCs w:val="24"/>
        </w:rPr>
        <w:t xml:space="preserve">.  The maximum aggregate amount payable by </w:t>
      </w:r>
      <w:r>
        <w:rPr>
          <w:rFonts w:ascii="Times New Roman" w:hAnsi="Times New Roman"/>
          <w:sz w:val="24"/>
          <w:szCs w:val="24"/>
        </w:rPr>
        <w:t>the Consortium</w:t>
      </w:r>
      <w:r w:rsidRPr="00127936">
        <w:rPr>
          <w:rFonts w:ascii="Times New Roman" w:hAnsi="Times New Roman"/>
          <w:sz w:val="24"/>
          <w:szCs w:val="24"/>
        </w:rPr>
        <w:t xml:space="preserve"> to the Contractor shall be the amount appearing at Item 5 of </w:t>
      </w:r>
      <w:r>
        <w:rPr>
          <w:rFonts w:ascii="Times New Roman" w:hAnsi="Times New Roman"/>
          <w:sz w:val="24"/>
          <w:szCs w:val="24"/>
        </w:rPr>
        <w:t>P</w:t>
      </w:r>
      <w:r w:rsidRPr="00127936">
        <w:rPr>
          <w:rFonts w:ascii="Times New Roman" w:hAnsi="Times New Roman"/>
          <w:sz w:val="24"/>
          <w:szCs w:val="24"/>
        </w:rPr>
        <w:t xml:space="preserve">age </w:t>
      </w:r>
      <w:r>
        <w:rPr>
          <w:rFonts w:ascii="Times New Roman" w:hAnsi="Times New Roman"/>
          <w:sz w:val="24"/>
          <w:szCs w:val="24"/>
        </w:rPr>
        <w:t>1</w:t>
      </w:r>
      <w:r w:rsidRPr="00127936">
        <w:rPr>
          <w:rFonts w:ascii="Times New Roman" w:hAnsi="Times New Roman"/>
          <w:sz w:val="24"/>
          <w:szCs w:val="24"/>
        </w:rPr>
        <w:t xml:space="preserve"> of this Agreement.  </w:t>
      </w:r>
      <w:r>
        <w:rPr>
          <w:rFonts w:ascii="Times New Roman" w:hAnsi="Times New Roman"/>
          <w:sz w:val="24"/>
          <w:szCs w:val="24"/>
        </w:rPr>
        <w:t>Except as otherwise provided in this Agreement, the Consortium</w:t>
      </w:r>
      <w:r w:rsidRPr="00127936">
        <w:rPr>
          <w:rFonts w:ascii="Times New Roman" w:hAnsi="Times New Roman"/>
          <w:sz w:val="24"/>
          <w:szCs w:val="24"/>
        </w:rPr>
        <w:t xml:space="preserve"> shall not be liable for any costs or expenses </w:t>
      </w:r>
      <w:proofErr w:type="gramStart"/>
      <w:r w:rsidRPr="00127936">
        <w:rPr>
          <w:rFonts w:ascii="Times New Roman" w:hAnsi="Times New Roman"/>
          <w:sz w:val="24"/>
          <w:szCs w:val="24"/>
        </w:rPr>
        <w:t>in excess of</w:t>
      </w:r>
      <w:proofErr w:type="gramEnd"/>
      <w:r w:rsidRPr="00127936">
        <w:rPr>
          <w:rFonts w:ascii="Times New Roman" w:hAnsi="Times New Roman"/>
          <w:sz w:val="24"/>
          <w:szCs w:val="24"/>
        </w:rPr>
        <w:t xml:space="preserve"> such amount incurred by the Contractor in the performance and completion of the Work.</w:t>
      </w:r>
    </w:p>
    <w:p w14:paraId="451E30B1" w14:textId="77777777" w:rsidR="009E4005" w:rsidRPr="00127936" w:rsidRDefault="009E4005" w:rsidP="0051202A">
      <w:pPr>
        <w:ind w:right="360"/>
        <w:jc w:val="both"/>
        <w:rPr>
          <w:rFonts w:ascii="Times New Roman" w:hAnsi="Times New Roman"/>
          <w:sz w:val="24"/>
          <w:szCs w:val="24"/>
        </w:rPr>
      </w:pPr>
    </w:p>
    <w:p w14:paraId="323ED96F"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Section 4.0</w:t>
      </w:r>
      <w:r>
        <w:rPr>
          <w:rFonts w:ascii="Times New Roman" w:hAnsi="Times New Roman"/>
          <w:sz w:val="24"/>
          <w:szCs w:val="24"/>
        </w:rPr>
        <w:t>8</w:t>
      </w:r>
      <w:r w:rsidRPr="00127936">
        <w:rPr>
          <w:rFonts w:ascii="Times New Roman" w:hAnsi="Times New Roman"/>
          <w:sz w:val="24"/>
          <w:szCs w:val="24"/>
        </w:rPr>
        <w:t xml:space="preserve">.  </w:t>
      </w:r>
      <w:r w:rsidRPr="00127936">
        <w:rPr>
          <w:rFonts w:ascii="Times New Roman" w:hAnsi="Times New Roman"/>
          <w:sz w:val="24"/>
          <w:szCs w:val="24"/>
          <w:u w:val="single"/>
        </w:rPr>
        <w:t>Audit</w:t>
      </w:r>
      <w:r w:rsidRPr="00127936">
        <w:rPr>
          <w:rFonts w:ascii="Times New Roman" w:hAnsi="Times New Roman"/>
          <w:sz w:val="24"/>
          <w:szCs w:val="24"/>
        </w:rPr>
        <w:t xml:space="preserve">.  </w:t>
      </w:r>
      <w:r>
        <w:rPr>
          <w:rFonts w:ascii="Times New Roman" w:hAnsi="Times New Roman"/>
          <w:sz w:val="24"/>
          <w:szCs w:val="24"/>
        </w:rPr>
        <w:t>The Consortium</w:t>
      </w:r>
      <w:r w:rsidR="000775DF">
        <w:rPr>
          <w:rFonts w:ascii="Times New Roman" w:hAnsi="Times New Roman"/>
          <w:sz w:val="24"/>
          <w:szCs w:val="24"/>
        </w:rPr>
        <w:t xml:space="preserve"> and</w:t>
      </w:r>
      <w:r>
        <w:rPr>
          <w:rFonts w:ascii="Times New Roman" w:hAnsi="Times New Roman"/>
          <w:sz w:val="24"/>
          <w:szCs w:val="24"/>
        </w:rPr>
        <w:t xml:space="preserve"> its funding sources,</w:t>
      </w:r>
      <w:r w:rsidR="000775DF">
        <w:rPr>
          <w:rFonts w:ascii="Times New Roman" w:hAnsi="Times New Roman"/>
          <w:sz w:val="24"/>
          <w:szCs w:val="24"/>
        </w:rPr>
        <w:t xml:space="preserve"> including without limitation the State of New York or any agency of the United States</w:t>
      </w:r>
      <w:r>
        <w:rPr>
          <w:rFonts w:ascii="Times New Roman" w:hAnsi="Times New Roman"/>
          <w:sz w:val="24"/>
          <w:szCs w:val="24"/>
        </w:rPr>
        <w:t xml:space="preserve"> and its and their representatives,</w:t>
      </w:r>
      <w:r w:rsidRPr="00127936">
        <w:rPr>
          <w:rFonts w:ascii="Times New Roman" w:hAnsi="Times New Roman"/>
          <w:sz w:val="24"/>
          <w:szCs w:val="24"/>
        </w:rPr>
        <w:t xml:space="preserve"> shall have the right from time to time and at all reasonable times during the term of this Agreement and for the maintenance period set forth in Section 4.0</w:t>
      </w:r>
      <w:r>
        <w:rPr>
          <w:rFonts w:ascii="Times New Roman" w:hAnsi="Times New Roman"/>
          <w:sz w:val="24"/>
          <w:szCs w:val="24"/>
        </w:rPr>
        <w:t>6</w:t>
      </w:r>
      <w:r w:rsidRPr="00127936">
        <w:rPr>
          <w:rFonts w:ascii="Times New Roman" w:hAnsi="Times New Roman"/>
          <w:sz w:val="24"/>
          <w:szCs w:val="24"/>
        </w:rPr>
        <w:t xml:space="preserve"> hereof to inspect and audit any and all books, accounts and records related to this Agreement or reasonably necessary to the performance of an audit at the office or offices of the Contractor where they are then being kept, maintained and preserved pursuant to Section 4.0</w:t>
      </w:r>
      <w:r>
        <w:rPr>
          <w:rFonts w:ascii="Times New Roman" w:hAnsi="Times New Roman"/>
          <w:sz w:val="24"/>
          <w:szCs w:val="24"/>
        </w:rPr>
        <w:t>6</w:t>
      </w:r>
      <w:r w:rsidRPr="00127936">
        <w:rPr>
          <w:rFonts w:ascii="Times New Roman" w:hAnsi="Times New Roman"/>
          <w:sz w:val="24"/>
          <w:szCs w:val="24"/>
        </w:rPr>
        <w:t xml:space="preserve"> hereof.  Any payment made under the Agreement shall be subject to retroactive reduction for amounts included therein which are found </w:t>
      </w:r>
      <w:proofErr w:type="gramStart"/>
      <w:r w:rsidR="000775DF">
        <w:rPr>
          <w:rFonts w:ascii="Times New Roman" w:hAnsi="Times New Roman"/>
          <w:sz w:val="24"/>
          <w:szCs w:val="24"/>
        </w:rPr>
        <w:t>on the basis of</w:t>
      </w:r>
      <w:proofErr w:type="gramEnd"/>
      <w:r w:rsidR="000775DF">
        <w:rPr>
          <w:rFonts w:ascii="Times New Roman" w:hAnsi="Times New Roman"/>
          <w:sz w:val="24"/>
          <w:szCs w:val="24"/>
        </w:rPr>
        <w:t xml:space="preserve"> any such audit </w:t>
      </w:r>
      <w:r w:rsidRPr="00127936">
        <w:rPr>
          <w:rFonts w:ascii="Times New Roman" w:hAnsi="Times New Roman"/>
          <w:sz w:val="24"/>
          <w:szCs w:val="24"/>
        </w:rPr>
        <w:t>not to constitute an allowable charge or cost hereunder.</w:t>
      </w:r>
      <w:r>
        <w:rPr>
          <w:rFonts w:ascii="Times New Roman" w:hAnsi="Times New Roman"/>
          <w:sz w:val="24"/>
          <w:szCs w:val="24"/>
        </w:rPr>
        <w:t xml:space="preserve">  Any such retroactive reduction shall be in the form of a back charge assessed against future payments to be made to Contractor under this Agreement or any other agreement between Contractor and the Consortium.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reduction exceeds the amount payable to Contractor under this Agreement, Contractor shall remit payment of such retroactive reduction within thirty (30) days following the Consortium’s submission of an invoice for same.  </w:t>
      </w:r>
      <w:r w:rsidRPr="00127936">
        <w:rPr>
          <w:rFonts w:ascii="Times New Roman" w:hAnsi="Times New Roman"/>
          <w:sz w:val="24"/>
          <w:szCs w:val="24"/>
        </w:rPr>
        <w:t xml:space="preserve">  </w:t>
      </w:r>
    </w:p>
    <w:p w14:paraId="302836B7" w14:textId="77777777" w:rsidR="009E4005" w:rsidRDefault="009E4005" w:rsidP="0051202A">
      <w:pPr>
        <w:ind w:right="360"/>
        <w:jc w:val="both"/>
        <w:rPr>
          <w:rFonts w:ascii="Times New Roman" w:hAnsi="Times New Roman"/>
          <w:sz w:val="24"/>
          <w:szCs w:val="24"/>
        </w:rPr>
      </w:pPr>
    </w:p>
    <w:p w14:paraId="11C7D796" w14:textId="77777777" w:rsidR="009E4005" w:rsidRPr="00127936" w:rsidRDefault="00696CEC" w:rsidP="000775DF">
      <w:pPr>
        <w:keepNext/>
        <w:ind w:right="360"/>
        <w:jc w:val="center"/>
        <w:rPr>
          <w:rFonts w:ascii="Times New Roman" w:hAnsi="Times New Roman"/>
          <w:sz w:val="24"/>
          <w:szCs w:val="24"/>
        </w:rPr>
      </w:pPr>
      <w:r w:rsidRPr="00127936">
        <w:rPr>
          <w:rFonts w:ascii="Times New Roman" w:hAnsi="Times New Roman"/>
          <w:sz w:val="24"/>
          <w:szCs w:val="24"/>
        </w:rPr>
        <w:lastRenderedPageBreak/>
        <w:t>Article V</w:t>
      </w:r>
    </w:p>
    <w:p w14:paraId="3AA64572" w14:textId="77777777" w:rsidR="009E4005" w:rsidRPr="00127936" w:rsidRDefault="009E4005" w:rsidP="000775DF">
      <w:pPr>
        <w:keepNext/>
        <w:ind w:right="360"/>
        <w:jc w:val="center"/>
        <w:rPr>
          <w:rFonts w:ascii="Times New Roman" w:hAnsi="Times New Roman"/>
          <w:sz w:val="24"/>
          <w:szCs w:val="24"/>
        </w:rPr>
      </w:pPr>
    </w:p>
    <w:p w14:paraId="17C309D9" w14:textId="77777777" w:rsidR="009E4005" w:rsidRPr="00127936" w:rsidRDefault="00696CEC" w:rsidP="000775DF">
      <w:pPr>
        <w:keepNext/>
        <w:ind w:right="360"/>
        <w:jc w:val="center"/>
        <w:rPr>
          <w:rFonts w:ascii="Times New Roman" w:hAnsi="Times New Roman"/>
          <w:sz w:val="24"/>
          <w:szCs w:val="24"/>
        </w:rPr>
      </w:pPr>
      <w:r w:rsidRPr="00127936">
        <w:rPr>
          <w:rFonts w:ascii="Times New Roman" w:hAnsi="Times New Roman"/>
          <w:sz w:val="24"/>
          <w:szCs w:val="24"/>
          <w:u w:val="single"/>
        </w:rPr>
        <w:t>Assignments,</w:t>
      </w:r>
      <w:r>
        <w:rPr>
          <w:rFonts w:ascii="Times New Roman" w:hAnsi="Times New Roman"/>
          <w:sz w:val="24"/>
          <w:szCs w:val="24"/>
          <w:u w:val="single"/>
        </w:rPr>
        <w:t xml:space="preserve"> Subcontracts and Performance</w:t>
      </w:r>
    </w:p>
    <w:p w14:paraId="305D7EBC" w14:textId="77777777" w:rsidR="009E4005" w:rsidRPr="00127936" w:rsidRDefault="009E4005" w:rsidP="000775DF">
      <w:pPr>
        <w:keepNext/>
        <w:ind w:right="360"/>
        <w:jc w:val="both"/>
        <w:rPr>
          <w:rFonts w:ascii="Times New Roman" w:hAnsi="Times New Roman"/>
          <w:sz w:val="24"/>
          <w:szCs w:val="24"/>
        </w:rPr>
      </w:pPr>
    </w:p>
    <w:p w14:paraId="0DD3AEEB" w14:textId="77777777" w:rsidR="009E4005" w:rsidRPr="00127936" w:rsidRDefault="00696CEC" w:rsidP="000775DF">
      <w:pPr>
        <w:keepNext/>
        <w:ind w:right="360"/>
        <w:jc w:val="both"/>
        <w:rPr>
          <w:rFonts w:ascii="Times New Roman" w:hAnsi="Times New Roman"/>
          <w:sz w:val="24"/>
          <w:szCs w:val="24"/>
        </w:rPr>
      </w:pPr>
      <w:r w:rsidRPr="00127936">
        <w:rPr>
          <w:rFonts w:ascii="Times New Roman" w:hAnsi="Times New Roman"/>
          <w:sz w:val="24"/>
          <w:szCs w:val="24"/>
        </w:rPr>
        <w:tab/>
        <w:t xml:space="preserve">Section 5.01.  </w:t>
      </w:r>
      <w:r w:rsidRPr="00127936">
        <w:rPr>
          <w:rFonts w:ascii="Times New Roman" w:hAnsi="Times New Roman"/>
          <w:sz w:val="24"/>
          <w:szCs w:val="24"/>
          <w:u w:val="single"/>
        </w:rPr>
        <w:t>General Restrictions</w:t>
      </w:r>
      <w:r w:rsidRPr="00127936">
        <w:rPr>
          <w:rFonts w:ascii="Times New Roman" w:hAnsi="Times New Roman"/>
          <w:sz w:val="24"/>
          <w:szCs w:val="24"/>
        </w:rPr>
        <w:t xml:space="preserve">.  Except as specifically provided otherwise in this Article, the assignment, transfer, conveyance, subcontracting or other disposal of this Agreement or any of the Contractor’s rights, obligations, </w:t>
      </w:r>
      <w:proofErr w:type="gramStart"/>
      <w:r w:rsidRPr="00127936">
        <w:rPr>
          <w:rFonts w:ascii="Times New Roman" w:hAnsi="Times New Roman"/>
          <w:sz w:val="24"/>
          <w:szCs w:val="24"/>
        </w:rPr>
        <w:t>interests</w:t>
      </w:r>
      <w:proofErr w:type="gramEnd"/>
      <w:r w:rsidRPr="00127936">
        <w:rPr>
          <w:rFonts w:ascii="Times New Roman" w:hAnsi="Times New Roman"/>
          <w:sz w:val="24"/>
          <w:szCs w:val="24"/>
        </w:rPr>
        <w:t xml:space="preserve"> or responsibilities hereunder, in whole or in part, without the express consent in writing of </w:t>
      </w:r>
      <w:r>
        <w:rPr>
          <w:rFonts w:ascii="Times New Roman" w:hAnsi="Times New Roman"/>
          <w:sz w:val="24"/>
          <w:szCs w:val="24"/>
        </w:rPr>
        <w:t>the Consortium</w:t>
      </w:r>
      <w:r w:rsidRPr="00127936">
        <w:rPr>
          <w:rFonts w:ascii="Times New Roman" w:hAnsi="Times New Roman"/>
          <w:sz w:val="24"/>
          <w:szCs w:val="24"/>
        </w:rPr>
        <w:t xml:space="preserve"> shall be void and of no effect as to </w:t>
      </w:r>
      <w:r>
        <w:rPr>
          <w:rFonts w:ascii="Times New Roman" w:hAnsi="Times New Roman"/>
          <w:sz w:val="24"/>
          <w:szCs w:val="24"/>
        </w:rPr>
        <w:t>the Consortium, its successors or assigns</w:t>
      </w:r>
      <w:r w:rsidRPr="00127936">
        <w:rPr>
          <w:rFonts w:ascii="Times New Roman" w:hAnsi="Times New Roman"/>
          <w:sz w:val="24"/>
          <w:szCs w:val="24"/>
        </w:rPr>
        <w:t>.</w:t>
      </w:r>
    </w:p>
    <w:p w14:paraId="0CEA1ED4" w14:textId="77777777" w:rsidR="009E4005" w:rsidRPr="00127936" w:rsidRDefault="009E4005" w:rsidP="000775DF">
      <w:pPr>
        <w:keepNext/>
        <w:ind w:right="360"/>
        <w:jc w:val="both"/>
        <w:rPr>
          <w:rFonts w:ascii="Times New Roman" w:hAnsi="Times New Roman"/>
          <w:sz w:val="24"/>
          <w:szCs w:val="24"/>
        </w:rPr>
      </w:pPr>
    </w:p>
    <w:p w14:paraId="0CAD5A00" w14:textId="77777777" w:rsidR="009E4005" w:rsidRPr="00127936" w:rsidRDefault="00696CEC" w:rsidP="000775DF">
      <w:pPr>
        <w:keepNext/>
        <w:ind w:right="360"/>
        <w:jc w:val="both"/>
        <w:rPr>
          <w:rFonts w:ascii="Times New Roman" w:hAnsi="Times New Roman"/>
          <w:sz w:val="24"/>
          <w:szCs w:val="24"/>
        </w:rPr>
      </w:pPr>
      <w:r w:rsidRPr="00127936">
        <w:rPr>
          <w:rFonts w:ascii="Times New Roman" w:hAnsi="Times New Roman"/>
          <w:sz w:val="24"/>
          <w:szCs w:val="24"/>
        </w:rPr>
        <w:tab/>
        <w:t xml:space="preserve">Section 5.02.  </w:t>
      </w:r>
      <w:r w:rsidRPr="00127936">
        <w:rPr>
          <w:rFonts w:ascii="Times New Roman" w:hAnsi="Times New Roman"/>
          <w:sz w:val="24"/>
          <w:szCs w:val="24"/>
          <w:u w:val="single"/>
        </w:rPr>
        <w:t>Subcontract Procedures</w:t>
      </w:r>
      <w:r w:rsidRPr="00127936">
        <w:rPr>
          <w:rFonts w:ascii="Times New Roman" w:hAnsi="Times New Roman"/>
          <w:sz w:val="24"/>
          <w:szCs w:val="24"/>
        </w:rPr>
        <w:t xml:space="preserve">.  Without relieving it of, or in any way limiting, its obligations to </w:t>
      </w:r>
      <w:r>
        <w:rPr>
          <w:rFonts w:ascii="Times New Roman" w:hAnsi="Times New Roman"/>
          <w:sz w:val="24"/>
          <w:szCs w:val="24"/>
        </w:rPr>
        <w:t>the Consortium</w:t>
      </w:r>
      <w:r w:rsidRPr="00127936">
        <w:rPr>
          <w:rFonts w:ascii="Times New Roman" w:hAnsi="Times New Roman"/>
          <w:sz w:val="24"/>
          <w:szCs w:val="24"/>
        </w:rPr>
        <w:t xml:space="preserve"> under this Agreement, the Contractor may </w:t>
      </w:r>
      <w:proofErr w:type="gramStart"/>
      <w:r w:rsidRPr="00127936">
        <w:rPr>
          <w:rFonts w:ascii="Times New Roman" w:hAnsi="Times New Roman"/>
          <w:sz w:val="24"/>
          <w:szCs w:val="24"/>
        </w:rPr>
        <w:t>enter into</w:t>
      </w:r>
      <w:proofErr w:type="gramEnd"/>
      <w:r w:rsidRPr="00127936">
        <w:rPr>
          <w:rFonts w:ascii="Times New Roman" w:hAnsi="Times New Roman"/>
          <w:sz w:val="24"/>
          <w:szCs w:val="24"/>
        </w:rPr>
        <w:t xml:space="preserve"> Subcontracts for the performance of Work or for the purchase of materials or equipment.  Except for a </w:t>
      </w:r>
      <w:r>
        <w:rPr>
          <w:rFonts w:ascii="Times New Roman" w:hAnsi="Times New Roman"/>
          <w:sz w:val="24"/>
          <w:szCs w:val="24"/>
        </w:rPr>
        <w:t>S</w:t>
      </w:r>
      <w:r w:rsidRPr="00127936">
        <w:rPr>
          <w:rFonts w:ascii="Times New Roman" w:hAnsi="Times New Roman"/>
          <w:sz w:val="24"/>
          <w:szCs w:val="24"/>
        </w:rPr>
        <w:t>ubcontractor or supplier specified in a team arrangement with the Contractor in the Contractor</w:t>
      </w:r>
      <w:r>
        <w:rPr>
          <w:rFonts w:ascii="Times New Roman" w:hAnsi="Times New Roman"/>
          <w:sz w:val="24"/>
          <w:szCs w:val="24"/>
        </w:rPr>
        <w:t>’</w:t>
      </w:r>
      <w:r w:rsidRPr="00127936">
        <w:rPr>
          <w:rFonts w:ascii="Times New Roman" w:hAnsi="Times New Roman"/>
          <w:sz w:val="24"/>
          <w:szCs w:val="24"/>
        </w:rPr>
        <w:t xml:space="preserve">s original proposal, and except for any </w:t>
      </w:r>
      <w:r>
        <w:rPr>
          <w:rFonts w:ascii="Times New Roman" w:hAnsi="Times New Roman"/>
          <w:sz w:val="24"/>
          <w:szCs w:val="24"/>
        </w:rPr>
        <w:t>S</w:t>
      </w:r>
      <w:r w:rsidRPr="00127936">
        <w:rPr>
          <w:rFonts w:ascii="Times New Roman" w:hAnsi="Times New Roman"/>
          <w:sz w:val="24"/>
          <w:szCs w:val="24"/>
        </w:rPr>
        <w:t xml:space="preserve">ubcontract or order for equipment, supplies or materials from a single </w:t>
      </w:r>
      <w:r>
        <w:rPr>
          <w:rFonts w:ascii="Times New Roman" w:hAnsi="Times New Roman"/>
          <w:sz w:val="24"/>
          <w:szCs w:val="24"/>
        </w:rPr>
        <w:t>S</w:t>
      </w:r>
      <w:r w:rsidRPr="00127936">
        <w:rPr>
          <w:rFonts w:ascii="Times New Roman" w:hAnsi="Times New Roman"/>
          <w:sz w:val="24"/>
          <w:szCs w:val="24"/>
        </w:rPr>
        <w:t xml:space="preserve">ubcontractor or supplier totaling less than $50,000, the Contractor shall select all </w:t>
      </w:r>
      <w:r>
        <w:rPr>
          <w:rFonts w:ascii="Times New Roman" w:hAnsi="Times New Roman"/>
          <w:sz w:val="24"/>
          <w:szCs w:val="24"/>
        </w:rPr>
        <w:t>S</w:t>
      </w:r>
      <w:r w:rsidRPr="00127936">
        <w:rPr>
          <w:rFonts w:ascii="Times New Roman" w:hAnsi="Times New Roman"/>
          <w:sz w:val="24"/>
          <w:szCs w:val="24"/>
        </w:rPr>
        <w:t xml:space="preserve">ubcontractors or suppliers through a process of competitive bidding or multi-source price review.  A team arrangement is one where a </w:t>
      </w:r>
      <w:r>
        <w:rPr>
          <w:rFonts w:ascii="Times New Roman" w:hAnsi="Times New Roman"/>
          <w:sz w:val="24"/>
          <w:szCs w:val="24"/>
        </w:rPr>
        <w:t>S</w:t>
      </w:r>
      <w:r w:rsidRPr="00127936">
        <w:rPr>
          <w:rFonts w:ascii="Times New Roman" w:hAnsi="Times New Roman"/>
          <w:sz w:val="24"/>
          <w:szCs w:val="24"/>
        </w:rPr>
        <w:t xml:space="preserve">ubcontractor or supplier specified in the Contractor’s proposal is performing a substantial portion of the Work and is making a substantial contribution to the management and/or design of the Project.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a competitive bidding or multi-source price review is not feasible, the Contractor shall document an explanation for, and justification of, a sole source selection.  The Contractor shall document the process by which a </w:t>
      </w:r>
      <w:r>
        <w:rPr>
          <w:rFonts w:ascii="Times New Roman" w:hAnsi="Times New Roman"/>
          <w:sz w:val="24"/>
          <w:szCs w:val="24"/>
        </w:rPr>
        <w:t>S</w:t>
      </w:r>
      <w:r w:rsidRPr="00127936">
        <w:rPr>
          <w:rFonts w:ascii="Times New Roman" w:hAnsi="Times New Roman"/>
          <w:sz w:val="24"/>
          <w:szCs w:val="24"/>
        </w:rPr>
        <w:t xml:space="preserve">ubcontractor or supplier is selected by making a record summarizing the nature and scope of the work, equipment, </w:t>
      </w:r>
      <w:proofErr w:type="gramStart"/>
      <w:r w:rsidRPr="00127936">
        <w:rPr>
          <w:rFonts w:ascii="Times New Roman" w:hAnsi="Times New Roman"/>
          <w:sz w:val="24"/>
          <w:szCs w:val="24"/>
        </w:rPr>
        <w:t>supplies</w:t>
      </w:r>
      <w:proofErr w:type="gramEnd"/>
      <w:r w:rsidRPr="00127936">
        <w:rPr>
          <w:rFonts w:ascii="Times New Roman" w:hAnsi="Times New Roman"/>
          <w:sz w:val="24"/>
          <w:szCs w:val="24"/>
        </w:rPr>
        <w:t xml:space="preserve"> or materials sought, the name of each person or organization submitting, or requested to submit, a bid or proposal, the price or fee bid, and the basis for selection of the </w:t>
      </w:r>
      <w:r>
        <w:rPr>
          <w:rFonts w:ascii="Times New Roman" w:hAnsi="Times New Roman"/>
          <w:sz w:val="24"/>
          <w:szCs w:val="24"/>
        </w:rPr>
        <w:t>S</w:t>
      </w:r>
      <w:r w:rsidRPr="00127936">
        <w:rPr>
          <w:rFonts w:ascii="Times New Roman" w:hAnsi="Times New Roman"/>
          <w:sz w:val="24"/>
          <w:szCs w:val="24"/>
        </w:rPr>
        <w:t xml:space="preserve">ubcontractor or supplier.  An explanation for, and justification of, a sole source selection must identify why the work, equipment, </w:t>
      </w:r>
      <w:proofErr w:type="gramStart"/>
      <w:r w:rsidRPr="00127936">
        <w:rPr>
          <w:rFonts w:ascii="Times New Roman" w:hAnsi="Times New Roman"/>
          <w:sz w:val="24"/>
          <w:szCs w:val="24"/>
        </w:rPr>
        <w:t>supplies</w:t>
      </w:r>
      <w:proofErr w:type="gramEnd"/>
      <w:r w:rsidRPr="00127936">
        <w:rPr>
          <w:rFonts w:ascii="Times New Roman" w:hAnsi="Times New Roman"/>
          <w:sz w:val="24"/>
          <w:szCs w:val="24"/>
        </w:rPr>
        <w:t xml:space="preserve"> or materials involved are obtainable from or require a </w:t>
      </w:r>
      <w:r>
        <w:rPr>
          <w:rFonts w:ascii="Times New Roman" w:hAnsi="Times New Roman"/>
          <w:sz w:val="24"/>
          <w:szCs w:val="24"/>
        </w:rPr>
        <w:t>S</w:t>
      </w:r>
      <w:r w:rsidRPr="00127936">
        <w:rPr>
          <w:rFonts w:ascii="Times New Roman" w:hAnsi="Times New Roman"/>
          <w:sz w:val="24"/>
          <w:szCs w:val="24"/>
        </w:rPr>
        <w:t xml:space="preserve">ubcontractor with unique or exceptionally scarce qualifications or experience, specialized equipment, or facilities not readily available from other sources, </w:t>
      </w:r>
      <w:r>
        <w:rPr>
          <w:rFonts w:ascii="Times New Roman" w:hAnsi="Times New Roman"/>
          <w:sz w:val="24"/>
          <w:szCs w:val="24"/>
        </w:rPr>
        <w:t>and</w:t>
      </w:r>
      <w:r w:rsidRPr="00127936">
        <w:rPr>
          <w:rFonts w:ascii="Times New Roman" w:hAnsi="Times New Roman"/>
          <w:sz w:val="24"/>
          <w:szCs w:val="24"/>
        </w:rPr>
        <w:t xml:space="preserve"> </w:t>
      </w:r>
      <w:r>
        <w:rPr>
          <w:rFonts w:ascii="Times New Roman" w:hAnsi="Times New Roman"/>
          <w:sz w:val="24"/>
          <w:szCs w:val="24"/>
        </w:rPr>
        <w:t xml:space="preserve">identify </w:t>
      </w:r>
      <w:r w:rsidRPr="00127936">
        <w:rPr>
          <w:rFonts w:ascii="Times New Roman" w:hAnsi="Times New Roman"/>
          <w:sz w:val="24"/>
          <w:szCs w:val="24"/>
        </w:rPr>
        <w:t>patents, copyrights, or proprietary data</w:t>
      </w:r>
      <w:r>
        <w:rPr>
          <w:rFonts w:ascii="Times New Roman" w:hAnsi="Times New Roman"/>
          <w:sz w:val="24"/>
          <w:szCs w:val="24"/>
        </w:rPr>
        <w:t xml:space="preserve"> causing the sole source selection</w:t>
      </w:r>
      <w:r w:rsidRPr="00127936">
        <w:rPr>
          <w:rFonts w:ascii="Times New Roman" w:hAnsi="Times New Roman"/>
          <w:sz w:val="24"/>
          <w:szCs w:val="24"/>
        </w:rPr>
        <w:t xml:space="preserve">. All Subcontracts shall contain provisions comparable to those set forth in this Agreement applicable to a </w:t>
      </w:r>
      <w:r>
        <w:rPr>
          <w:rFonts w:ascii="Times New Roman" w:hAnsi="Times New Roman"/>
          <w:sz w:val="24"/>
          <w:szCs w:val="24"/>
        </w:rPr>
        <w:t>S</w:t>
      </w:r>
      <w:r w:rsidRPr="00127936">
        <w:rPr>
          <w:rFonts w:ascii="Times New Roman" w:hAnsi="Times New Roman"/>
          <w:sz w:val="24"/>
          <w:szCs w:val="24"/>
        </w:rPr>
        <w:t xml:space="preserve">ubcontractor or supplier, and those set forth in Exhibit C to the extent required by law, and all other provisions now or hereafter required by law to be contained therein.  Each Subcontract shall make express reference to this Agreement and shall state that in the event of any conflict or inconsistency between any Subcontract and this Agreement, the terms and conditions of this Agreement shall control as between Subcontractor and Contractor.  The Contractor shall submit to </w:t>
      </w:r>
      <w:r>
        <w:rPr>
          <w:rFonts w:ascii="Times New Roman" w:hAnsi="Times New Roman"/>
          <w:sz w:val="24"/>
          <w:szCs w:val="24"/>
        </w:rPr>
        <w:t>the Consortium</w:t>
      </w:r>
      <w:r w:rsidRPr="00127936">
        <w:rPr>
          <w:rFonts w:ascii="Times New Roman" w:hAnsi="Times New Roman"/>
          <w:sz w:val="24"/>
          <w:szCs w:val="24"/>
        </w:rPr>
        <w:t xml:space="preserve"> for review and written approval any </w:t>
      </w:r>
      <w:r>
        <w:rPr>
          <w:rFonts w:ascii="Times New Roman" w:hAnsi="Times New Roman"/>
          <w:sz w:val="24"/>
          <w:szCs w:val="24"/>
        </w:rPr>
        <w:t>S</w:t>
      </w:r>
      <w:r w:rsidRPr="00127936">
        <w:rPr>
          <w:rFonts w:ascii="Times New Roman" w:hAnsi="Times New Roman"/>
          <w:sz w:val="24"/>
          <w:szCs w:val="24"/>
        </w:rPr>
        <w:t xml:space="preserve">ubcontract(s) specified in the Statement of Work as requiring </w:t>
      </w:r>
      <w:r>
        <w:rPr>
          <w:rFonts w:ascii="Times New Roman" w:hAnsi="Times New Roman"/>
          <w:sz w:val="24"/>
          <w:szCs w:val="24"/>
        </w:rPr>
        <w:t>the Consortium</w:t>
      </w:r>
      <w:r w:rsidRPr="00127936">
        <w:rPr>
          <w:rFonts w:ascii="Times New Roman" w:hAnsi="Times New Roman"/>
          <w:sz w:val="24"/>
          <w:szCs w:val="24"/>
        </w:rPr>
        <w:t xml:space="preserve"> approval, including any replacements thereof. </w:t>
      </w:r>
    </w:p>
    <w:p w14:paraId="71626134" w14:textId="77777777" w:rsidR="009E4005" w:rsidRPr="00127936" w:rsidRDefault="009E4005" w:rsidP="0051202A">
      <w:pPr>
        <w:ind w:right="360"/>
        <w:jc w:val="both"/>
        <w:rPr>
          <w:rFonts w:ascii="Times New Roman" w:hAnsi="Times New Roman"/>
          <w:sz w:val="24"/>
          <w:szCs w:val="24"/>
        </w:rPr>
      </w:pPr>
    </w:p>
    <w:p w14:paraId="6637F25D"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 xml:space="preserve">Section 5.03.  </w:t>
      </w:r>
      <w:r w:rsidRPr="00127936">
        <w:rPr>
          <w:rFonts w:ascii="Times New Roman" w:hAnsi="Times New Roman"/>
          <w:sz w:val="24"/>
          <w:szCs w:val="24"/>
          <w:u w:val="single"/>
        </w:rPr>
        <w:t>Performance</w:t>
      </w:r>
      <w:r w:rsidRPr="00127936">
        <w:rPr>
          <w:rFonts w:ascii="Times New Roman" w:hAnsi="Times New Roman"/>
          <w:sz w:val="24"/>
          <w:szCs w:val="24"/>
        </w:rPr>
        <w:t xml:space="preserve">.  The Contractor shall promptly and diligently comply with its obligations under each Subcontract and shall take no action that would impair its rights thereunder.  The Contractor shall take no action and shall take all reasonable steps to prevent its Subcontractors from taking any action, that would impair </w:t>
      </w:r>
      <w:r>
        <w:rPr>
          <w:rFonts w:ascii="Times New Roman" w:hAnsi="Times New Roman"/>
          <w:sz w:val="24"/>
          <w:szCs w:val="24"/>
        </w:rPr>
        <w:t>the Consortium</w:t>
      </w:r>
      <w:r w:rsidRPr="00127936">
        <w:rPr>
          <w:rFonts w:ascii="Times New Roman" w:hAnsi="Times New Roman"/>
          <w:sz w:val="24"/>
          <w:szCs w:val="24"/>
        </w:rPr>
        <w:t xml:space="preserve">’s </w:t>
      </w:r>
      <w:r w:rsidRPr="00127936">
        <w:rPr>
          <w:rFonts w:ascii="Times New Roman" w:hAnsi="Times New Roman"/>
          <w:sz w:val="24"/>
          <w:szCs w:val="24"/>
        </w:rPr>
        <w:lastRenderedPageBreak/>
        <w:t xml:space="preserve">rights under this Agreement.  The Contractor shall not assign, </w:t>
      </w:r>
      <w:proofErr w:type="gramStart"/>
      <w:r w:rsidRPr="00127936">
        <w:rPr>
          <w:rFonts w:ascii="Times New Roman" w:hAnsi="Times New Roman"/>
          <w:sz w:val="24"/>
          <w:szCs w:val="24"/>
        </w:rPr>
        <w:t>cancel</w:t>
      </w:r>
      <w:proofErr w:type="gramEnd"/>
      <w:r w:rsidRPr="00127936">
        <w:rPr>
          <w:rFonts w:ascii="Times New Roman" w:hAnsi="Times New Roman"/>
          <w:sz w:val="24"/>
          <w:szCs w:val="24"/>
        </w:rPr>
        <w:t xml:space="preserve"> or terminate any Subcontract without the prior written approval of </w:t>
      </w:r>
      <w:r>
        <w:rPr>
          <w:rFonts w:ascii="Times New Roman" w:hAnsi="Times New Roman"/>
          <w:sz w:val="24"/>
          <w:szCs w:val="24"/>
        </w:rPr>
        <w:t>the Consortium</w:t>
      </w:r>
      <w:r w:rsidRPr="00127936">
        <w:rPr>
          <w:rFonts w:ascii="Times New Roman" w:hAnsi="Times New Roman"/>
          <w:sz w:val="24"/>
          <w:szCs w:val="24"/>
        </w:rPr>
        <w:t xml:space="preserve"> as long as this Agreement remains in effect.  Such approval shall not be unreasonably withheld and,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notice of approval or disapproval is not received by the Contractor within thirty days after receipt of request for approval by </w:t>
      </w:r>
      <w:r>
        <w:rPr>
          <w:rFonts w:ascii="Times New Roman" w:hAnsi="Times New Roman"/>
          <w:sz w:val="24"/>
          <w:szCs w:val="24"/>
        </w:rPr>
        <w:t>the Consortium</w:t>
      </w:r>
      <w:r w:rsidRPr="00127936">
        <w:rPr>
          <w:rFonts w:ascii="Times New Roman" w:hAnsi="Times New Roman"/>
          <w:sz w:val="24"/>
          <w:szCs w:val="24"/>
        </w:rPr>
        <w:t xml:space="preserve">, the requested assignment, cancellation, or termination of the Subcontract shall be considered approved by </w:t>
      </w:r>
      <w:r>
        <w:rPr>
          <w:rFonts w:ascii="Times New Roman" w:hAnsi="Times New Roman"/>
          <w:sz w:val="24"/>
          <w:szCs w:val="24"/>
        </w:rPr>
        <w:t>the Consortium</w:t>
      </w:r>
      <w:r w:rsidRPr="00127936">
        <w:rPr>
          <w:rFonts w:ascii="Times New Roman" w:hAnsi="Times New Roman"/>
          <w:sz w:val="24"/>
          <w:szCs w:val="24"/>
        </w:rPr>
        <w:t xml:space="preserve">.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w:t>
      </w:r>
      <w:r>
        <w:rPr>
          <w:rFonts w:ascii="Times New Roman" w:hAnsi="Times New Roman"/>
          <w:sz w:val="24"/>
          <w:szCs w:val="24"/>
        </w:rPr>
        <w:t>the Consortium</w:t>
      </w:r>
      <w:r w:rsidRPr="00127936">
        <w:rPr>
          <w:rFonts w:ascii="Times New Roman" w:hAnsi="Times New Roman"/>
          <w:sz w:val="24"/>
          <w:szCs w:val="24"/>
        </w:rPr>
        <w:t xml:space="preserve"> requires additional time for considering approval, </w:t>
      </w:r>
      <w:r>
        <w:rPr>
          <w:rFonts w:ascii="Times New Roman" w:hAnsi="Times New Roman"/>
          <w:sz w:val="24"/>
          <w:szCs w:val="24"/>
        </w:rPr>
        <w:t>the Consortium</w:t>
      </w:r>
      <w:r w:rsidRPr="00127936">
        <w:rPr>
          <w:rFonts w:ascii="Times New Roman" w:hAnsi="Times New Roman"/>
          <w:sz w:val="24"/>
          <w:szCs w:val="24"/>
        </w:rPr>
        <w:t xml:space="preserve"> shall notify the Contractor within thirty (30) days of receipt of the request for approval that additional time is required and shall specify the additional amount of time necessary up to sixty (60) days.</w:t>
      </w:r>
    </w:p>
    <w:p w14:paraId="0B59B7F9" w14:textId="77777777" w:rsidR="009E4005" w:rsidRPr="00127936" w:rsidRDefault="009E4005" w:rsidP="009E4005">
      <w:pPr>
        <w:jc w:val="center"/>
        <w:rPr>
          <w:rFonts w:ascii="Times New Roman" w:hAnsi="Times New Roman"/>
          <w:sz w:val="24"/>
          <w:szCs w:val="24"/>
        </w:rPr>
      </w:pPr>
    </w:p>
    <w:p w14:paraId="0BF38B4D" w14:textId="77777777"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rPr>
        <w:t>Article VI</w:t>
      </w:r>
    </w:p>
    <w:p w14:paraId="1933B329" w14:textId="77777777" w:rsidR="009E4005" w:rsidRPr="00127936" w:rsidRDefault="009E4005" w:rsidP="0051202A">
      <w:pPr>
        <w:ind w:right="360"/>
        <w:jc w:val="center"/>
        <w:rPr>
          <w:rFonts w:ascii="Times New Roman" w:hAnsi="Times New Roman"/>
          <w:sz w:val="24"/>
          <w:szCs w:val="24"/>
        </w:rPr>
      </w:pPr>
    </w:p>
    <w:p w14:paraId="6F6CE97C" w14:textId="77777777" w:rsidR="009E4005" w:rsidRPr="00127936" w:rsidRDefault="00696CEC" w:rsidP="0051202A">
      <w:pPr>
        <w:ind w:right="360"/>
        <w:jc w:val="center"/>
        <w:rPr>
          <w:rFonts w:ascii="Times New Roman" w:hAnsi="Times New Roman"/>
          <w:sz w:val="24"/>
          <w:szCs w:val="24"/>
        </w:rPr>
      </w:pPr>
      <w:r w:rsidRPr="00127936">
        <w:rPr>
          <w:rFonts w:ascii="Times New Roman" w:hAnsi="Times New Roman"/>
          <w:sz w:val="24"/>
          <w:szCs w:val="24"/>
          <w:u w:val="single"/>
        </w:rPr>
        <w:t>Schedule; Acceptance of Work</w:t>
      </w:r>
    </w:p>
    <w:p w14:paraId="40461FBA" w14:textId="77777777" w:rsidR="009E4005" w:rsidRPr="00127936" w:rsidRDefault="009E4005" w:rsidP="0051202A">
      <w:pPr>
        <w:ind w:right="360"/>
        <w:jc w:val="both"/>
        <w:rPr>
          <w:rFonts w:ascii="Times New Roman" w:hAnsi="Times New Roman"/>
          <w:sz w:val="24"/>
          <w:szCs w:val="24"/>
        </w:rPr>
      </w:pPr>
    </w:p>
    <w:p w14:paraId="5D3BE8C7"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r>
      <w:r w:rsidRPr="00524B46">
        <w:rPr>
          <w:rFonts w:ascii="Times New Roman" w:hAnsi="Times New Roman"/>
          <w:sz w:val="24"/>
          <w:szCs w:val="24"/>
        </w:rPr>
        <w:t xml:space="preserve">Section 6.01.  </w:t>
      </w:r>
      <w:r w:rsidRPr="00524B46">
        <w:rPr>
          <w:rFonts w:ascii="Times New Roman" w:hAnsi="Times New Roman"/>
          <w:sz w:val="24"/>
          <w:szCs w:val="24"/>
          <w:u w:val="single"/>
        </w:rPr>
        <w:t>Schedule</w:t>
      </w:r>
      <w:r w:rsidRPr="00524B46">
        <w:rPr>
          <w:rFonts w:ascii="Times New Roman" w:hAnsi="Times New Roman"/>
          <w:sz w:val="24"/>
          <w:szCs w:val="24"/>
        </w:rPr>
        <w:t xml:space="preserve">.  </w:t>
      </w:r>
      <w:r>
        <w:rPr>
          <w:rFonts w:ascii="Times New Roman" w:hAnsi="Times New Roman"/>
          <w:sz w:val="24"/>
          <w:szCs w:val="24"/>
        </w:rPr>
        <w:t xml:space="preserve">Time is of the essence.  </w:t>
      </w:r>
      <w:r w:rsidRPr="00524B46">
        <w:rPr>
          <w:rFonts w:ascii="Times New Roman" w:hAnsi="Times New Roman"/>
          <w:sz w:val="24"/>
          <w:szCs w:val="24"/>
        </w:rPr>
        <w:t>The Work shall be performed as expeditiously as possible in conformity with the schedule requirements contained herein and in the Statement of Work.  The draft and final versions of all deliverables shall be submitted by the dates specified in the Exhibit A Milestone Schedule &amp; Budget.  It is understood and agreed that the delivery of the draft and final versions of such deliverables by the Contractor shall occur in a timely manner and in accordance with the requirements of the Exhibit A Milestone Schedule &amp; Budget.</w:t>
      </w:r>
    </w:p>
    <w:p w14:paraId="5E5DFBB3" w14:textId="77777777" w:rsidR="009E4005" w:rsidRPr="00127936" w:rsidRDefault="009E4005" w:rsidP="0051202A">
      <w:pPr>
        <w:ind w:right="360"/>
        <w:jc w:val="both"/>
        <w:rPr>
          <w:rFonts w:ascii="Times New Roman" w:hAnsi="Times New Roman"/>
          <w:sz w:val="24"/>
          <w:szCs w:val="24"/>
        </w:rPr>
      </w:pPr>
    </w:p>
    <w:p w14:paraId="568DE0F6" w14:textId="77777777" w:rsidR="009E4005" w:rsidRPr="00127936" w:rsidRDefault="00696CEC" w:rsidP="0051202A">
      <w:pPr>
        <w:ind w:right="360"/>
        <w:jc w:val="both"/>
        <w:rPr>
          <w:rFonts w:ascii="Times New Roman" w:hAnsi="Times New Roman"/>
          <w:sz w:val="24"/>
          <w:szCs w:val="24"/>
        </w:rPr>
      </w:pPr>
      <w:r w:rsidRPr="00127936">
        <w:rPr>
          <w:rFonts w:ascii="Times New Roman" w:hAnsi="Times New Roman"/>
          <w:sz w:val="24"/>
          <w:szCs w:val="24"/>
        </w:rPr>
        <w:tab/>
        <w:t xml:space="preserve">Section 6.02.  </w:t>
      </w:r>
      <w:r w:rsidRPr="00127936">
        <w:rPr>
          <w:rFonts w:ascii="Times New Roman" w:hAnsi="Times New Roman"/>
          <w:sz w:val="24"/>
          <w:szCs w:val="24"/>
          <w:u w:val="single"/>
        </w:rPr>
        <w:t>Acceptance of Work</w:t>
      </w:r>
      <w:r w:rsidRPr="00127936">
        <w:rPr>
          <w:rFonts w:ascii="Times New Roman" w:hAnsi="Times New Roman"/>
          <w:sz w:val="24"/>
          <w:szCs w:val="24"/>
        </w:rPr>
        <w:t xml:space="preserve">.  The completion of the Work shall be subject to acceptance by </w:t>
      </w:r>
      <w:r>
        <w:rPr>
          <w:rFonts w:ascii="Times New Roman" w:hAnsi="Times New Roman"/>
          <w:sz w:val="24"/>
          <w:szCs w:val="24"/>
        </w:rPr>
        <w:t>the Consortium</w:t>
      </w:r>
      <w:r w:rsidRPr="00127936">
        <w:rPr>
          <w:rFonts w:ascii="Times New Roman" w:hAnsi="Times New Roman"/>
          <w:sz w:val="24"/>
          <w:szCs w:val="24"/>
        </w:rPr>
        <w:t xml:space="preserve"> in writing of all deliverables as defined in Exhibit A, Statement of Work.</w:t>
      </w:r>
    </w:p>
    <w:p w14:paraId="1BFC1C87" w14:textId="77777777" w:rsidR="009E4005" w:rsidRPr="00127936" w:rsidRDefault="009E4005" w:rsidP="0051202A">
      <w:pPr>
        <w:ind w:right="360"/>
        <w:jc w:val="both"/>
        <w:rPr>
          <w:rFonts w:ascii="Times New Roman" w:hAnsi="Times New Roman"/>
          <w:sz w:val="24"/>
          <w:szCs w:val="24"/>
        </w:rPr>
      </w:pPr>
    </w:p>
    <w:p w14:paraId="31DF34BF" w14:textId="77777777" w:rsidR="009E4005" w:rsidRPr="006B3BE3" w:rsidRDefault="00696CEC" w:rsidP="0051202A">
      <w:pPr>
        <w:ind w:right="360"/>
        <w:jc w:val="center"/>
        <w:rPr>
          <w:rFonts w:ascii="Times New Roman" w:hAnsi="Times New Roman"/>
          <w:sz w:val="24"/>
          <w:szCs w:val="24"/>
          <w:lang w:val="fr-CA"/>
        </w:rPr>
      </w:pPr>
      <w:r w:rsidRPr="006B3BE3">
        <w:rPr>
          <w:rFonts w:ascii="Times New Roman" w:hAnsi="Times New Roman"/>
          <w:sz w:val="24"/>
          <w:szCs w:val="24"/>
          <w:lang w:val="fr-CA"/>
        </w:rPr>
        <w:t>Article VII</w:t>
      </w:r>
    </w:p>
    <w:p w14:paraId="5AF744B9" w14:textId="77777777" w:rsidR="009E4005" w:rsidRPr="006B3BE3" w:rsidRDefault="009E4005" w:rsidP="0051202A">
      <w:pPr>
        <w:ind w:right="360"/>
        <w:jc w:val="center"/>
        <w:rPr>
          <w:rFonts w:ascii="Times New Roman" w:hAnsi="Times New Roman"/>
          <w:sz w:val="24"/>
          <w:szCs w:val="24"/>
          <w:lang w:val="fr-CA"/>
        </w:rPr>
      </w:pPr>
    </w:p>
    <w:p w14:paraId="5B145608" w14:textId="77777777" w:rsidR="009E4005" w:rsidRPr="006B3BE3" w:rsidRDefault="00696CEC" w:rsidP="0051202A">
      <w:pPr>
        <w:ind w:right="360"/>
        <w:jc w:val="center"/>
        <w:rPr>
          <w:rFonts w:ascii="Times New Roman" w:hAnsi="Times New Roman"/>
          <w:sz w:val="24"/>
          <w:szCs w:val="24"/>
          <w:lang w:val="fr-CA"/>
        </w:rPr>
      </w:pPr>
      <w:r w:rsidRPr="006B3BE3">
        <w:rPr>
          <w:rFonts w:ascii="Times New Roman" w:hAnsi="Times New Roman"/>
          <w:sz w:val="24"/>
          <w:szCs w:val="24"/>
          <w:u w:val="single"/>
          <w:lang w:val="fr-CA"/>
        </w:rPr>
        <w:t>Force Majeure</w:t>
      </w:r>
    </w:p>
    <w:p w14:paraId="36354F2B" w14:textId="77777777" w:rsidR="009E4005" w:rsidRPr="006B3BE3" w:rsidRDefault="009E4005" w:rsidP="0051202A">
      <w:pPr>
        <w:ind w:right="360"/>
        <w:jc w:val="both"/>
        <w:rPr>
          <w:rFonts w:ascii="Times New Roman" w:hAnsi="Times New Roman"/>
          <w:sz w:val="24"/>
          <w:szCs w:val="24"/>
          <w:lang w:val="fr-CA"/>
        </w:rPr>
      </w:pPr>
    </w:p>
    <w:p w14:paraId="362AEB6E" w14:textId="77777777" w:rsidR="009E4005" w:rsidRPr="00127936" w:rsidRDefault="00696CEC" w:rsidP="0051202A">
      <w:pPr>
        <w:ind w:right="360"/>
        <w:jc w:val="both"/>
        <w:rPr>
          <w:rFonts w:ascii="Times New Roman" w:hAnsi="Times New Roman"/>
          <w:sz w:val="24"/>
          <w:szCs w:val="24"/>
        </w:rPr>
      </w:pPr>
      <w:r w:rsidRPr="006B3BE3">
        <w:rPr>
          <w:rFonts w:ascii="Times New Roman" w:hAnsi="Times New Roman"/>
          <w:sz w:val="24"/>
          <w:szCs w:val="24"/>
          <w:lang w:val="fr-CA"/>
        </w:rPr>
        <w:tab/>
        <w:t xml:space="preserve">Section 7.01.  </w:t>
      </w:r>
      <w:r w:rsidRPr="00127936">
        <w:rPr>
          <w:rFonts w:ascii="Times New Roman" w:hAnsi="Times New Roman"/>
          <w:sz w:val="24"/>
          <w:szCs w:val="24"/>
          <w:u w:val="single"/>
        </w:rPr>
        <w:t>Force Majeure</w:t>
      </w:r>
      <w:r w:rsidRPr="00127936">
        <w:rPr>
          <w:rFonts w:ascii="Times New Roman" w:hAnsi="Times New Roman"/>
          <w:sz w:val="24"/>
          <w:szCs w:val="24"/>
        </w:rPr>
        <w:t xml:space="preserve">.  Neither party hereto shall be liable for any failure or delay in the performance of its respective obligations hereunder if and to the extent that such delay or failure is due to a cause or circumstance beyond the reasonable control of such party, including, without limitation, acts of God or the public enemy, expropriation or confiscation of land or facilities, compliance with any law, order or request of any Federal, State, municipal or local governmental authority, acts of war, rebellion or sabotage or damage resulting therefrom, fires, floods, storms, </w:t>
      </w:r>
      <w:r>
        <w:rPr>
          <w:rFonts w:ascii="Times New Roman" w:hAnsi="Times New Roman"/>
          <w:sz w:val="24"/>
          <w:szCs w:val="24"/>
        </w:rPr>
        <w:t xml:space="preserve">pandemics, </w:t>
      </w:r>
      <w:r w:rsidRPr="00127936">
        <w:rPr>
          <w:rFonts w:ascii="Times New Roman" w:hAnsi="Times New Roman"/>
          <w:sz w:val="24"/>
          <w:szCs w:val="24"/>
        </w:rPr>
        <w:t>explosions, accidents, riots, strikes, or the delay or failure to perform by any Subcontractor by reason of any cause or circumstance beyond the reasonable control of such Subcontractor.</w:t>
      </w:r>
      <w:r>
        <w:rPr>
          <w:rFonts w:ascii="Times New Roman" w:hAnsi="Times New Roman"/>
          <w:sz w:val="24"/>
          <w:szCs w:val="24"/>
        </w:rPr>
        <w:t xml:space="preserve">  Contractor’s sole and exclusive remedy for a delay contemplated by this Section 7.01 shall be an extension of its time to perform commensurate to the length of such delay, provided, however that Contractor shall provide written notice to the Consortium of any such claimed force majeure event.  Submission of such written notice shall be a condition precedent to Contractor’s entitlement to an extension of time to perform.  In the case of an ongoing </w:t>
      </w:r>
      <w:r>
        <w:rPr>
          <w:rFonts w:ascii="Times New Roman" w:hAnsi="Times New Roman"/>
          <w:sz w:val="24"/>
          <w:szCs w:val="24"/>
        </w:rPr>
        <w:lastRenderedPageBreak/>
        <w:t xml:space="preserve">delay, only one written notice shall be required.  Notwithstanding the foregoing, a force majeure event shall not excuse the Contractor’s obligation to make payments to its Subcontractors and equipment suppliers. </w:t>
      </w:r>
    </w:p>
    <w:p w14:paraId="2796A764" w14:textId="77777777" w:rsidR="009E4005" w:rsidRPr="00127936" w:rsidRDefault="009E4005" w:rsidP="0051202A">
      <w:pPr>
        <w:ind w:right="360"/>
        <w:jc w:val="both"/>
        <w:rPr>
          <w:rFonts w:ascii="Times New Roman" w:hAnsi="Times New Roman"/>
          <w:sz w:val="24"/>
          <w:szCs w:val="24"/>
        </w:rPr>
      </w:pPr>
    </w:p>
    <w:p w14:paraId="59A0654B" w14:textId="77777777" w:rsidR="009E4005" w:rsidRPr="00127936" w:rsidRDefault="00696CEC" w:rsidP="0051202A">
      <w:pPr>
        <w:keepNext/>
        <w:ind w:right="360"/>
        <w:jc w:val="center"/>
        <w:rPr>
          <w:rFonts w:ascii="Times New Roman" w:hAnsi="Times New Roman"/>
          <w:sz w:val="24"/>
          <w:szCs w:val="24"/>
        </w:rPr>
      </w:pPr>
      <w:r w:rsidRPr="00127936">
        <w:rPr>
          <w:rFonts w:ascii="Times New Roman" w:hAnsi="Times New Roman"/>
          <w:sz w:val="24"/>
          <w:szCs w:val="24"/>
        </w:rPr>
        <w:t>Article VIII</w:t>
      </w:r>
    </w:p>
    <w:p w14:paraId="795AD066" w14:textId="77777777" w:rsidR="009E4005" w:rsidRPr="00127936" w:rsidRDefault="009E4005" w:rsidP="0051202A">
      <w:pPr>
        <w:keepNext/>
        <w:ind w:right="360"/>
        <w:jc w:val="center"/>
        <w:rPr>
          <w:rFonts w:ascii="Times New Roman" w:hAnsi="Times New Roman"/>
          <w:sz w:val="24"/>
          <w:szCs w:val="24"/>
        </w:rPr>
      </w:pPr>
    </w:p>
    <w:p w14:paraId="2BF9D74F" w14:textId="77777777" w:rsidR="009E4005" w:rsidRPr="00127936" w:rsidRDefault="00696CEC" w:rsidP="0051202A">
      <w:pPr>
        <w:keepNext/>
        <w:ind w:right="360"/>
        <w:jc w:val="center"/>
        <w:rPr>
          <w:rFonts w:ascii="Times New Roman" w:hAnsi="Times New Roman"/>
          <w:sz w:val="24"/>
          <w:szCs w:val="24"/>
        </w:rPr>
      </w:pPr>
      <w:r w:rsidRPr="00127936">
        <w:rPr>
          <w:rFonts w:ascii="Times New Roman" w:hAnsi="Times New Roman"/>
          <w:sz w:val="24"/>
          <w:szCs w:val="24"/>
          <w:u w:val="single"/>
        </w:rPr>
        <w:t>Rights in Information; Confidentiality</w:t>
      </w:r>
    </w:p>
    <w:p w14:paraId="2AC5CE16" w14:textId="77777777" w:rsidR="009E4005" w:rsidRPr="00127936" w:rsidRDefault="009E4005" w:rsidP="0051202A">
      <w:pPr>
        <w:keepNext/>
        <w:ind w:right="360"/>
        <w:jc w:val="both"/>
        <w:rPr>
          <w:rFonts w:ascii="Times New Roman" w:hAnsi="Times New Roman"/>
          <w:b/>
          <w:sz w:val="24"/>
          <w:szCs w:val="24"/>
        </w:rPr>
      </w:pPr>
    </w:p>
    <w:p w14:paraId="017FFA69" w14:textId="77777777" w:rsidR="009E4005" w:rsidRPr="00127936" w:rsidRDefault="009E4005" w:rsidP="0051202A">
      <w:pPr>
        <w:keepNext/>
        <w:ind w:right="360"/>
        <w:jc w:val="both"/>
        <w:rPr>
          <w:rFonts w:ascii="Times New Roman" w:hAnsi="Times New Roman"/>
          <w:sz w:val="24"/>
          <w:szCs w:val="24"/>
        </w:rPr>
      </w:pPr>
    </w:p>
    <w:p w14:paraId="25B64E83" w14:textId="77777777" w:rsidR="009E4005" w:rsidRPr="00127936" w:rsidRDefault="00696CEC" w:rsidP="0051202A">
      <w:pPr>
        <w:keepNext/>
        <w:ind w:right="360"/>
        <w:jc w:val="both"/>
        <w:rPr>
          <w:rFonts w:ascii="Times New Roman" w:hAnsi="Times New Roman"/>
          <w:sz w:val="24"/>
          <w:szCs w:val="24"/>
        </w:rPr>
      </w:pPr>
      <w:r w:rsidRPr="00127936">
        <w:rPr>
          <w:rFonts w:ascii="Times New Roman" w:hAnsi="Times New Roman"/>
          <w:sz w:val="24"/>
          <w:szCs w:val="24"/>
        </w:rPr>
        <w:tab/>
        <w:t xml:space="preserve">Section 8.01.  </w:t>
      </w:r>
      <w:r w:rsidRPr="00127936">
        <w:rPr>
          <w:rFonts w:ascii="Times New Roman" w:hAnsi="Times New Roman"/>
          <w:sz w:val="24"/>
          <w:szCs w:val="24"/>
          <w:u w:val="single"/>
        </w:rPr>
        <w:t xml:space="preserve">Rights in Contract and Proprietary Information; Confidentiality. </w:t>
      </w:r>
    </w:p>
    <w:p w14:paraId="5DEEAC30" w14:textId="77777777" w:rsidR="009E4005" w:rsidRPr="00127936" w:rsidRDefault="009E4005" w:rsidP="0051202A">
      <w:pPr>
        <w:keepNext/>
        <w:ind w:right="360"/>
        <w:jc w:val="both"/>
        <w:rPr>
          <w:rFonts w:ascii="Times New Roman" w:hAnsi="Times New Roman"/>
          <w:sz w:val="24"/>
          <w:szCs w:val="24"/>
        </w:rPr>
      </w:pPr>
    </w:p>
    <w:p w14:paraId="2850A669" w14:textId="77777777" w:rsidR="009E4005" w:rsidRPr="00127936" w:rsidRDefault="00696CEC" w:rsidP="0051202A">
      <w:pPr>
        <w:keepNext/>
        <w:ind w:right="360" w:firstLine="720"/>
        <w:jc w:val="both"/>
        <w:rPr>
          <w:rFonts w:ascii="Times New Roman" w:hAnsi="Times New Roman"/>
          <w:sz w:val="24"/>
          <w:szCs w:val="24"/>
        </w:rPr>
      </w:pPr>
      <w:r w:rsidRPr="00127936">
        <w:rPr>
          <w:rFonts w:ascii="Times New Roman" w:hAnsi="Times New Roman"/>
          <w:sz w:val="24"/>
          <w:szCs w:val="24"/>
        </w:rPr>
        <w:t xml:space="preserve">(a)  </w:t>
      </w:r>
      <w:r>
        <w:rPr>
          <w:rFonts w:ascii="Times New Roman" w:hAnsi="Times New Roman"/>
          <w:sz w:val="24"/>
          <w:szCs w:val="24"/>
        </w:rPr>
        <w:t>The Consortium</w:t>
      </w:r>
      <w:r w:rsidRPr="00127936">
        <w:rPr>
          <w:rFonts w:ascii="Times New Roman" w:hAnsi="Times New Roman"/>
          <w:sz w:val="24"/>
          <w:szCs w:val="24"/>
        </w:rPr>
        <w:t xml:space="preserve"> shall have the right to use, duplicate, or disclose Contract Information, in whole or in part, in any manner and for any purpose whatsoever, and to permit others to do so.</w:t>
      </w:r>
    </w:p>
    <w:p w14:paraId="390CDAC5" w14:textId="77777777" w:rsidR="009E4005" w:rsidRPr="00127936" w:rsidRDefault="009E4005" w:rsidP="0051202A">
      <w:pPr>
        <w:keepNext/>
        <w:tabs>
          <w:tab w:val="left" w:pos="720"/>
          <w:tab w:val="left" w:pos="1440"/>
          <w:tab w:val="left" w:pos="2160"/>
        </w:tabs>
        <w:ind w:left="2160" w:right="360" w:hanging="2160"/>
        <w:jc w:val="both"/>
        <w:rPr>
          <w:rFonts w:ascii="Times New Roman" w:hAnsi="Times New Roman"/>
          <w:sz w:val="24"/>
          <w:szCs w:val="24"/>
        </w:rPr>
      </w:pPr>
    </w:p>
    <w:p w14:paraId="3D317C20" w14:textId="77777777" w:rsidR="009E4005" w:rsidRPr="00127936" w:rsidRDefault="00696CEC" w:rsidP="0051202A">
      <w:pPr>
        <w:keepNext/>
        <w:tabs>
          <w:tab w:val="left" w:pos="720"/>
          <w:tab w:val="left" w:pos="1440"/>
          <w:tab w:val="left" w:pos="2160"/>
        </w:tabs>
        <w:ind w:right="360"/>
        <w:jc w:val="both"/>
        <w:rPr>
          <w:rFonts w:ascii="Times New Roman" w:hAnsi="Times New Roman"/>
          <w:sz w:val="24"/>
          <w:szCs w:val="24"/>
        </w:rPr>
      </w:pPr>
      <w:r w:rsidRPr="00127936">
        <w:rPr>
          <w:rFonts w:ascii="Times New Roman" w:hAnsi="Times New Roman"/>
          <w:sz w:val="24"/>
          <w:szCs w:val="24"/>
        </w:rPr>
        <w:tab/>
        <w:t xml:space="preserve">(b)  The Contractor shall have the right to use Contract Information for its private purposes, subject to the provisions of this Agreement.  </w:t>
      </w:r>
    </w:p>
    <w:p w14:paraId="2E73B92F" w14:textId="77777777" w:rsidR="009E4005" w:rsidRPr="00127936" w:rsidRDefault="009E4005" w:rsidP="0051202A">
      <w:pPr>
        <w:keepNext/>
        <w:ind w:right="360"/>
        <w:jc w:val="both"/>
        <w:rPr>
          <w:rFonts w:ascii="Times New Roman" w:hAnsi="Times New Roman"/>
          <w:sz w:val="24"/>
          <w:szCs w:val="24"/>
        </w:rPr>
      </w:pPr>
    </w:p>
    <w:p w14:paraId="28940695" w14:textId="77777777" w:rsidR="009E4005" w:rsidRPr="00127936" w:rsidRDefault="00696CEC" w:rsidP="0051202A">
      <w:pPr>
        <w:keepNext/>
        <w:ind w:right="360"/>
        <w:jc w:val="both"/>
        <w:rPr>
          <w:rFonts w:ascii="Times New Roman" w:hAnsi="Times New Roman"/>
          <w:sz w:val="24"/>
          <w:szCs w:val="24"/>
        </w:rPr>
      </w:pPr>
      <w:r w:rsidRPr="00127936">
        <w:rPr>
          <w:rFonts w:ascii="Times New Roman" w:hAnsi="Times New Roman"/>
          <w:sz w:val="24"/>
          <w:szCs w:val="24"/>
        </w:rPr>
        <w:tab/>
        <w:t xml:space="preserve">(c)  </w:t>
      </w:r>
      <w:r>
        <w:rPr>
          <w:rFonts w:ascii="Times New Roman" w:hAnsi="Times New Roman"/>
          <w:sz w:val="24"/>
          <w:szCs w:val="24"/>
        </w:rPr>
        <w:t>The Consortium</w:t>
      </w:r>
      <w:r w:rsidRPr="00127936">
        <w:rPr>
          <w:rFonts w:ascii="Times New Roman" w:hAnsi="Times New Roman"/>
          <w:sz w:val="24"/>
          <w:szCs w:val="24"/>
        </w:rPr>
        <w:t xml:space="preserve"> shall have no rights to any Proprietary Information</w:t>
      </w:r>
      <w:r>
        <w:rPr>
          <w:rFonts w:ascii="Times New Roman" w:hAnsi="Times New Roman"/>
          <w:sz w:val="24"/>
          <w:szCs w:val="24"/>
        </w:rPr>
        <w:t xml:space="preserve"> except as expressly set forth in this Agreement</w:t>
      </w:r>
      <w:r w:rsidRPr="00127936">
        <w:rPr>
          <w:rFonts w:ascii="Times New Roman" w:hAnsi="Times New Roman"/>
          <w:sz w:val="24"/>
          <w:szCs w:val="24"/>
        </w:rPr>
        <w:t>.</w:t>
      </w:r>
    </w:p>
    <w:p w14:paraId="51CD590C" w14:textId="77777777" w:rsidR="009E4005" w:rsidRPr="00127936" w:rsidRDefault="009E4005" w:rsidP="0051202A">
      <w:pPr>
        <w:keepNext/>
        <w:ind w:right="360"/>
        <w:jc w:val="both"/>
        <w:rPr>
          <w:rFonts w:ascii="Times New Roman" w:hAnsi="Times New Roman"/>
          <w:sz w:val="24"/>
          <w:szCs w:val="24"/>
        </w:rPr>
      </w:pPr>
    </w:p>
    <w:p w14:paraId="4DDDEFCF" w14:textId="77777777" w:rsidR="009E4005" w:rsidRPr="00127936" w:rsidRDefault="00696CEC" w:rsidP="0051202A">
      <w:pPr>
        <w:keepNext/>
        <w:ind w:right="360"/>
        <w:jc w:val="both"/>
        <w:rPr>
          <w:rFonts w:ascii="Times New Roman" w:hAnsi="Times New Roman"/>
          <w:sz w:val="24"/>
          <w:szCs w:val="24"/>
        </w:rPr>
      </w:pPr>
      <w:r w:rsidRPr="00127936">
        <w:rPr>
          <w:rFonts w:ascii="Times New Roman" w:hAnsi="Times New Roman"/>
          <w:sz w:val="24"/>
          <w:szCs w:val="24"/>
        </w:rPr>
        <w:tab/>
        <w:t xml:space="preserve">(d)  No information shall be treated by </w:t>
      </w:r>
      <w:r>
        <w:rPr>
          <w:rFonts w:ascii="Times New Roman" w:hAnsi="Times New Roman"/>
          <w:sz w:val="24"/>
          <w:szCs w:val="24"/>
        </w:rPr>
        <w:t>the Consortium</w:t>
      </w:r>
      <w:r w:rsidRPr="00127936">
        <w:rPr>
          <w:rFonts w:ascii="Times New Roman" w:hAnsi="Times New Roman"/>
          <w:sz w:val="24"/>
          <w:szCs w:val="24"/>
        </w:rPr>
        <w:t xml:space="preserve"> as confidential unless such information is clearly so marked by Contractor at the time it is disclosed to </w:t>
      </w:r>
      <w:r>
        <w:rPr>
          <w:rFonts w:ascii="Times New Roman" w:hAnsi="Times New Roman"/>
          <w:sz w:val="24"/>
          <w:szCs w:val="24"/>
        </w:rPr>
        <w:t xml:space="preserve">the Consortium.  Notwithstanding the foregoing, Contractor acknowledges and agrees that it has executed an “Applicant’s Assumption of Risk,” the provisions of which are expressly incorporated herein, and that the Consortium has no obligations with respect to Proprietary Information, as included in the definition of “Information” therein, except as set forth therein.   </w:t>
      </w:r>
      <w:r w:rsidRPr="00127936">
        <w:rPr>
          <w:rFonts w:ascii="Times New Roman" w:hAnsi="Times New Roman"/>
          <w:sz w:val="24"/>
          <w:szCs w:val="24"/>
        </w:rPr>
        <w:t xml:space="preserve">     </w:t>
      </w:r>
    </w:p>
    <w:p w14:paraId="5645B8DB" w14:textId="77777777" w:rsidR="009E4005" w:rsidRPr="00127936" w:rsidRDefault="009E4005" w:rsidP="0051202A">
      <w:pPr>
        <w:keepNext/>
        <w:ind w:right="360"/>
        <w:jc w:val="both"/>
        <w:rPr>
          <w:rFonts w:ascii="Times New Roman" w:hAnsi="Times New Roman"/>
          <w:sz w:val="24"/>
          <w:szCs w:val="24"/>
        </w:rPr>
      </w:pPr>
    </w:p>
    <w:p w14:paraId="4BD18F89" w14:textId="77777777" w:rsidR="009E4005" w:rsidRDefault="00696CEC" w:rsidP="0051202A">
      <w:pPr>
        <w:keepNext/>
        <w:ind w:right="360"/>
        <w:jc w:val="both"/>
        <w:rPr>
          <w:rFonts w:ascii="Times New Roman" w:hAnsi="Times New Roman"/>
          <w:sz w:val="24"/>
          <w:szCs w:val="24"/>
        </w:rPr>
      </w:pPr>
      <w:r w:rsidRPr="00127936">
        <w:rPr>
          <w:rFonts w:ascii="Times New Roman" w:hAnsi="Times New Roman"/>
          <w:sz w:val="24"/>
          <w:szCs w:val="24"/>
        </w:rPr>
        <w:tab/>
        <w:t xml:space="preserve">(e)  The Contractor agrees that to the extent it receives or is given any information from </w:t>
      </w:r>
      <w:r>
        <w:rPr>
          <w:rFonts w:ascii="Times New Roman" w:hAnsi="Times New Roman"/>
          <w:sz w:val="24"/>
          <w:szCs w:val="24"/>
        </w:rPr>
        <w:t>the Consortium</w:t>
      </w:r>
      <w:r w:rsidRPr="00127936">
        <w:rPr>
          <w:rFonts w:ascii="Times New Roman" w:hAnsi="Times New Roman"/>
          <w:sz w:val="24"/>
          <w:szCs w:val="24"/>
        </w:rPr>
        <w:t xml:space="preserve"> or </w:t>
      </w:r>
      <w:r>
        <w:rPr>
          <w:rFonts w:ascii="Times New Roman" w:hAnsi="Times New Roman"/>
          <w:sz w:val="24"/>
          <w:szCs w:val="24"/>
        </w:rPr>
        <w:t>any of the Consortium’s</w:t>
      </w:r>
      <w:r w:rsidRPr="00127936">
        <w:rPr>
          <w:rFonts w:ascii="Times New Roman" w:hAnsi="Times New Roman"/>
          <w:sz w:val="24"/>
          <w:szCs w:val="24"/>
        </w:rPr>
        <w:t xml:space="preserve"> contractor</w:t>
      </w:r>
      <w:r>
        <w:rPr>
          <w:rFonts w:ascii="Times New Roman" w:hAnsi="Times New Roman"/>
          <w:sz w:val="24"/>
          <w:szCs w:val="24"/>
        </w:rPr>
        <w:t>s</w:t>
      </w:r>
      <w:r w:rsidRPr="00127936">
        <w:rPr>
          <w:rFonts w:ascii="Times New Roman" w:hAnsi="Times New Roman"/>
          <w:sz w:val="24"/>
          <w:szCs w:val="24"/>
        </w:rPr>
        <w:t xml:space="preserve"> or subcontractor</w:t>
      </w:r>
      <w:r>
        <w:rPr>
          <w:rFonts w:ascii="Times New Roman" w:hAnsi="Times New Roman"/>
          <w:sz w:val="24"/>
          <w:szCs w:val="24"/>
        </w:rPr>
        <w:t>s</w:t>
      </w:r>
      <w:r w:rsidRPr="00127936">
        <w:rPr>
          <w:rFonts w:ascii="Times New Roman" w:hAnsi="Times New Roman"/>
          <w:sz w:val="24"/>
          <w:szCs w:val="24"/>
        </w:rPr>
        <w:t xml:space="preserve">, the Contractor shall treat such data in accordance with any restrictive legend contained thereon or instructions given by </w:t>
      </w:r>
      <w:r>
        <w:rPr>
          <w:rFonts w:ascii="Times New Roman" w:hAnsi="Times New Roman"/>
          <w:sz w:val="24"/>
          <w:szCs w:val="24"/>
        </w:rPr>
        <w:t>the Consortium</w:t>
      </w:r>
      <w:r w:rsidRPr="00127936">
        <w:rPr>
          <w:rFonts w:ascii="Times New Roman" w:hAnsi="Times New Roman"/>
          <w:sz w:val="24"/>
          <w:szCs w:val="24"/>
        </w:rPr>
        <w:t>,</w:t>
      </w:r>
      <w:r>
        <w:rPr>
          <w:rFonts w:ascii="Times New Roman" w:hAnsi="Times New Roman"/>
          <w:sz w:val="24"/>
          <w:szCs w:val="24"/>
        </w:rPr>
        <w:t xml:space="preserve"> its </w:t>
      </w:r>
      <w:proofErr w:type="gramStart"/>
      <w:r>
        <w:rPr>
          <w:rFonts w:ascii="Times New Roman" w:hAnsi="Times New Roman"/>
          <w:sz w:val="24"/>
          <w:szCs w:val="24"/>
        </w:rPr>
        <w:t>contractors</w:t>
      </w:r>
      <w:proofErr w:type="gramEnd"/>
      <w:r>
        <w:rPr>
          <w:rFonts w:ascii="Times New Roman" w:hAnsi="Times New Roman"/>
          <w:sz w:val="24"/>
          <w:szCs w:val="24"/>
        </w:rPr>
        <w:t xml:space="preserve"> or subcontractors,</w:t>
      </w:r>
      <w:r w:rsidRPr="00127936">
        <w:rPr>
          <w:rFonts w:ascii="Times New Roman" w:hAnsi="Times New Roman"/>
          <w:sz w:val="24"/>
          <w:szCs w:val="24"/>
        </w:rPr>
        <w:t xml:space="preserve"> unless another use is specifically authorized by prior written approval of the </w:t>
      </w:r>
      <w:r>
        <w:rPr>
          <w:rFonts w:ascii="Times New Roman" w:hAnsi="Times New Roman"/>
          <w:sz w:val="24"/>
          <w:szCs w:val="24"/>
        </w:rPr>
        <w:t>Consortium</w:t>
      </w:r>
      <w:r w:rsidRPr="00127936">
        <w:rPr>
          <w:rFonts w:ascii="Times New Roman" w:hAnsi="Times New Roman"/>
          <w:sz w:val="24"/>
          <w:szCs w:val="24"/>
        </w:rPr>
        <w:t xml:space="preserve">.  Contractor agrees not to disclose any such information without the consent of </w:t>
      </w:r>
      <w:r>
        <w:rPr>
          <w:rFonts w:ascii="Times New Roman" w:hAnsi="Times New Roman"/>
          <w:sz w:val="24"/>
          <w:szCs w:val="24"/>
        </w:rPr>
        <w:t>the Consortium</w:t>
      </w:r>
      <w:r w:rsidRPr="00127936">
        <w:rPr>
          <w:rFonts w:ascii="Times New Roman" w:hAnsi="Times New Roman"/>
          <w:sz w:val="24"/>
          <w:szCs w:val="24"/>
        </w:rPr>
        <w:t>.</w:t>
      </w:r>
    </w:p>
    <w:p w14:paraId="417C5CC7" w14:textId="77777777" w:rsidR="009E4005" w:rsidRDefault="009E4005" w:rsidP="0051202A">
      <w:pPr>
        <w:ind w:right="360"/>
        <w:jc w:val="center"/>
        <w:rPr>
          <w:rFonts w:ascii="Times New Roman" w:hAnsi="Times New Roman"/>
          <w:sz w:val="24"/>
          <w:szCs w:val="24"/>
        </w:rPr>
      </w:pPr>
    </w:p>
    <w:p w14:paraId="5B00083F" w14:textId="77777777" w:rsidR="009E4005" w:rsidRPr="00127936" w:rsidRDefault="00696CEC" w:rsidP="0051202A">
      <w:pPr>
        <w:numPr>
          <w:ilvl w:val="12"/>
          <w:numId w:val="0"/>
        </w:numPr>
        <w:ind w:right="360"/>
        <w:jc w:val="center"/>
        <w:rPr>
          <w:rFonts w:ascii="Times New Roman" w:hAnsi="Times New Roman"/>
          <w:sz w:val="24"/>
          <w:szCs w:val="24"/>
        </w:rPr>
      </w:pPr>
      <w:r w:rsidRPr="00127936">
        <w:rPr>
          <w:rFonts w:ascii="Times New Roman" w:hAnsi="Times New Roman"/>
          <w:sz w:val="24"/>
          <w:szCs w:val="24"/>
        </w:rPr>
        <w:t>Article IX</w:t>
      </w:r>
    </w:p>
    <w:p w14:paraId="2B493D71" w14:textId="77777777" w:rsidR="009E4005" w:rsidRPr="00127936" w:rsidRDefault="009E4005" w:rsidP="0051202A">
      <w:pPr>
        <w:numPr>
          <w:ilvl w:val="12"/>
          <w:numId w:val="0"/>
        </w:numPr>
        <w:ind w:right="360"/>
        <w:jc w:val="center"/>
        <w:rPr>
          <w:rFonts w:ascii="Times New Roman" w:hAnsi="Times New Roman"/>
          <w:sz w:val="24"/>
          <w:szCs w:val="24"/>
        </w:rPr>
      </w:pPr>
    </w:p>
    <w:p w14:paraId="33C6E8C0" w14:textId="77777777" w:rsidR="009E4005" w:rsidRPr="00127936" w:rsidRDefault="00696CEC" w:rsidP="0051202A">
      <w:pPr>
        <w:numPr>
          <w:ilvl w:val="12"/>
          <w:numId w:val="0"/>
        </w:numPr>
        <w:ind w:right="360"/>
        <w:jc w:val="center"/>
        <w:rPr>
          <w:rFonts w:ascii="Times New Roman" w:hAnsi="Times New Roman"/>
          <w:sz w:val="24"/>
          <w:szCs w:val="24"/>
        </w:rPr>
      </w:pPr>
      <w:r w:rsidRPr="00127936">
        <w:rPr>
          <w:rFonts w:ascii="Times New Roman" w:hAnsi="Times New Roman"/>
          <w:sz w:val="24"/>
          <w:szCs w:val="24"/>
          <w:u w:val="single"/>
        </w:rPr>
        <w:t>Warranties and Guarantees</w:t>
      </w:r>
    </w:p>
    <w:p w14:paraId="70DBD946" w14:textId="77777777" w:rsidR="009E4005" w:rsidRPr="00127936" w:rsidRDefault="009E4005" w:rsidP="0051202A">
      <w:pPr>
        <w:numPr>
          <w:ilvl w:val="12"/>
          <w:numId w:val="0"/>
        </w:numPr>
        <w:ind w:right="360"/>
        <w:jc w:val="both"/>
        <w:rPr>
          <w:rFonts w:ascii="Times New Roman" w:hAnsi="Times New Roman"/>
          <w:sz w:val="24"/>
          <w:szCs w:val="24"/>
        </w:rPr>
      </w:pPr>
    </w:p>
    <w:p w14:paraId="3D2B563B"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9.01.  </w:t>
      </w:r>
      <w:r w:rsidRPr="00127936">
        <w:rPr>
          <w:rFonts w:ascii="Times New Roman" w:hAnsi="Times New Roman"/>
          <w:sz w:val="24"/>
          <w:szCs w:val="24"/>
          <w:u w:val="single"/>
        </w:rPr>
        <w:t xml:space="preserve">Warranties and </w:t>
      </w:r>
      <w:proofErr w:type="gramStart"/>
      <w:r w:rsidRPr="00127936">
        <w:rPr>
          <w:rFonts w:ascii="Times New Roman" w:hAnsi="Times New Roman"/>
          <w:sz w:val="24"/>
          <w:szCs w:val="24"/>
          <w:u w:val="single"/>
        </w:rPr>
        <w:t>Guarantees</w:t>
      </w:r>
      <w:proofErr w:type="gramEnd"/>
      <w:r w:rsidRPr="00127936">
        <w:rPr>
          <w:rFonts w:ascii="Times New Roman" w:hAnsi="Times New Roman"/>
          <w:sz w:val="24"/>
          <w:szCs w:val="24"/>
        </w:rPr>
        <w:t>.  The Contractor warrants and guarantees that:</w:t>
      </w:r>
    </w:p>
    <w:p w14:paraId="4297DC64" w14:textId="77777777" w:rsidR="009E4005" w:rsidRPr="00127936" w:rsidRDefault="009E4005" w:rsidP="0051202A">
      <w:pPr>
        <w:numPr>
          <w:ilvl w:val="12"/>
          <w:numId w:val="0"/>
        </w:numPr>
        <w:ind w:right="360"/>
        <w:jc w:val="both"/>
        <w:rPr>
          <w:rFonts w:ascii="Times New Roman" w:hAnsi="Times New Roman"/>
          <w:sz w:val="24"/>
          <w:szCs w:val="24"/>
        </w:rPr>
      </w:pPr>
    </w:p>
    <w:p w14:paraId="56EEC2B1"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(a)  all information provided, and all representations made by Contractor as a part of </w:t>
      </w:r>
      <w:r>
        <w:rPr>
          <w:rFonts w:ascii="Times New Roman" w:hAnsi="Times New Roman"/>
          <w:sz w:val="24"/>
          <w:szCs w:val="24"/>
        </w:rPr>
        <w:t>the</w:t>
      </w:r>
      <w:r w:rsidRPr="00127936">
        <w:rPr>
          <w:rFonts w:ascii="Times New Roman" w:hAnsi="Times New Roman"/>
          <w:sz w:val="24"/>
          <w:szCs w:val="24"/>
        </w:rPr>
        <w:t xml:space="preserve"> </w:t>
      </w:r>
      <w:r>
        <w:rPr>
          <w:rFonts w:ascii="Times New Roman" w:hAnsi="Times New Roman"/>
          <w:sz w:val="24"/>
          <w:szCs w:val="24"/>
        </w:rPr>
        <w:t>p</w:t>
      </w:r>
      <w:r w:rsidRPr="00127936">
        <w:rPr>
          <w:rFonts w:ascii="Times New Roman" w:hAnsi="Times New Roman"/>
          <w:sz w:val="24"/>
          <w:szCs w:val="24"/>
        </w:rPr>
        <w:t xml:space="preserve">roposal </w:t>
      </w:r>
      <w:r>
        <w:rPr>
          <w:rFonts w:ascii="Times New Roman" w:hAnsi="Times New Roman"/>
          <w:sz w:val="24"/>
          <w:szCs w:val="24"/>
        </w:rPr>
        <w:t>c</w:t>
      </w:r>
      <w:r w:rsidRPr="00127936">
        <w:rPr>
          <w:rFonts w:ascii="Times New Roman" w:hAnsi="Times New Roman"/>
          <w:sz w:val="24"/>
          <w:szCs w:val="24"/>
        </w:rPr>
        <w:t xml:space="preserve">hecklist or application, if any, submitted to </w:t>
      </w:r>
      <w:r>
        <w:rPr>
          <w:rFonts w:ascii="Times New Roman" w:hAnsi="Times New Roman"/>
          <w:sz w:val="24"/>
          <w:szCs w:val="24"/>
        </w:rPr>
        <w:t>the Consortium</w:t>
      </w:r>
      <w:r w:rsidRPr="00127936">
        <w:rPr>
          <w:rFonts w:ascii="Times New Roman" w:hAnsi="Times New Roman"/>
          <w:sz w:val="24"/>
          <w:szCs w:val="24"/>
        </w:rPr>
        <w:t xml:space="preserve"> in order to </w:t>
      </w:r>
      <w:r w:rsidRPr="00127936">
        <w:rPr>
          <w:rFonts w:ascii="Times New Roman" w:hAnsi="Times New Roman"/>
          <w:sz w:val="24"/>
          <w:szCs w:val="24"/>
        </w:rPr>
        <w:lastRenderedPageBreak/>
        <w:t xml:space="preserve">obtain this Agreement were, to the best of Contractor’s knowledge, complete, true and accurate when provided or </w:t>
      </w:r>
      <w:proofErr w:type="gramStart"/>
      <w:r w:rsidRPr="00127936">
        <w:rPr>
          <w:rFonts w:ascii="Times New Roman" w:hAnsi="Times New Roman"/>
          <w:sz w:val="24"/>
          <w:szCs w:val="24"/>
        </w:rPr>
        <w:t>made;</w:t>
      </w:r>
      <w:proofErr w:type="gramEnd"/>
      <w:r w:rsidRPr="00127936">
        <w:rPr>
          <w:rFonts w:ascii="Times New Roman" w:hAnsi="Times New Roman"/>
          <w:sz w:val="24"/>
          <w:szCs w:val="24"/>
        </w:rPr>
        <w:t xml:space="preserve"> </w:t>
      </w:r>
    </w:p>
    <w:p w14:paraId="20AFDC64" w14:textId="77777777" w:rsidR="009E4005" w:rsidRPr="00127936" w:rsidRDefault="009E4005" w:rsidP="009E4005">
      <w:pPr>
        <w:numPr>
          <w:ilvl w:val="12"/>
          <w:numId w:val="0"/>
        </w:numPr>
        <w:jc w:val="both"/>
        <w:rPr>
          <w:rFonts w:ascii="Times New Roman" w:hAnsi="Times New Roman"/>
          <w:sz w:val="24"/>
          <w:szCs w:val="24"/>
        </w:rPr>
      </w:pPr>
    </w:p>
    <w:p w14:paraId="15A6A4E0" w14:textId="77777777" w:rsidR="009E4005" w:rsidRPr="00127936" w:rsidRDefault="00696CEC" w:rsidP="0051202A">
      <w:pPr>
        <w:numPr>
          <w:ilvl w:val="12"/>
          <w:numId w:val="0"/>
        </w:numPr>
        <w:ind w:right="360" w:firstLine="720"/>
        <w:jc w:val="both"/>
        <w:rPr>
          <w:rFonts w:ascii="Times New Roman" w:hAnsi="Times New Roman"/>
          <w:sz w:val="24"/>
          <w:szCs w:val="24"/>
        </w:rPr>
      </w:pPr>
      <w:r w:rsidRPr="00127936">
        <w:rPr>
          <w:rFonts w:ascii="Times New Roman" w:hAnsi="Times New Roman"/>
          <w:sz w:val="24"/>
          <w:szCs w:val="24"/>
        </w:rPr>
        <w:t xml:space="preserve">(b)  as of the Effective Date, it is financially and technically qualified to perform the Work, and is qualified to do business and is in good standing in all jurisdictions necessary for Contractor to perform its obligations under this </w:t>
      </w:r>
      <w:proofErr w:type="gramStart"/>
      <w:r w:rsidRPr="00127936">
        <w:rPr>
          <w:rFonts w:ascii="Times New Roman" w:hAnsi="Times New Roman"/>
          <w:sz w:val="24"/>
          <w:szCs w:val="24"/>
        </w:rPr>
        <w:t>Agreement;</w:t>
      </w:r>
      <w:proofErr w:type="gramEnd"/>
    </w:p>
    <w:p w14:paraId="350FCFDC" w14:textId="77777777" w:rsidR="009E4005" w:rsidRPr="00127936" w:rsidRDefault="009E4005" w:rsidP="0051202A">
      <w:pPr>
        <w:numPr>
          <w:ilvl w:val="12"/>
          <w:numId w:val="0"/>
        </w:numPr>
        <w:ind w:right="360"/>
        <w:jc w:val="both"/>
        <w:rPr>
          <w:rFonts w:ascii="Times New Roman" w:hAnsi="Times New Roman"/>
          <w:sz w:val="24"/>
          <w:szCs w:val="24"/>
        </w:rPr>
      </w:pPr>
    </w:p>
    <w:p w14:paraId="3AA60463"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(c)  it is familiar with and will comply with all general and special Federal, State, municipal and local laws, ordinances and regulations, if any, that may in any way affect the performance of this </w:t>
      </w:r>
      <w:proofErr w:type="gramStart"/>
      <w:r w:rsidRPr="00127936">
        <w:rPr>
          <w:rFonts w:ascii="Times New Roman" w:hAnsi="Times New Roman"/>
          <w:sz w:val="24"/>
          <w:szCs w:val="24"/>
        </w:rPr>
        <w:t>Agreement;</w:t>
      </w:r>
      <w:proofErr w:type="gramEnd"/>
      <w:r w:rsidRPr="00127936">
        <w:rPr>
          <w:rFonts w:ascii="Times New Roman" w:hAnsi="Times New Roman"/>
          <w:sz w:val="24"/>
          <w:szCs w:val="24"/>
        </w:rPr>
        <w:t xml:space="preserve"> </w:t>
      </w:r>
    </w:p>
    <w:p w14:paraId="0E031F29" w14:textId="77777777" w:rsidR="009E4005" w:rsidRPr="00127936" w:rsidRDefault="009E4005" w:rsidP="0051202A">
      <w:pPr>
        <w:numPr>
          <w:ilvl w:val="12"/>
          <w:numId w:val="0"/>
        </w:numPr>
        <w:ind w:right="360"/>
        <w:jc w:val="both"/>
        <w:rPr>
          <w:rFonts w:ascii="Times New Roman" w:hAnsi="Times New Roman"/>
          <w:sz w:val="24"/>
          <w:szCs w:val="24"/>
        </w:rPr>
      </w:pPr>
    </w:p>
    <w:p w14:paraId="28CF2F87"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(d)  the design, supervision and workmanship furnished with respect to performance of the Work shall be in accordance with sound and currently accepted scientific standards and engineering practices</w:t>
      </w:r>
      <w:r>
        <w:rPr>
          <w:rFonts w:ascii="Times New Roman" w:hAnsi="Times New Roman"/>
          <w:sz w:val="24"/>
          <w:szCs w:val="24"/>
        </w:rPr>
        <w:t xml:space="preserve"> routinely performed by entities of the size and sophistication of Contractor on behalf of entities similar to the </w:t>
      </w:r>
      <w:proofErr w:type="gramStart"/>
      <w:r>
        <w:rPr>
          <w:rFonts w:ascii="Times New Roman" w:hAnsi="Times New Roman"/>
          <w:sz w:val="24"/>
          <w:szCs w:val="24"/>
        </w:rPr>
        <w:t>Consortium</w:t>
      </w:r>
      <w:r w:rsidRPr="00127936">
        <w:rPr>
          <w:rFonts w:ascii="Times New Roman" w:hAnsi="Times New Roman"/>
          <w:sz w:val="24"/>
          <w:szCs w:val="24"/>
        </w:rPr>
        <w:t>;</w:t>
      </w:r>
      <w:proofErr w:type="gramEnd"/>
    </w:p>
    <w:p w14:paraId="2F5F1A65" w14:textId="77777777" w:rsidR="009E4005" w:rsidRPr="00127936" w:rsidRDefault="009E4005" w:rsidP="0051202A">
      <w:pPr>
        <w:numPr>
          <w:ilvl w:val="12"/>
          <w:numId w:val="0"/>
        </w:numPr>
        <w:ind w:right="360"/>
        <w:jc w:val="both"/>
        <w:rPr>
          <w:rFonts w:ascii="Times New Roman" w:hAnsi="Times New Roman"/>
          <w:sz w:val="24"/>
          <w:szCs w:val="24"/>
        </w:rPr>
      </w:pPr>
    </w:p>
    <w:p w14:paraId="6E84720D"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(e)  all materials, equipment and workmanship furnished by it and by Subcontractors in performance of the Work or any portion thereof shall be </w:t>
      </w:r>
      <w:r>
        <w:rPr>
          <w:rFonts w:ascii="Times New Roman" w:hAnsi="Times New Roman"/>
          <w:sz w:val="24"/>
          <w:szCs w:val="24"/>
        </w:rPr>
        <w:t xml:space="preserve">new, shall be </w:t>
      </w:r>
      <w:r w:rsidRPr="00127936">
        <w:rPr>
          <w:rFonts w:ascii="Times New Roman" w:hAnsi="Times New Roman"/>
          <w:sz w:val="24"/>
          <w:szCs w:val="24"/>
        </w:rPr>
        <w:t xml:space="preserve">free of defects in design, material and workmanship, and </w:t>
      </w:r>
      <w:r>
        <w:rPr>
          <w:rFonts w:ascii="Times New Roman" w:hAnsi="Times New Roman"/>
          <w:sz w:val="24"/>
          <w:szCs w:val="24"/>
        </w:rPr>
        <w:t>shall be free from liens and other encumbrances of any sort, and</w:t>
      </w:r>
      <w:r w:rsidRPr="00127936">
        <w:rPr>
          <w:rFonts w:ascii="Times New Roman" w:hAnsi="Times New Roman"/>
          <w:sz w:val="24"/>
          <w:szCs w:val="24"/>
        </w:rPr>
        <w:t xml:space="preserve"> all such materials and equipment shall be of first-class</w:t>
      </w:r>
      <w:r>
        <w:rPr>
          <w:rFonts w:ascii="Times New Roman" w:hAnsi="Times New Roman"/>
          <w:sz w:val="24"/>
          <w:szCs w:val="24"/>
        </w:rPr>
        <w:t xml:space="preserve"> </w:t>
      </w:r>
      <w:r w:rsidRPr="00127936">
        <w:rPr>
          <w:rFonts w:ascii="Times New Roman" w:hAnsi="Times New Roman"/>
          <w:sz w:val="24"/>
          <w:szCs w:val="24"/>
        </w:rPr>
        <w:t>quality,</w:t>
      </w:r>
      <w:r>
        <w:rPr>
          <w:rFonts w:ascii="Times New Roman" w:hAnsi="Times New Roman"/>
          <w:sz w:val="24"/>
          <w:szCs w:val="24"/>
        </w:rPr>
        <w:t xml:space="preserve"> </w:t>
      </w:r>
      <w:r w:rsidRPr="00127936">
        <w:rPr>
          <w:rFonts w:ascii="Times New Roman" w:hAnsi="Times New Roman"/>
          <w:sz w:val="24"/>
          <w:szCs w:val="24"/>
        </w:rPr>
        <w:t xml:space="preserve">shall conform with all applicable codes, specifications, standards and ordinances and shall have service lives and maintenance characteristics suitable for their intended purposes in accordance with sound and currently accepted scientific standards and engineering practices; </w:t>
      </w:r>
    </w:p>
    <w:p w14:paraId="6A1842FF" w14:textId="77777777" w:rsidR="009E4005" w:rsidRPr="00127936" w:rsidRDefault="009E4005" w:rsidP="0051202A">
      <w:pPr>
        <w:numPr>
          <w:ilvl w:val="12"/>
          <w:numId w:val="0"/>
        </w:numPr>
        <w:ind w:right="360"/>
        <w:jc w:val="both"/>
        <w:rPr>
          <w:rFonts w:ascii="Times New Roman" w:hAnsi="Times New Roman"/>
          <w:sz w:val="24"/>
          <w:szCs w:val="24"/>
        </w:rPr>
      </w:pPr>
    </w:p>
    <w:p w14:paraId="3FCF2E97"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(f)  neither the Contractor nor any of its employees, agents, </w:t>
      </w:r>
      <w:proofErr w:type="gramStart"/>
      <w:r w:rsidRPr="00127936">
        <w:rPr>
          <w:rFonts w:ascii="Times New Roman" w:hAnsi="Times New Roman"/>
          <w:sz w:val="24"/>
          <w:szCs w:val="24"/>
        </w:rPr>
        <w:t>representatives</w:t>
      </w:r>
      <w:proofErr w:type="gramEnd"/>
      <w:r w:rsidRPr="00127936">
        <w:rPr>
          <w:rFonts w:ascii="Times New Roman" w:hAnsi="Times New Roman"/>
          <w:sz w:val="24"/>
          <w:szCs w:val="24"/>
        </w:rPr>
        <w:t xml:space="preserve"> or servants has actual knowledge of any patent issued under the laws of the United States or any other matter which could constitute a basis for any claim that the performance of the Work or any part thereof infringes any patent or otherwise interferes with any other right of any Person</w:t>
      </w:r>
      <w:r>
        <w:rPr>
          <w:rFonts w:ascii="Times New Roman" w:hAnsi="Times New Roman"/>
          <w:sz w:val="24"/>
          <w:szCs w:val="24"/>
        </w:rPr>
        <w:t xml:space="preserve">.  In addition to and not in lieu of any of its other indemnification obligations set forth in this Agreement, Contractor agrees to defend, indemnify, and hold harmless the Consortium against </w:t>
      </w:r>
      <w:proofErr w:type="gramStart"/>
      <w:r>
        <w:rPr>
          <w:rFonts w:ascii="Times New Roman" w:hAnsi="Times New Roman"/>
          <w:sz w:val="24"/>
          <w:szCs w:val="24"/>
        </w:rPr>
        <w:t>any and all</w:t>
      </w:r>
      <w:proofErr w:type="gramEnd"/>
      <w:r>
        <w:rPr>
          <w:rFonts w:ascii="Times New Roman" w:hAnsi="Times New Roman"/>
          <w:sz w:val="24"/>
          <w:szCs w:val="24"/>
        </w:rPr>
        <w:t xml:space="preserve"> infringement or other claims relating to, or arising out of the violation of the rights of any third-party.  In the event that any of the work, materials, or equipment provided hereunder violates, or is alleged to violate, the patent or other rights of any third party, Contractor shall, at its sole cost and expense, and at the Consortium’s option: (i</w:t>
      </w:r>
      <w:r w:rsidRPr="00422B0F">
        <w:rPr>
          <w:rFonts w:ascii="Times New Roman" w:hAnsi="Times New Roman"/>
          <w:sz w:val="24"/>
          <w:szCs w:val="24"/>
        </w:rPr>
        <w:t>) procure a license or other legal rights required for the Consortium’s continued use of the infringing item; (</w:t>
      </w:r>
      <w:r>
        <w:rPr>
          <w:rFonts w:ascii="Times New Roman" w:hAnsi="Times New Roman"/>
          <w:sz w:val="24"/>
          <w:szCs w:val="24"/>
        </w:rPr>
        <w:t>ii</w:t>
      </w:r>
      <w:r w:rsidRPr="00422B0F">
        <w:rPr>
          <w:rFonts w:ascii="Times New Roman" w:hAnsi="Times New Roman"/>
          <w:sz w:val="24"/>
          <w:szCs w:val="24"/>
        </w:rPr>
        <w:t>) modify its work so that it is no longer infringing; or (</w:t>
      </w:r>
      <w:r>
        <w:rPr>
          <w:rFonts w:ascii="Times New Roman" w:hAnsi="Times New Roman"/>
          <w:sz w:val="24"/>
          <w:szCs w:val="24"/>
        </w:rPr>
        <w:t>iii</w:t>
      </w:r>
      <w:r w:rsidRPr="00422B0F">
        <w:rPr>
          <w:rFonts w:ascii="Times New Roman" w:hAnsi="Times New Roman"/>
          <w:sz w:val="24"/>
          <w:szCs w:val="24"/>
        </w:rPr>
        <w:t>) obtain a non-infringing alternative that is of equal or better quality/functionality as compared to the infringing item</w:t>
      </w:r>
      <w:r>
        <w:rPr>
          <w:rFonts w:ascii="Times New Roman" w:hAnsi="Times New Roman"/>
          <w:sz w:val="24"/>
          <w:szCs w:val="24"/>
        </w:rPr>
        <w:t>;</w:t>
      </w:r>
      <w:r w:rsidRPr="00127936">
        <w:rPr>
          <w:rFonts w:ascii="Times New Roman" w:hAnsi="Times New Roman"/>
          <w:sz w:val="24"/>
          <w:szCs w:val="24"/>
        </w:rPr>
        <w:t xml:space="preserve"> </w:t>
      </w:r>
    </w:p>
    <w:p w14:paraId="0A3B3DA9" w14:textId="77777777" w:rsidR="009E4005" w:rsidRPr="00127936" w:rsidRDefault="009E4005" w:rsidP="0051202A">
      <w:pPr>
        <w:numPr>
          <w:ilvl w:val="12"/>
          <w:numId w:val="0"/>
        </w:numPr>
        <w:ind w:right="360"/>
        <w:jc w:val="both"/>
        <w:rPr>
          <w:rFonts w:ascii="Times New Roman" w:hAnsi="Times New Roman"/>
          <w:sz w:val="24"/>
          <w:szCs w:val="24"/>
        </w:rPr>
      </w:pPr>
    </w:p>
    <w:p w14:paraId="1DB937F7"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(g)  to the best of Contractor’s knowledge, there are no existing undisclosed or threatened legal actions, claims, or encumbrances, or liabilities that may adversely affect the Work or </w:t>
      </w:r>
      <w:r>
        <w:rPr>
          <w:rFonts w:ascii="Times New Roman" w:hAnsi="Times New Roman"/>
          <w:sz w:val="24"/>
          <w:szCs w:val="24"/>
        </w:rPr>
        <w:t>the Consortium</w:t>
      </w:r>
      <w:r w:rsidRPr="00127936">
        <w:rPr>
          <w:rFonts w:ascii="Times New Roman" w:hAnsi="Times New Roman"/>
          <w:sz w:val="24"/>
          <w:szCs w:val="24"/>
        </w:rPr>
        <w:t xml:space="preserve">’s rights </w:t>
      </w:r>
      <w:proofErr w:type="gramStart"/>
      <w:r w:rsidRPr="00127936">
        <w:rPr>
          <w:rFonts w:ascii="Times New Roman" w:hAnsi="Times New Roman"/>
          <w:sz w:val="24"/>
          <w:szCs w:val="24"/>
        </w:rPr>
        <w:t>hereunder;</w:t>
      </w:r>
      <w:proofErr w:type="gramEnd"/>
      <w:r w:rsidRPr="00127936">
        <w:rPr>
          <w:rFonts w:ascii="Times New Roman" w:hAnsi="Times New Roman"/>
          <w:sz w:val="24"/>
          <w:szCs w:val="24"/>
        </w:rPr>
        <w:t xml:space="preserve"> </w:t>
      </w:r>
    </w:p>
    <w:p w14:paraId="65A4C1B7" w14:textId="77777777" w:rsidR="009E4005" w:rsidRPr="00127936" w:rsidRDefault="009E4005" w:rsidP="0051202A">
      <w:pPr>
        <w:numPr>
          <w:ilvl w:val="12"/>
          <w:numId w:val="0"/>
        </w:numPr>
        <w:ind w:right="360"/>
        <w:jc w:val="both"/>
        <w:rPr>
          <w:rFonts w:ascii="Times New Roman" w:hAnsi="Times New Roman"/>
          <w:sz w:val="24"/>
          <w:szCs w:val="24"/>
        </w:rPr>
      </w:pPr>
    </w:p>
    <w:p w14:paraId="7CA87227" w14:textId="77777777" w:rsidR="009E4005" w:rsidRPr="00127936" w:rsidRDefault="00696CEC" w:rsidP="0051202A">
      <w:pPr>
        <w:numPr>
          <w:ilvl w:val="12"/>
          <w:numId w:val="0"/>
        </w:numPr>
        <w:ind w:right="360"/>
        <w:jc w:val="both"/>
        <w:rPr>
          <w:rFonts w:ascii="Times New Roman" w:hAnsi="Times New Roman"/>
          <w:sz w:val="24"/>
          <w:szCs w:val="24"/>
        </w:rPr>
      </w:pPr>
      <w:r w:rsidRPr="00127936">
        <w:rPr>
          <w:rFonts w:ascii="Times New Roman" w:hAnsi="Times New Roman"/>
          <w:sz w:val="24"/>
          <w:szCs w:val="24"/>
        </w:rPr>
        <w:lastRenderedPageBreak/>
        <w:tab/>
        <w:t xml:space="preserve">(h)  it has no actual knowledge that any information or document or statement furnished by the Contractor in connection with this Agreement contains any untrue statement of a material fact or omits to state a material fact necessary to make the statement not misleading, and that all facts have been disclosed that would materially adversely affect the </w:t>
      </w:r>
      <w:proofErr w:type="gramStart"/>
      <w:r w:rsidRPr="00127936">
        <w:rPr>
          <w:rFonts w:ascii="Times New Roman" w:hAnsi="Times New Roman"/>
          <w:sz w:val="24"/>
          <w:szCs w:val="24"/>
        </w:rPr>
        <w:t>Work;</w:t>
      </w:r>
      <w:proofErr w:type="gramEnd"/>
    </w:p>
    <w:p w14:paraId="653038DA" w14:textId="77777777" w:rsidR="009E4005" w:rsidRPr="00127936" w:rsidRDefault="009E4005" w:rsidP="0051202A">
      <w:pPr>
        <w:numPr>
          <w:ilvl w:val="12"/>
          <w:numId w:val="0"/>
        </w:numPr>
        <w:ind w:right="360"/>
        <w:jc w:val="both"/>
        <w:rPr>
          <w:rFonts w:ascii="Times New Roman" w:hAnsi="Times New Roman"/>
          <w:sz w:val="24"/>
          <w:szCs w:val="24"/>
        </w:rPr>
      </w:pPr>
    </w:p>
    <w:p w14:paraId="0601F89D"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(i)  all information provided to </w:t>
      </w:r>
      <w:r>
        <w:rPr>
          <w:rFonts w:ascii="Times New Roman" w:hAnsi="Times New Roman"/>
          <w:sz w:val="24"/>
          <w:szCs w:val="24"/>
        </w:rPr>
        <w:t>the Consortium</w:t>
      </w:r>
      <w:r w:rsidRPr="00127936">
        <w:rPr>
          <w:rFonts w:ascii="Times New Roman" w:hAnsi="Times New Roman"/>
          <w:sz w:val="24"/>
          <w:szCs w:val="24"/>
        </w:rPr>
        <w:t xml:space="preserve"> with respect to State Finance Law Sections 139-j and 139-k is complete, true and </w:t>
      </w:r>
      <w:proofErr w:type="gramStart"/>
      <w:r w:rsidRPr="00127936">
        <w:rPr>
          <w:rFonts w:ascii="Times New Roman" w:hAnsi="Times New Roman"/>
          <w:sz w:val="24"/>
          <w:szCs w:val="24"/>
        </w:rPr>
        <w:t>accurate;</w:t>
      </w:r>
      <w:proofErr w:type="gramEnd"/>
      <w:r w:rsidRPr="00127936">
        <w:rPr>
          <w:rFonts w:ascii="Times New Roman" w:hAnsi="Times New Roman"/>
          <w:sz w:val="24"/>
          <w:szCs w:val="24"/>
        </w:rPr>
        <w:t xml:space="preserve"> </w:t>
      </w:r>
    </w:p>
    <w:p w14:paraId="14AB445A" w14:textId="77777777" w:rsidR="009E4005" w:rsidRPr="00127936" w:rsidRDefault="009E4005" w:rsidP="00A9144A">
      <w:pPr>
        <w:numPr>
          <w:ilvl w:val="12"/>
          <w:numId w:val="0"/>
        </w:numPr>
        <w:ind w:right="360"/>
        <w:jc w:val="both"/>
        <w:rPr>
          <w:rFonts w:ascii="Times New Roman" w:hAnsi="Times New Roman"/>
          <w:sz w:val="24"/>
          <w:szCs w:val="24"/>
        </w:rPr>
      </w:pPr>
    </w:p>
    <w:p w14:paraId="0969F5B5" w14:textId="77777777" w:rsidR="009E4005" w:rsidRPr="00127936" w:rsidRDefault="00696CEC" w:rsidP="00A9144A">
      <w:pPr>
        <w:numPr>
          <w:ilvl w:val="12"/>
          <w:numId w:val="0"/>
        </w:numPr>
        <w:ind w:right="360" w:firstLine="720"/>
        <w:jc w:val="both"/>
        <w:rPr>
          <w:rFonts w:ascii="Times New Roman" w:hAnsi="Times New Roman"/>
          <w:sz w:val="24"/>
          <w:szCs w:val="24"/>
        </w:rPr>
      </w:pPr>
      <w:r w:rsidRPr="00127936">
        <w:rPr>
          <w:rFonts w:ascii="Times New Roman" w:hAnsi="Times New Roman"/>
          <w:sz w:val="24"/>
          <w:szCs w:val="24"/>
        </w:rPr>
        <w:t xml:space="preserve">(j)  Contractor is familiar with and will comply with </w:t>
      </w:r>
      <w:r>
        <w:rPr>
          <w:rFonts w:ascii="Times New Roman" w:hAnsi="Times New Roman"/>
          <w:sz w:val="24"/>
          <w:szCs w:val="24"/>
        </w:rPr>
        <w:t>any</w:t>
      </w:r>
      <w:r w:rsidRPr="00127936">
        <w:rPr>
          <w:rFonts w:ascii="Times New Roman" w:hAnsi="Times New Roman"/>
          <w:bCs/>
          <w:sz w:val="24"/>
          <w:szCs w:val="24"/>
        </w:rPr>
        <w:t xml:space="preserve"> Code of Conduct for Contractors, Consultants, and Vendors</w:t>
      </w:r>
      <w:r w:rsidRPr="00127936">
        <w:rPr>
          <w:rFonts w:ascii="Times New Roman" w:hAnsi="Times New Roman"/>
          <w:sz w:val="24"/>
          <w:szCs w:val="24"/>
        </w:rPr>
        <w:t xml:space="preserve"> with respect to the performance of this Agreement</w:t>
      </w:r>
      <w:r>
        <w:rPr>
          <w:rFonts w:ascii="Times New Roman" w:hAnsi="Times New Roman"/>
          <w:sz w:val="24"/>
          <w:szCs w:val="24"/>
        </w:rPr>
        <w:t xml:space="preserve"> that may be adopted by the Consortium or NYSERDA</w:t>
      </w:r>
      <w:r w:rsidRPr="00127936">
        <w:rPr>
          <w:rFonts w:ascii="Times New Roman" w:hAnsi="Times New Roman"/>
          <w:sz w:val="24"/>
          <w:szCs w:val="24"/>
        </w:rPr>
        <w:t>;</w:t>
      </w:r>
      <w:r>
        <w:rPr>
          <w:rStyle w:val="FootnoteReference"/>
          <w:rFonts w:ascii="Times New Roman" w:hAnsi="Times New Roman"/>
          <w:sz w:val="24"/>
          <w:szCs w:val="24"/>
        </w:rPr>
        <w:footnoteReference w:id="1"/>
      </w:r>
      <w:r w:rsidRPr="00127936">
        <w:rPr>
          <w:rFonts w:ascii="Times New Roman" w:hAnsi="Times New Roman"/>
          <w:sz w:val="24"/>
          <w:szCs w:val="24"/>
        </w:rPr>
        <w:t xml:space="preserve"> </w:t>
      </w:r>
    </w:p>
    <w:p w14:paraId="4103DF65" w14:textId="77777777" w:rsidR="009E4005" w:rsidRPr="00127936" w:rsidRDefault="009E4005" w:rsidP="00A9144A">
      <w:pPr>
        <w:numPr>
          <w:ilvl w:val="12"/>
          <w:numId w:val="0"/>
        </w:numPr>
        <w:ind w:right="360" w:firstLine="720"/>
        <w:jc w:val="both"/>
        <w:rPr>
          <w:rFonts w:ascii="Times New Roman" w:hAnsi="Times New Roman"/>
          <w:sz w:val="24"/>
          <w:szCs w:val="24"/>
        </w:rPr>
      </w:pPr>
    </w:p>
    <w:p w14:paraId="4C9DF9D6" w14:textId="6587866D" w:rsidR="009E4005" w:rsidRPr="00127936" w:rsidRDefault="00696CEC" w:rsidP="00A9144A">
      <w:pPr>
        <w:ind w:right="360" w:firstLine="720"/>
        <w:jc w:val="both"/>
        <w:rPr>
          <w:rFonts w:ascii="Times New Roman" w:hAnsi="Times New Roman"/>
          <w:sz w:val="24"/>
          <w:szCs w:val="24"/>
        </w:rPr>
      </w:pPr>
      <w:r w:rsidRPr="00127936">
        <w:rPr>
          <w:rFonts w:ascii="Times New Roman" w:hAnsi="Times New Roman"/>
          <w:sz w:val="24"/>
          <w:szCs w:val="24"/>
        </w:rPr>
        <w:t xml:space="preserve">(k)  its rates for the indirect costs charged herein have been determined based on the Contractor’s reasonably anticipated indirect costs during the term of the Agreement and calculated consistent with generally accepted accounting </w:t>
      </w:r>
      <w:proofErr w:type="gramStart"/>
      <w:r w:rsidRPr="00127936">
        <w:rPr>
          <w:rFonts w:ascii="Times New Roman" w:hAnsi="Times New Roman"/>
          <w:sz w:val="24"/>
          <w:szCs w:val="24"/>
        </w:rPr>
        <w:t>principles</w:t>
      </w:r>
      <w:r>
        <w:rPr>
          <w:rFonts w:ascii="Times New Roman" w:hAnsi="Times New Roman"/>
          <w:sz w:val="24"/>
          <w:szCs w:val="24"/>
        </w:rPr>
        <w:t>;</w:t>
      </w:r>
      <w:proofErr w:type="gramEnd"/>
      <w:r>
        <w:rPr>
          <w:rFonts w:ascii="Times New Roman" w:hAnsi="Times New Roman"/>
          <w:sz w:val="24"/>
          <w:szCs w:val="24"/>
        </w:rPr>
        <w:t xml:space="preserve"> </w:t>
      </w:r>
    </w:p>
    <w:p w14:paraId="63865FE8" w14:textId="77777777" w:rsidR="009E4005" w:rsidRPr="00127936" w:rsidRDefault="009E4005" w:rsidP="00A9144A">
      <w:pPr>
        <w:ind w:right="360" w:firstLine="720"/>
        <w:jc w:val="both"/>
        <w:rPr>
          <w:rFonts w:ascii="Times New Roman" w:hAnsi="Times New Roman"/>
          <w:sz w:val="24"/>
          <w:szCs w:val="24"/>
        </w:rPr>
      </w:pPr>
    </w:p>
    <w:p w14:paraId="351A26F7" w14:textId="1B3CDE57" w:rsidR="009E4005" w:rsidRDefault="00696CEC" w:rsidP="00A9144A">
      <w:pPr>
        <w:pStyle w:val="ListParagraph"/>
        <w:ind w:left="0" w:right="360" w:firstLine="720"/>
        <w:jc w:val="both"/>
        <w:rPr>
          <w:rFonts w:ascii="Times New Roman" w:hAnsi="Times New Roman"/>
          <w:sz w:val="24"/>
          <w:szCs w:val="24"/>
        </w:rPr>
      </w:pPr>
      <w:r w:rsidRPr="00127936">
        <w:rPr>
          <w:rFonts w:ascii="Times New Roman" w:hAnsi="Times New Roman"/>
          <w:sz w:val="24"/>
          <w:szCs w:val="24"/>
        </w:rPr>
        <w:t>(</w:t>
      </w:r>
      <w:r>
        <w:rPr>
          <w:rFonts w:ascii="Times New Roman" w:hAnsi="Times New Roman"/>
          <w:sz w:val="24"/>
          <w:szCs w:val="24"/>
        </w:rPr>
        <w:t>l</w:t>
      </w:r>
      <w:r w:rsidRPr="00127936">
        <w:rPr>
          <w:rFonts w:ascii="Times New Roman" w:hAnsi="Times New Roman"/>
          <w:sz w:val="24"/>
          <w:szCs w:val="24"/>
        </w:rPr>
        <w:t xml:space="preserve">)  Contractor </w:t>
      </w:r>
      <w:proofErr w:type="gramStart"/>
      <w:r w:rsidRPr="00127936">
        <w:rPr>
          <w:rFonts w:ascii="Times New Roman" w:hAnsi="Times New Roman"/>
          <w:sz w:val="24"/>
          <w:szCs w:val="24"/>
        </w:rPr>
        <w:t>shall at all times</w:t>
      </w:r>
      <w:proofErr w:type="gramEnd"/>
      <w:r w:rsidRPr="00127936">
        <w:rPr>
          <w:rFonts w:ascii="Times New Roman" w:hAnsi="Times New Roman"/>
          <w:sz w:val="24"/>
          <w:szCs w:val="24"/>
        </w:rPr>
        <w:t xml:space="preserve"> during the Agreement term remain Responsible, and Contractor agrees, if requested by </w:t>
      </w:r>
      <w:r>
        <w:rPr>
          <w:rFonts w:ascii="Times New Roman" w:hAnsi="Times New Roman"/>
          <w:sz w:val="24"/>
          <w:szCs w:val="24"/>
        </w:rPr>
        <w:t>the Consortium</w:t>
      </w:r>
      <w:r w:rsidRPr="00127936">
        <w:rPr>
          <w:rFonts w:ascii="Times New Roman" w:hAnsi="Times New Roman"/>
          <w:sz w:val="24"/>
          <w:szCs w:val="24"/>
        </w:rPr>
        <w:t>, to present evidence of its continuing legal authority to do business in New York State, integrity, experience, ability, prior performance, and organizational and financial capacity</w:t>
      </w:r>
      <w:r w:rsidR="00E37A6D">
        <w:rPr>
          <w:rFonts w:ascii="Times New Roman" w:hAnsi="Times New Roman"/>
          <w:sz w:val="24"/>
          <w:szCs w:val="24"/>
        </w:rPr>
        <w:t>; and</w:t>
      </w:r>
    </w:p>
    <w:p w14:paraId="4755A9D9" w14:textId="77777777" w:rsidR="00E37A6D" w:rsidRDefault="00E37A6D" w:rsidP="00A9144A">
      <w:pPr>
        <w:pStyle w:val="ListParagraph"/>
        <w:ind w:left="0" w:right="360" w:firstLine="720"/>
        <w:jc w:val="both"/>
        <w:rPr>
          <w:rFonts w:ascii="Times New Roman" w:hAnsi="Times New Roman"/>
          <w:sz w:val="24"/>
          <w:szCs w:val="24"/>
        </w:rPr>
      </w:pPr>
    </w:p>
    <w:p w14:paraId="3C61B4B0" w14:textId="77777777" w:rsidR="00E37A6D" w:rsidRDefault="00E37A6D" w:rsidP="00A9144A">
      <w:pPr>
        <w:pStyle w:val="ListParagraph"/>
        <w:ind w:left="0" w:right="360" w:firstLine="720"/>
        <w:jc w:val="both"/>
        <w:rPr>
          <w:rFonts w:ascii="Times New Roman" w:hAnsi="Times New Roman"/>
          <w:sz w:val="24"/>
          <w:szCs w:val="24"/>
        </w:rPr>
      </w:pPr>
      <w:r w:rsidRPr="00E37A6D">
        <w:rPr>
          <w:rFonts w:ascii="Times New Roman" w:hAnsi="Times New Roman"/>
          <w:sz w:val="24"/>
          <w:szCs w:val="24"/>
        </w:rPr>
        <w:t>(m)</w:t>
      </w:r>
      <w:r w:rsidRPr="00E37A6D">
        <w:rPr>
          <w:rFonts w:ascii="Times New Roman" w:hAnsi="Times New Roman"/>
          <w:sz w:val="24"/>
          <w:szCs w:val="24"/>
        </w:rPr>
        <w:tab/>
        <w:t>Contractor reaffirms the attestations made in its proposal and represents that there is and shall be no actual or potential conflict of interest that could prevent the Contractor’s satisfactory or ethical performance of duties required to be performed pursuant to the terms of this Agreement. The Contractor shall have a duty to notify Consortium immediately of any actual or potential conflicts of interest.</w:t>
      </w:r>
    </w:p>
    <w:p w14:paraId="0B5D8906" w14:textId="77777777" w:rsidR="009E4005" w:rsidRPr="00127936" w:rsidRDefault="009E4005" w:rsidP="00A9144A">
      <w:pPr>
        <w:numPr>
          <w:ilvl w:val="12"/>
          <w:numId w:val="0"/>
        </w:numPr>
        <w:ind w:right="360"/>
        <w:jc w:val="both"/>
        <w:rPr>
          <w:rFonts w:ascii="Times New Roman" w:hAnsi="Times New Roman"/>
          <w:sz w:val="24"/>
          <w:szCs w:val="24"/>
        </w:rPr>
      </w:pPr>
    </w:p>
    <w:p w14:paraId="1E5E70CA" w14:textId="77777777" w:rsidR="009E4005" w:rsidRPr="006B3BE3" w:rsidRDefault="00696CEC" w:rsidP="00A9144A">
      <w:pPr>
        <w:keepNext/>
        <w:numPr>
          <w:ilvl w:val="12"/>
          <w:numId w:val="0"/>
        </w:numPr>
        <w:ind w:right="360"/>
        <w:jc w:val="center"/>
        <w:rPr>
          <w:rFonts w:ascii="Times New Roman" w:hAnsi="Times New Roman"/>
          <w:sz w:val="24"/>
          <w:szCs w:val="24"/>
          <w:lang w:val="fr-CA"/>
        </w:rPr>
      </w:pPr>
      <w:r w:rsidRPr="006B3BE3">
        <w:rPr>
          <w:rFonts w:ascii="Times New Roman" w:hAnsi="Times New Roman"/>
          <w:sz w:val="24"/>
          <w:szCs w:val="24"/>
          <w:lang w:val="fr-CA"/>
        </w:rPr>
        <w:t>Article X</w:t>
      </w:r>
    </w:p>
    <w:p w14:paraId="2819C568" w14:textId="77777777" w:rsidR="009E4005" w:rsidRPr="006B3BE3" w:rsidRDefault="009E4005" w:rsidP="00A9144A">
      <w:pPr>
        <w:keepNext/>
        <w:numPr>
          <w:ilvl w:val="12"/>
          <w:numId w:val="0"/>
        </w:numPr>
        <w:ind w:right="360"/>
        <w:jc w:val="center"/>
        <w:rPr>
          <w:rFonts w:ascii="Times New Roman" w:hAnsi="Times New Roman"/>
          <w:sz w:val="24"/>
          <w:szCs w:val="24"/>
          <w:lang w:val="fr-CA"/>
        </w:rPr>
      </w:pPr>
    </w:p>
    <w:p w14:paraId="7FB70051" w14:textId="77777777" w:rsidR="009E4005" w:rsidRPr="006B3BE3" w:rsidRDefault="00696CEC" w:rsidP="00A9144A">
      <w:pPr>
        <w:keepNext/>
        <w:numPr>
          <w:ilvl w:val="12"/>
          <w:numId w:val="0"/>
        </w:numPr>
        <w:ind w:right="360"/>
        <w:jc w:val="center"/>
        <w:rPr>
          <w:rFonts w:ascii="Times New Roman" w:hAnsi="Times New Roman"/>
          <w:sz w:val="24"/>
          <w:szCs w:val="24"/>
          <w:lang w:val="fr-CA"/>
        </w:rPr>
      </w:pPr>
      <w:r w:rsidRPr="006B3BE3">
        <w:rPr>
          <w:rFonts w:ascii="Times New Roman" w:hAnsi="Times New Roman"/>
          <w:sz w:val="24"/>
          <w:szCs w:val="24"/>
          <w:u w:val="single"/>
          <w:lang w:val="fr-CA"/>
        </w:rPr>
        <w:t>Indemnification</w:t>
      </w:r>
    </w:p>
    <w:p w14:paraId="2A9425F4" w14:textId="77777777" w:rsidR="009E4005" w:rsidRPr="006B3BE3" w:rsidRDefault="009E4005" w:rsidP="00A9144A">
      <w:pPr>
        <w:keepNext/>
        <w:numPr>
          <w:ilvl w:val="12"/>
          <w:numId w:val="0"/>
        </w:numPr>
        <w:ind w:right="360"/>
        <w:jc w:val="both"/>
        <w:rPr>
          <w:rFonts w:ascii="Times New Roman" w:hAnsi="Times New Roman"/>
          <w:sz w:val="24"/>
          <w:szCs w:val="24"/>
          <w:lang w:val="fr-CA"/>
        </w:rPr>
      </w:pPr>
    </w:p>
    <w:p w14:paraId="1080C54E" w14:textId="77777777" w:rsidR="009E4005" w:rsidRPr="00127936" w:rsidRDefault="00696CEC" w:rsidP="00CC2FCB">
      <w:pPr>
        <w:numPr>
          <w:ilvl w:val="12"/>
          <w:numId w:val="0"/>
        </w:numPr>
        <w:ind w:right="360"/>
        <w:jc w:val="both"/>
        <w:rPr>
          <w:rFonts w:ascii="Times New Roman" w:hAnsi="Times New Roman"/>
          <w:sz w:val="24"/>
          <w:szCs w:val="24"/>
        </w:rPr>
      </w:pPr>
      <w:r w:rsidRPr="006B3BE3">
        <w:rPr>
          <w:rFonts w:ascii="Times New Roman" w:hAnsi="Times New Roman"/>
          <w:sz w:val="24"/>
          <w:szCs w:val="24"/>
          <w:lang w:val="fr-CA"/>
        </w:rPr>
        <w:tab/>
        <w:t xml:space="preserve">Section 10.01.  </w:t>
      </w:r>
      <w:r w:rsidRPr="006B3BE3">
        <w:rPr>
          <w:rFonts w:ascii="Times New Roman" w:hAnsi="Times New Roman"/>
          <w:sz w:val="24"/>
          <w:szCs w:val="24"/>
          <w:u w:val="single"/>
          <w:lang w:val="fr-CA"/>
        </w:rPr>
        <w:t>Indemnification</w:t>
      </w:r>
      <w:r w:rsidRPr="006B3BE3">
        <w:rPr>
          <w:rFonts w:ascii="Times New Roman" w:hAnsi="Times New Roman"/>
          <w:sz w:val="24"/>
          <w:szCs w:val="24"/>
          <w:lang w:val="fr-CA"/>
        </w:rPr>
        <w:t xml:space="preserve">.  </w:t>
      </w:r>
      <w:r w:rsidRPr="00127936">
        <w:rPr>
          <w:rFonts w:ascii="Times New Roman" w:hAnsi="Times New Roman"/>
          <w:sz w:val="24"/>
          <w:szCs w:val="24"/>
        </w:rPr>
        <w:t xml:space="preserve">The Contractor shall protect, indemnify and hold harmless </w:t>
      </w:r>
      <w:r>
        <w:rPr>
          <w:rFonts w:ascii="Times New Roman" w:hAnsi="Times New Roman"/>
          <w:sz w:val="24"/>
          <w:szCs w:val="24"/>
        </w:rPr>
        <w:t xml:space="preserve">the Consortium, its officers, directors, agents, and employees, as well as </w:t>
      </w:r>
      <w:r w:rsidRPr="00127936">
        <w:rPr>
          <w:rFonts w:ascii="Times New Roman" w:hAnsi="Times New Roman"/>
          <w:sz w:val="24"/>
          <w:szCs w:val="24"/>
        </w:rPr>
        <w:t>the State of New York</w:t>
      </w:r>
      <w:r>
        <w:rPr>
          <w:rFonts w:ascii="Times New Roman" w:hAnsi="Times New Roman"/>
          <w:sz w:val="24"/>
          <w:szCs w:val="24"/>
        </w:rPr>
        <w:t xml:space="preserve">, the U.S. Department of Energy and the Consortium’s funding sources (including, but not limited to </w:t>
      </w:r>
      <w:r w:rsidR="00AD7E7C">
        <w:rPr>
          <w:rFonts w:ascii="Times New Roman" w:hAnsi="Times New Roman"/>
          <w:sz w:val="24"/>
          <w:szCs w:val="24"/>
        </w:rPr>
        <w:t>NYSERDA</w:t>
      </w:r>
      <w:r>
        <w:rPr>
          <w:rFonts w:ascii="Times New Roman" w:hAnsi="Times New Roman"/>
          <w:sz w:val="24"/>
          <w:szCs w:val="24"/>
        </w:rPr>
        <w:t xml:space="preserve">) </w:t>
      </w:r>
      <w:r w:rsidRPr="00127936">
        <w:rPr>
          <w:rFonts w:ascii="Times New Roman" w:hAnsi="Times New Roman"/>
          <w:sz w:val="24"/>
          <w:szCs w:val="24"/>
        </w:rPr>
        <w:t xml:space="preserve">from and against all liabilities, losses, claims, damages, judgments, penalties, causes of action, costs and expenses (including, without limitation, attorneys’ fees and expenses) imposed upon or incurred by or asserted against </w:t>
      </w:r>
      <w:r>
        <w:rPr>
          <w:rFonts w:ascii="Times New Roman" w:hAnsi="Times New Roman"/>
          <w:sz w:val="24"/>
          <w:szCs w:val="24"/>
        </w:rPr>
        <w:t xml:space="preserve">the Consortium, its officers, directors, agents and employees, </w:t>
      </w:r>
      <w:r w:rsidRPr="00127936">
        <w:rPr>
          <w:rFonts w:ascii="Times New Roman" w:hAnsi="Times New Roman"/>
          <w:sz w:val="24"/>
          <w:szCs w:val="24"/>
        </w:rPr>
        <w:t>the State of New York</w:t>
      </w:r>
      <w:r>
        <w:rPr>
          <w:rFonts w:ascii="Times New Roman" w:hAnsi="Times New Roman"/>
          <w:sz w:val="24"/>
          <w:szCs w:val="24"/>
        </w:rPr>
        <w:t xml:space="preserve">, the U.S. Department of Energy or the Consortium’s funding sources (including, but not limited to, </w:t>
      </w:r>
      <w:r w:rsidR="00AD7E7C">
        <w:rPr>
          <w:rFonts w:ascii="Times New Roman" w:hAnsi="Times New Roman"/>
          <w:sz w:val="24"/>
          <w:szCs w:val="24"/>
        </w:rPr>
        <w:t>NYSERDA</w:t>
      </w:r>
      <w:r>
        <w:rPr>
          <w:rFonts w:ascii="Times New Roman" w:hAnsi="Times New Roman"/>
          <w:sz w:val="24"/>
          <w:szCs w:val="24"/>
        </w:rPr>
        <w:t>)</w:t>
      </w:r>
      <w:r w:rsidRPr="00127936">
        <w:rPr>
          <w:rFonts w:ascii="Times New Roman" w:hAnsi="Times New Roman"/>
          <w:sz w:val="24"/>
          <w:szCs w:val="24"/>
        </w:rPr>
        <w:t xml:space="preserve"> resulting from, arising out of or relating to Contractor’s or its Subcontractors’ performance of this Agreement.  The obligations of the Contractor under </w:t>
      </w:r>
      <w:r w:rsidRPr="00127936">
        <w:rPr>
          <w:rFonts w:ascii="Times New Roman" w:hAnsi="Times New Roman"/>
          <w:sz w:val="24"/>
          <w:szCs w:val="24"/>
        </w:rPr>
        <w:lastRenderedPageBreak/>
        <w:t>this Article shall survive any</w:t>
      </w:r>
      <w:r>
        <w:rPr>
          <w:rFonts w:ascii="Times New Roman" w:hAnsi="Times New Roman"/>
          <w:sz w:val="24"/>
          <w:szCs w:val="24"/>
        </w:rPr>
        <w:t xml:space="preserve"> </w:t>
      </w:r>
      <w:r w:rsidRPr="00127936">
        <w:rPr>
          <w:rFonts w:ascii="Times New Roman" w:hAnsi="Times New Roman"/>
          <w:sz w:val="24"/>
          <w:szCs w:val="24"/>
        </w:rPr>
        <w:t>expiration or termination of this Agreement and shall not be limited by any enumeration herein of required insurance coverage.</w:t>
      </w:r>
    </w:p>
    <w:p w14:paraId="371DF5A3" w14:textId="77777777" w:rsidR="009E4005" w:rsidRPr="00127936" w:rsidRDefault="009E4005" w:rsidP="00CC2FCB">
      <w:pPr>
        <w:numPr>
          <w:ilvl w:val="12"/>
          <w:numId w:val="0"/>
        </w:numPr>
        <w:jc w:val="both"/>
        <w:rPr>
          <w:rFonts w:ascii="Times New Roman" w:hAnsi="Times New Roman"/>
          <w:sz w:val="24"/>
          <w:szCs w:val="24"/>
        </w:rPr>
      </w:pPr>
    </w:p>
    <w:p w14:paraId="13653FD1" w14:textId="77777777" w:rsidR="009E4005" w:rsidRPr="00127936" w:rsidRDefault="00696CEC" w:rsidP="00546715">
      <w:pPr>
        <w:keepNext/>
        <w:numPr>
          <w:ilvl w:val="12"/>
          <w:numId w:val="0"/>
        </w:numPr>
        <w:jc w:val="center"/>
        <w:rPr>
          <w:rFonts w:ascii="Times New Roman" w:hAnsi="Times New Roman"/>
          <w:sz w:val="24"/>
          <w:szCs w:val="24"/>
        </w:rPr>
      </w:pPr>
      <w:r w:rsidRPr="00127936">
        <w:rPr>
          <w:rFonts w:ascii="Times New Roman" w:hAnsi="Times New Roman"/>
          <w:sz w:val="24"/>
          <w:szCs w:val="24"/>
        </w:rPr>
        <w:t>Article XI</w:t>
      </w:r>
    </w:p>
    <w:p w14:paraId="2E4DE0FC" w14:textId="77777777" w:rsidR="009E4005" w:rsidRPr="00127936" w:rsidRDefault="009E4005" w:rsidP="00546715">
      <w:pPr>
        <w:keepNext/>
        <w:numPr>
          <w:ilvl w:val="12"/>
          <w:numId w:val="0"/>
        </w:numPr>
        <w:jc w:val="center"/>
        <w:rPr>
          <w:rFonts w:ascii="Times New Roman" w:hAnsi="Times New Roman"/>
          <w:sz w:val="24"/>
          <w:szCs w:val="24"/>
        </w:rPr>
      </w:pPr>
    </w:p>
    <w:p w14:paraId="7CBCF5E4" w14:textId="77777777" w:rsidR="009E4005" w:rsidRPr="00127936" w:rsidRDefault="00696CEC" w:rsidP="00546715">
      <w:pPr>
        <w:keepNext/>
        <w:numPr>
          <w:ilvl w:val="12"/>
          <w:numId w:val="0"/>
        </w:numPr>
        <w:jc w:val="center"/>
        <w:rPr>
          <w:rFonts w:ascii="Times New Roman" w:hAnsi="Times New Roman"/>
          <w:sz w:val="24"/>
          <w:szCs w:val="24"/>
        </w:rPr>
      </w:pPr>
      <w:r w:rsidRPr="00127936">
        <w:rPr>
          <w:rFonts w:ascii="Times New Roman" w:hAnsi="Times New Roman"/>
          <w:sz w:val="24"/>
          <w:szCs w:val="24"/>
          <w:u w:val="single"/>
        </w:rPr>
        <w:t>Insurance</w:t>
      </w:r>
    </w:p>
    <w:p w14:paraId="78321D91" w14:textId="77777777" w:rsidR="009E4005" w:rsidRPr="00127936" w:rsidRDefault="009E4005" w:rsidP="00546715">
      <w:pPr>
        <w:keepNext/>
        <w:numPr>
          <w:ilvl w:val="12"/>
          <w:numId w:val="0"/>
        </w:numPr>
        <w:jc w:val="both"/>
        <w:rPr>
          <w:rFonts w:ascii="Times New Roman" w:hAnsi="Times New Roman"/>
          <w:sz w:val="24"/>
          <w:szCs w:val="24"/>
        </w:rPr>
      </w:pPr>
    </w:p>
    <w:p w14:paraId="35A539B0" w14:textId="77777777" w:rsidR="009E4005" w:rsidRPr="00127936" w:rsidRDefault="00696CEC" w:rsidP="00546715">
      <w:pPr>
        <w:keepNext/>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Section 11.01.  </w:t>
      </w:r>
      <w:r w:rsidRPr="00127936">
        <w:rPr>
          <w:rFonts w:ascii="Times New Roman" w:hAnsi="Times New Roman"/>
          <w:sz w:val="24"/>
          <w:szCs w:val="24"/>
          <w:u w:val="single"/>
        </w:rPr>
        <w:t>Maintenance of Insurance; Policy Provisions</w:t>
      </w:r>
      <w:r w:rsidRPr="00127936">
        <w:rPr>
          <w:rFonts w:ascii="Times New Roman" w:hAnsi="Times New Roman"/>
          <w:sz w:val="24"/>
          <w:szCs w:val="24"/>
        </w:rPr>
        <w:t xml:space="preserve">.  The Contractor, at no additional direct cost to </w:t>
      </w:r>
      <w:bookmarkStart w:id="6" w:name="_Hlk870932"/>
      <w:r>
        <w:rPr>
          <w:rFonts w:ascii="Times New Roman" w:hAnsi="Times New Roman"/>
          <w:sz w:val="24"/>
          <w:szCs w:val="24"/>
        </w:rPr>
        <w:t xml:space="preserve">the </w:t>
      </w:r>
      <w:bookmarkEnd w:id="6"/>
      <w:r>
        <w:rPr>
          <w:rFonts w:ascii="Times New Roman" w:hAnsi="Times New Roman"/>
          <w:sz w:val="24"/>
          <w:szCs w:val="24"/>
        </w:rPr>
        <w:t>Consortium</w:t>
      </w:r>
      <w:r w:rsidRPr="00127936">
        <w:rPr>
          <w:rFonts w:ascii="Times New Roman" w:hAnsi="Times New Roman"/>
          <w:sz w:val="24"/>
          <w:szCs w:val="24"/>
        </w:rPr>
        <w:t xml:space="preserve">, shall maintain or cause to be maintained throughout the term of this Agreement, insurance of the types and in the amounts specified in the Section hereof entitled </w:t>
      </w:r>
      <w:r w:rsidRPr="00127936">
        <w:rPr>
          <w:rFonts w:ascii="Times New Roman" w:hAnsi="Times New Roman"/>
          <w:sz w:val="24"/>
          <w:szCs w:val="24"/>
          <w:u w:val="single"/>
        </w:rPr>
        <w:t>Types of Insurance</w:t>
      </w:r>
      <w:r w:rsidRPr="00127936">
        <w:rPr>
          <w:rFonts w:ascii="Times New Roman" w:hAnsi="Times New Roman"/>
          <w:sz w:val="24"/>
          <w:szCs w:val="24"/>
        </w:rPr>
        <w:t>.  All such insurance shall be evidenced by insurance policies, each of which shall:</w:t>
      </w:r>
    </w:p>
    <w:p w14:paraId="1EA2F213" w14:textId="77777777" w:rsidR="009E4005" w:rsidRPr="00127936" w:rsidRDefault="009E4005" w:rsidP="00546715">
      <w:pPr>
        <w:keepNext/>
        <w:numPr>
          <w:ilvl w:val="12"/>
          <w:numId w:val="0"/>
        </w:numPr>
        <w:ind w:right="345"/>
        <w:jc w:val="both"/>
        <w:rPr>
          <w:rFonts w:ascii="Times New Roman" w:hAnsi="Times New Roman"/>
          <w:sz w:val="24"/>
          <w:szCs w:val="24"/>
        </w:rPr>
      </w:pPr>
    </w:p>
    <w:p w14:paraId="6C2D9446" w14:textId="77777777" w:rsidR="009E4005" w:rsidRPr="00127936" w:rsidRDefault="00696CEC" w:rsidP="00546715">
      <w:pPr>
        <w:keepNext/>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(a)  except policies in evidence of insurance required under Section 11.02(b), name or be endorsed to cover </w:t>
      </w:r>
      <w:r>
        <w:rPr>
          <w:rFonts w:ascii="Times New Roman" w:hAnsi="Times New Roman"/>
          <w:sz w:val="24"/>
          <w:szCs w:val="24"/>
        </w:rPr>
        <w:t>the Consortium</w:t>
      </w:r>
      <w:r w:rsidRPr="00127936">
        <w:rPr>
          <w:rFonts w:ascii="Times New Roman" w:hAnsi="Times New Roman"/>
          <w:sz w:val="24"/>
          <w:szCs w:val="24"/>
        </w:rPr>
        <w:t>, the State of New York</w:t>
      </w:r>
      <w:r>
        <w:rPr>
          <w:rFonts w:ascii="Times New Roman" w:hAnsi="Times New Roman"/>
          <w:sz w:val="24"/>
          <w:szCs w:val="24"/>
        </w:rPr>
        <w:t xml:space="preserve"> and all other Persons (including, but not limited to, governmental entities and agencies) required to be indemnified by Contractor as set forth in Article X above </w:t>
      </w:r>
      <w:r w:rsidRPr="00127936">
        <w:rPr>
          <w:rFonts w:ascii="Times New Roman" w:hAnsi="Times New Roman"/>
          <w:sz w:val="24"/>
          <w:szCs w:val="24"/>
        </w:rPr>
        <w:t xml:space="preserve">as additional </w:t>
      </w:r>
      <w:proofErr w:type="gramStart"/>
      <w:r w:rsidRPr="00127936">
        <w:rPr>
          <w:rFonts w:ascii="Times New Roman" w:hAnsi="Times New Roman"/>
          <w:sz w:val="24"/>
          <w:szCs w:val="24"/>
        </w:rPr>
        <w:t>insureds;</w:t>
      </w:r>
      <w:proofErr w:type="gramEnd"/>
    </w:p>
    <w:p w14:paraId="2B9E2550" w14:textId="77777777" w:rsidR="009E4005" w:rsidRPr="00127936" w:rsidRDefault="009E4005" w:rsidP="00316C0E">
      <w:pPr>
        <w:numPr>
          <w:ilvl w:val="12"/>
          <w:numId w:val="0"/>
        </w:numPr>
        <w:ind w:right="345"/>
        <w:jc w:val="both"/>
        <w:rPr>
          <w:rFonts w:ascii="Times New Roman" w:hAnsi="Times New Roman"/>
          <w:sz w:val="24"/>
          <w:szCs w:val="24"/>
        </w:rPr>
      </w:pPr>
    </w:p>
    <w:p w14:paraId="6D0A267B" w14:textId="77777777" w:rsidR="009E4005" w:rsidRDefault="00696CEC" w:rsidP="00316C0E">
      <w:pPr>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(b)  provide that such policy may not be cancelled or modified until at least 30 days after receipt by </w:t>
      </w:r>
      <w:r>
        <w:rPr>
          <w:rFonts w:ascii="Times New Roman" w:hAnsi="Times New Roman"/>
          <w:sz w:val="24"/>
          <w:szCs w:val="24"/>
        </w:rPr>
        <w:t>the Consortium</w:t>
      </w:r>
      <w:r w:rsidRPr="00127936">
        <w:rPr>
          <w:rFonts w:ascii="Times New Roman" w:hAnsi="Times New Roman"/>
          <w:sz w:val="24"/>
          <w:szCs w:val="24"/>
        </w:rPr>
        <w:t xml:space="preserve"> of written notice </w:t>
      </w:r>
      <w:proofErr w:type="gramStart"/>
      <w:r w:rsidRPr="00127936">
        <w:rPr>
          <w:rFonts w:ascii="Times New Roman" w:hAnsi="Times New Roman"/>
          <w:sz w:val="24"/>
          <w:szCs w:val="24"/>
        </w:rPr>
        <w:t>thereof;</w:t>
      </w:r>
      <w:proofErr w:type="gramEnd"/>
      <w:r w:rsidRPr="00127936">
        <w:rPr>
          <w:rFonts w:ascii="Times New Roman" w:hAnsi="Times New Roman"/>
          <w:sz w:val="24"/>
          <w:szCs w:val="24"/>
        </w:rPr>
        <w:t xml:space="preserve"> </w:t>
      </w:r>
    </w:p>
    <w:p w14:paraId="39733445" w14:textId="77777777" w:rsidR="009E4005" w:rsidRDefault="009E4005" w:rsidP="00316C0E">
      <w:pPr>
        <w:numPr>
          <w:ilvl w:val="12"/>
          <w:numId w:val="0"/>
        </w:numPr>
        <w:ind w:right="345"/>
        <w:jc w:val="both"/>
        <w:rPr>
          <w:rFonts w:ascii="Times New Roman" w:hAnsi="Times New Roman"/>
          <w:sz w:val="24"/>
          <w:szCs w:val="24"/>
        </w:rPr>
      </w:pPr>
    </w:p>
    <w:p w14:paraId="13A91103" w14:textId="77777777" w:rsidR="009E4005" w:rsidRPr="00127936" w:rsidRDefault="00696CEC" w:rsidP="00316C0E">
      <w:pPr>
        <w:numPr>
          <w:ilvl w:val="12"/>
          <w:numId w:val="0"/>
        </w:numPr>
        <w:ind w:right="345" w:firstLine="720"/>
        <w:jc w:val="both"/>
        <w:rPr>
          <w:rFonts w:ascii="Times New Roman" w:hAnsi="Times New Roman"/>
          <w:sz w:val="24"/>
          <w:szCs w:val="24"/>
        </w:rPr>
      </w:pPr>
      <w:r>
        <w:rPr>
          <w:rFonts w:ascii="Times New Roman" w:hAnsi="Times New Roman"/>
          <w:sz w:val="24"/>
          <w:szCs w:val="24"/>
        </w:rPr>
        <w:t xml:space="preserve">(c) be </w:t>
      </w:r>
      <w:r w:rsidRPr="003479F6">
        <w:rPr>
          <w:rFonts w:ascii="Times New Roman" w:hAnsi="Times New Roman"/>
          <w:sz w:val="24"/>
          <w:szCs w:val="24"/>
        </w:rPr>
        <w:t xml:space="preserve">written with insuring company(ies) with AM Best financial strength ratings of “A-” or higher and financial size categories of “VII” or greater. The commercial general liability, </w:t>
      </w:r>
      <w:r>
        <w:rPr>
          <w:rFonts w:ascii="Times New Roman" w:hAnsi="Times New Roman"/>
          <w:sz w:val="24"/>
          <w:szCs w:val="24"/>
        </w:rPr>
        <w:t xml:space="preserve">cybersecurity, </w:t>
      </w:r>
      <w:r w:rsidRPr="003479F6">
        <w:rPr>
          <w:rFonts w:ascii="Times New Roman" w:hAnsi="Times New Roman"/>
          <w:sz w:val="24"/>
          <w:szCs w:val="24"/>
        </w:rPr>
        <w:t>workers compensation</w:t>
      </w:r>
      <w:r>
        <w:rPr>
          <w:rFonts w:ascii="Times New Roman" w:hAnsi="Times New Roman"/>
          <w:sz w:val="24"/>
          <w:szCs w:val="24"/>
        </w:rPr>
        <w:t>,</w:t>
      </w:r>
      <w:r w:rsidRPr="003479F6">
        <w:rPr>
          <w:rFonts w:ascii="Times New Roman" w:hAnsi="Times New Roman"/>
          <w:sz w:val="24"/>
          <w:szCs w:val="24"/>
        </w:rPr>
        <w:t xml:space="preserve"> employer’s liability</w:t>
      </w:r>
      <w:r>
        <w:rPr>
          <w:rFonts w:ascii="Times New Roman" w:hAnsi="Times New Roman"/>
          <w:sz w:val="24"/>
          <w:szCs w:val="24"/>
        </w:rPr>
        <w:t>,</w:t>
      </w:r>
      <w:r w:rsidRPr="003479F6">
        <w:rPr>
          <w:rFonts w:ascii="Times New Roman" w:hAnsi="Times New Roman"/>
          <w:sz w:val="24"/>
          <w:szCs w:val="24"/>
        </w:rPr>
        <w:t xml:space="preserve"> and umbrella/excess liability policies shall contain a waiver of subrogation in favor of the other party </w:t>
      </w:r>
      <w:proofErr w:type="gramStart"/>
      <w:r w:rsidRPr="003479F6">
        <w:rPr>
          <w:rFonts w:ascii="Times New Roman" w:hAnsi="Times New Roman"/>
          <w:sz w:val="24"/>
          <w:szCs w:val="24"/>
        </w:rPr>
        <w:t>where</w:t>
      </w:r>
      <w:proofErr w:type="gramEnd"/>
      <w:r w:rsidRPr="003479F6">
        <w:rPr>
          <w:rFonts w:ascii="Times New Roman" w:hAnsi="Times New Roman"/>
          <w:sz w:val="24"/>
          <w:szCs w:val="24"/>
        </w:rPr>
        <w:t xml:space="preserve"> allowed by law. </w:t>
      </w:r>
      <w:r w:rsidRPr="00B102DA">
        <w:rPr>
          <w:rFonts w:ascii="Times New Roman" w:hAnsi="Times New Roman"/>
          <w:sz w:val="24"/>
          <w:szCs w:val="24"/>
        </w:rPr>
        <w:t>All coverage shall be primary and non-contributory to any other insurance available to</w:t>
      </w:r>
      <w:r>
        <w:rPr>
          <w:rFonts w:ascii="Times New Roman" w:hAnsi="Times New Roman"/>
          <w:sz w:val="24"/>
          <w:szCs w:val="24"/>
        </w:rPr>
        <w:t xml:space="preserve"> Consortium</w:t>
      </w:r>
      <w:r w:rsidRPr="00B102DA">
        <w:rPr>
          <w:rFonts w:ascii="Times New Roman" w:hAnsi="Times New Roman"/>
          <w:sz w:val="24"/>
          <w:szCs w:val="24"/>
        </w:rPr>
        <w:t xml:space="preserve">. </w:t>
      </w:r>
      <w:r>
        <w:rPr>
          <w:rFonts w:ascii="Times New Roman" w:hAnsi="Times New Roman"/>
          <w:sz w:val="24"/>
          <w:szCs w:val="24"/>
        </w:rPr>
        <w:t>Contractor</w:t>
      </w:r>
      <w:r w:rsidRPr="003479F6">
        <w:rPr>
          <w:rFonts w:ascii="Times New Roman" w:hAnsi="Times New Roman"/>
          <w:sz w:val="24"/>
          <w:szCs w:val="24"/>
        </w:rPr>
        <w:t xml:space="preserve"> and any </w:t>
      </w:r>
      <w:r>
        <w:rPr>
          <w:rFonts w:ascii="Times New Roman" w:hAnsi="Times New Roman"/>
          <w:sz w:val="24"/>
          <w:szCs w:val="24"/>
        </w:rPr>
        <w:t>S</w:t>
      </w:r>
      <w:r w:rsidRPr="003479F6">
        <w:rPr>
          <w:rFonts w:ascii="Times New Roman" w:hAnsi="Times New Roman"/>
          <w:sz w:val="24"/>
          <w:szCs w:val="24"/>
        </w:rPr>
        <w:t xml:space="preserve">ubcontractors shall provide certificates of insurance evidencing the insurance required prior to commencing any </w:t>
      </w:r>
      <w:r>
        <w:rPr>
          <w:rFonts w:ascii="Times New Roman" w:hAnsi="Times New Roman"/>
          <w:sz w:val="24"/>
          <w:szCs w:val="24"/>
        </w:rPr>
        <w:t>W</w:t>
      </w:r>
      <w:r w:rsidRPr="003479F6">
        <w:rPr>
          <w:rFonts w:ascii="Times New Roman" w:hAnsi="Times New Roman"/>
          <w:sz w:val="24"/>
          <w:szCs w:val="24"/>
        </w:rPr>
        <w:t>ork</w:t>
      </w:r>
      <w:r>
        <w:rPr>
          <w:rFonts w:ascii="Times New Roman" w:hAnsi="Times New Roman"/>
          <w:sz w:val="24"/>
          <w:szCs w:val="24"/>
        </w:rPr>
        <w:t xml:space="preserve">; </w:t>
      </w:r>
      <w:r w:rsidRPr="00127936">
        <w:rPr>
          <w:rFonts w:ascii="Times New Roman" w:hAnsi="Times New Roman"/>
          <w:sz w:val="24"/>
          <w:szCs w:val="24"/>
        </w:rPr>
        <w:t>and</w:t>
      </w:r>
    </w:p>
    <w:p w14:paraId="57FE60AD" w14:textId="77777777" w:rsidR="009E4005" w:rsidRPr="00127936" w:rsidRDefault="009E4005" w:rsidP="00316C0E">
      <w:pPr>
        <w:numPr>
          <w:ilvl w:val="12"/>
          <w:numId w:val="0"/>
        </w:numPr>
        <w:ind w:right="345"/>
        <w:jc w:val="both"/>
        <w:rPr>
          <w:rFonts w:ascii="Times New Roman" w:hAnsi="Times New Roman"/>
          <w:sz w:val="24"/>
          <w:szCs w:val="24"/>
        </w:rPr>
      </w:pPr>
    </w:p>
    <w:p w14:paraId="54CFBCB7" w14:textId="77777777" w:rsidR="009E4005" w:rsidRPr="00127936" w:rsidRDefault="00696CEC" w:rsidP="00316C0E">
      <w:pPr>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(c)  be reasonably satisfactory to </w:t>
      </w:r>
      <w:r>
        <w:rPr>
          <w:rFonts w:ascii="Times New Roman" w:hAnsi="Times New Roman"/>
          <w:sz w:val="24"/>
          <w:szCs w:val="24"/>
        </w:rPr>
        <w:t>the Consortium</w:t>
      </w:r>
      <w:r w:rsidRPr="00127936">
        <w:rPr>
          <w:rFonts w:ascii="Times New Roman" w:hAnsi="Times New Roman"/>
          <w:sz w:val="24"/>
          <w:szCs w:val="24"/>
        </w:rPr>
        <w:t xml:space="preserve"> in all other respects.</w:t>
      </w:r>
    </w:p>
    <w:p w14:paraId="40879996" w14:textId="77777777" w:rsidR="009E4005" w:rsidRPr="00127936" w:rsidRDefault="009E4005" w:rsidP="00316C0E">
      <w:pPr>
        <w:numPr>
          <w:ilvl w:val="12"/>
          <w:numId w:val="0"/>
        </w:numPr>
        <w:ind w:right="345"/>
        <w:jc w:val="both"/>
        <w:rPr>
          <w:rFonts w:ascii="Times New Roman" w:hAnsi="Times New Roman"/>
          <w:sz w:val="24"/>
          <w:szCs w:val="24"/>
        </w:rPr>
      </w:pPr>
    </w:p>
    <w:p w14:paraId="2D1BF8EB" w14:textId="77777777" w:rsidR="009E4005" w:rsidRPr="00127936" w:rsidRDefault="00696CEC" w:rsidP="00316C0E">
      <w:pPr>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Section 11.02.  </w:t>
      </w:r>
      <w:r w:rsidRPr="00127936">
        <w:rPr>
          <w:rFonts w:ascii="Times New Roman" w:hAnsi="Times New Roman"/>
          <w:sz w:val="24"/>
          <w:szCs w:val="24"/>
          <w:u w:val="single"/>
        </w:rPr>
        <w:t>Types of Insurance</w:t>
      </w:r>
      <w:r w:rsidRPr="00127936">
        <w:rPr>
          <w:rFonts w:ascii="Times New Roman" w:hAnsi="Times New Roman"/>
          <w:sz w:val="24"/>
          <w:szCs w:val="24"/>
        </w:rPr>
        <w:t>.  The types and amounts of insurance required to be maintained under this Article are as follows:</w:t>
      </w:r>
    </w:p>
    <w:p w14:paraId="252918A7" w14:textId="77777777" w:rsidR="009E4005" w:rsidRPr="00127936" w:rsidRDefault="009E4005" w:rsidP="00316C0E">
      <w:pPr>
        <w:numPr>
          <w:ilvl w:val="12"/>
          <w:numId w:val="0"/>
        </w:numPr>
        <w:ind w:right="345"/>
        <w:jc w:val="both"/>
        <w:rPr>
          <w:rFonts w:ascii="Times New Roman" w:hAnsi="Times New Roman"/>
          <w:sz w:val="24"/>
          <w:szCs w:val="24"/>
        </w:rPr>
      </w:pPr>
    </w:p>
    <w:p w14:paraId="34A38ADF" w14:textId="77777777" w:rsidR="009E4005" w:rsidRDefault="00696CEC" w:rsidP="00316C0E">
      <w:pPr>
        <w:pStyle w:val="ListParagraph"/>
        <w:numPr>
          <w:ilvl w:val="0"/>
          <w:numId w:val="6"/>
        </w:numPr>
        <w:ind w:right="345"/>
        <w:jc w:val="both"/>
        <w:rPr>
          <w:rFonts w:ascii="Times New Roman" w:hAnsi="Times New Roman"/>
          <w:sz w:val="24"/>
          <w:szCs w:val="24"/>
        </w:rPr>
      </w:pPr>
      <w:r w:rsidRPr="004E5E64">
        <w:rPr>
          <w:rFonts w:ascii="Times New Roman" w:hAnsi="Times New Roman"/>
          <w:sz w:val="24"/>
          <w:szCs w:val="24"/>
        </w:rPr>
        <w:t xml:space="preserve">Commercial general liability insurance for bodily injury liability, including death, and property damage liability, incurred in connection with the performance of this Agreement,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 </w:t>
      </w:r>
    </w:p>
    <w:p w14:paraId="01135C71" w14:textId="77777777" w:rsidR="009E4005" w:rsidRPr="004E5E64" w:rsidRDefault="009E4005" w:rsidP="00316C0E">
      <w:pPr>
        <w:pStyle w:val="ListParagraph"/>
        <w:ind w:left="1176" w:right="345"/>
        <w:jc w:val="both"/>
        <w:rPr>
          <w:rFonts w:ascii="Times New Roman" w:hAnsi="Times New Roman"/>
          <w:sz w:val="24"/>
          <w:szCs w:val="24"/>
        </w:rPr>
      </w:pPr>
    </w:p>
    <w:p w14:paraId="5ECDFCD8" w14:textId="77777777" w:rsidR="009E4005" w:rsidRDefault="00696CEC" w:rsidP="00316C0E">
      <w:pPr>
        <w:pStyle w:val="ListParagraph"/>
        <w:numPr>
          <w:ilvl w:val="0"/>
          <w:numId w:val="6"/>
        </w:numPr>
        <w:ind w:right="345"/>
        <w:jc w:val="both"/>
        <w:rPr>
          <w:rFonts w:ascii="Times New Roman" w:hAnsi="Times New Roman"/>
          <w:sz w:val="24"/>
          <w:szCs w:val="24"/>
        </w:rPr>
      </w:pPr>
      <w:r>
        <w:rPr>
          <w:rFonts w:ascii="Times New Roman" w:hAnsi="Times New Roman"/>
          <w:sz w:val="24"/>
          <w:szCs w:val="24"/>
        </w:rPr>
        <w:t xml:space="preserve">Cybersecurity insurance for first-party and third-party cybersecurity or cyber incident claims, on a per occurrence basis, for acts, errors, omissions, and negligence of employees and contractors giving rise to potential liability, </w:t>
      </w:r>
      <w:r>
        <w:rPr>
          <w:rFonts w:ascii="Times New Roman" w:hAnsi="Times New Roman"/>
          <w:sz w:val="24"/>
          <w:szCs w:val="24"/>
        </w:rPr>
        <w:lastRenderedPageBreak/>
        <w:t>financial and other losses relating to data security and privacy, including cost of defense and settlement, in an amount of at least $</w:t>
      </w:r>
      <w:r w:rsidR="00361796">
        <w:rPr>
          <w:rFonts w:ascii="Times New Roman" w:hAnsi="Times New Roman"/>
          <w:sz w:val="24"/>
          <w:szCs w:val="24"/>
        </w:rPr>
        <w:t>1</w:t>
      </w:r>
      <w:r>
        <w:rPr>
          <w:rFonts w:ascii="Times New Roman" w:hAnsi="Times New Roman"/>
          <w:sz w:val="24"/>
          <w:szCs w:val="24"/>
        </w:rPr>
        <w:t>,000,000 dollars, which policy shall include coverage for all costs or risks associated with:</w:t>
      </w:r>
    </w:p>
    <w:p w14:paraId="1F69C13D" w14:textId="77777777" w:rsidR="009E4005" w:rsidRPr="004E5E64" w:rsidRDefault="009E4005" w:rsidP="00316C0E">
      <w:pPr>
        <w:pStyle w:val="ListParagraph"/>
        <w:ind w:right="345"/>
        <w:rPr>
          <w:rFonts w:ascii="Times New Roman" w:hAnsi="Times New Roman"/>
          <w:sz w:val="24"/>
          <w:szCs w:val="24"/>
        </w:rPr>
      </w:pPr>
    </w:p>
    <w:p w14:paraId="37270D23" w14:textId="77777777" w:rsidR="009E4005" w:rsidRDefault="009E4005" w:rsidP="00A9144A">
      <w:pPr>
        <w:pStyle w:val="ListParagraph"/>
        <w:ind w:left="1176" w:right="360"/>
        <w:jc w:val="both"/>
        <w:rPr>
          <w:rFonts w:ascii="Times New Roman" w:hAnsi="Times New Roman"/>
          <w:sz w:val="24"/>
          <w:szCs w:val="24"/>
        </w:rPr>
      </w:pPr>
    </w:p>
    <w:p w14:paraId="702FD898" w14:textId="77777777" w:rsidR="009E4005" w:rsidRDefault="00696CEC" w:rsidP="00A9144A">
      <w:pPr>
        <w:pStyle w:val="ListParagraph"/>
        <w:numPr>
          <w:ilvl w:val="2"/>
          <w:numId w:val="6"/>
        </w:numPr>
        <w:ind w:right="360"/>
        <w:jc w:val="both"/>
        <w:rPr>
          <w:rFonts w:ascii="Times New Roman" w:hAnsi="Times New Roman"/>
          <w:sz w:val="24"/>
          <w:szCs w:val="24"/>
        </w:rPr>
      </w:pPr>
      <w:r>
        <w:rPr>
          <w:rFonts w:ascii="Times New Roman" w:hAnsi="Times New Roman"/>
          <w:sz w:val="24"/>
          <w:szCs w:val="24"/>
        </w:rPr>
        <w:t xml:space="preserve">Violations of data privacy or data security laws and </w:t>
      </w:r>
      <w:proofErr w:type="gramStart"/>
      <w:r>
        <w:rPr>
          <w:rFonts w:ascii="Times New Roman" w:hAnsi="Times New Roman"/>
          <w:sz w:val="24"/>
          <w:szCs w:val="24"/>
        </w:rPr>
        <w:t>regulations;</w:t>
      </w:r>
      <w:proofErr w:type="gramEnd"/>
    </w:p>
    <w:p w14:paraId="76953A19" w14:textId="77777777" w:rsidR="009E4005" w:rsidRDefault="00696CEC" w:rsidP="00A9144A">
      <w:pPr>
        <w:pStyle w:val="ListParagraph"/>
        <w:numPr>
          <w:ilvl w:val="2"/>
          <w:numId w:val="6"/>
        </w:numPr>
        <w:ind w:right="360"/>
        <w:jc w:val="both"/>
        <w:rPr>
          <w:rFonts w:ascii="Times New Roman" w:hAnsi="Times New Roman"/>
          <w:sz w:val="24"/>
          <w:szCs w:val="24"/>
        </w:rPr>
      </w:pPr>
      <w:r>
        <w:rPr>
          <w:rFonts w:ascii="Times New Roman" w:hAnsi="Times New Roman"/>
          <w:sz w:val="24"/>
          <w:szCs w:val="24"/>
        </w:rPr>
        <w:t>Cyber risks, including denial-of-service attacks, risks associated with malware, ransomware, and/or other malicious code, whether designed to interrupt a network or provide access to private or confidential information; and</w:t>
      </w:r>
    </w:p>
    <w:p w14:paraId="55E2CD16" w14:textId="77777777" w:rsidR="009E4005" w:rsidRPr="004E5E64" w:rsidRDefault="00696CEC" w:rsidP="00A9144A">
      <w:pPr>
        <w:pStyle w:val="ListParagraph"/>
        <w:numPr>
          <w:ilvl w:val="2"/>
          <w:numId w:val="6"/>
        </w:numPr>
        <w:ind w:right="360"/>
        <w:jc w:val="both"/>
        <w:rPr>
          <w:rFonts w:ascii="Times New Roman" w:hAnsi="Times New Roman"/>
          <w:sz w:val="24"/>
          <w:szCs w:val="24"/>
        </w:rPr>
      </w:pPr>
      <w:r>
        <w:rPr>
          <w:rFonts w:ascii="Times New Roman" w:hAnsi="Times New Roman"/>
          <w:sz w:val="24"/>
          <w:szCs w:val="24"/>
        </w:rPr>
        <w:t xml:space="preserve">Other risks specific to the work performed by vendor as shall be identified by Consortium; and   </w:t>
      </w:r>
    </w:p>
    <w:p w14:paraId="78E2B681" w14:textId="77777777" w:rsidR="009E4005" w:rsidRPr="00127936" w:rsidRDefault="009E4005" w:rsidP="00A9144A">
      <w:pPr>
        <w:numPr>
          <w:ilvl w:val="12"/>
          <w:numId w:val="0"/>
        </w:numPr>
        <w:ind w:right="360"/>
        <w:jc w:val="both"/>
        <w:rPr>
          <w:rFonts w:ascii="Times New Roman" w:hAnsi="Times New Roman"/>
          <w:sz w:val="24"/>
          <w:szCs w:val="24"/>
        </w:rPr>
      </w:pPr>
    </w:p>
    <w:p w14:paraId="2C807A2F" w14:textId="77777777" w:rsidR="009E4005" w:rsidRPr="00861152" w:rsidRDefault="00696CEC" w:rsidP="00A9144A">
      <w:pPr>
        <w:pStyle w:val="ListParagraph"/>
        <w:numPr>
          <w:ilvl w:val="0"/>
          <w:numId w:val="6"/>
        </w:numPr>
        <w:ind w:right="360"/>
        <w:jc w:val="both"/>
        <w:rPr>
          <w:rFonts w:ascii="Times New Roman" w:hAnsi="Times New Roman"/>
          <w:color w:val="000000"/>
          <w:sz w:val="24"/>
          <w:szCs w:val="24"/>
        </w:rPr>
      </w:pPr>
      <w:r w:rsidRPr="00861152">
        <w:rPr>
          <w:sz w:val="24"/>
          <w:szCs w:val="24"/>
        </w:rPr>
        <w:t>Umbrella/Excess Liability on a follow form basis excess of the Commercial General Liability, and Employers Liability</w:t>
      </w:r>
      <w:r>
        <w:rPr>
          <w:sz w:val="24"/>
          <w:szCs w:val="24"/>
        </w:rPr>
        <w:t xml:space="preserve">, in the amount of at least $2,000,000 per occurrence and aggregate. </w:t>
      </w:r>
    </w:p>
    <w:p w14:paraId="57DC38B6" w14:textId="77777777" w:rsidR="009E4005" w:rsidRPr="00861152" w:rsidRDefault="00696CEC" w:rsidP="00A9144A">
      <w:pPr>
        <w:pStyle w:val="ListParagraph"/>
        <w:numPr>
          <w:ilvl w:val="0"/>
          <w:numId w:val="6"/>
        </w:numPr>
        <w:ind w:right="360"/>
        <w:jc w:val="both"/>
        <w:rPr>
          <w:rFonts w:ascii="Times New Roman" w:hAnsi="Times New Roman"/>
          <w:color w:val="000000"/>
        </w:rPr>
      </w:pPr>
      <w:r w:rsidRPr="00861152">
        <w:rPr>
          <w:rFonts w:ascii="Times New Roman" w:hAnsi="Times New Roman"/>
          <w:sz w:val="24"/>
          <w:szCs w:val="24"/>
        </w:rPr>
        <w:t>Workers Compensation, Employers Liability, and Disability Benefits as required by New York State</w:t>
      </w:r>
      <w:r>
        <w:rPr>
          <w:rFonts w:ascii="Times New Roman" w:hAnsi="Times New Roman"/>
          <w:sz w:val="24"/>
          <w:szCs w:val="24"/>
        </w:rPr>
        <w:t xml:space="preserve"> and the requirements of all other jurisdictions in which the Work is performed</w:t>
      </w:r>
      <w:r w:rsidRPr="00861152">
        <w:rPr>
          <w:rFonts w:ascii="Times New Roman" w:hAnsi="Times New Roman"/>
          <w:sz w:val="24"/>
          <w:szCs w:val="24"/>
        </w:rPr>
        <w:t>.</w:t>
      </w:r>
    </w:p>
    <w:p w14:paraId="36787D94" w14:textId="77777777" w:rsidR="009E4005" w:rsidRPr="00127936" w:rsidRDefault="009E4005" w:rsidP="00A9144A">
      <w:pPr>
        <w:ind w:right="360"/>
        <w:jc w:val="both"/>
        <w:rPr>
          <w:rFonts w:ascii="Times New Roman" w:hAnsi="Times New Roman"/>
          <w:sz w:val="24"/>
          <w:szCs w:val="24"/>
        </w:rPr>
      </w:pPr>
    </w:p>
    <w:p w14:paraId="477659FA"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11.03.  </w:t>
      </w:r>
      <w:r w:rsidRPr="00127936">
        <w:rPr>
          <w:rFonts w:ascii="Times New Roman" w:hAnsi="Times New Roman"/>
          <w:sz w:val="24"/>
          <w:szCs w:val="24"/>
          <w:u w:val="single"/>
        </w:rPr>
        <w:t>Delivery of Policies; Insurance Certificates</w:t>
      </w:r>
      <w:r w:rsidRPr="00127936">
        <w:rPr>
          <w:rFonts w:ascii="Times New Roman" w:hAnsi="Times New Roman"/>
          <w:sz w:val="24"/>
          <w:szCs w:val="24"/>
        </w:rPr>
        <w:t xml:space="preserve">.  Prior to commencing the Work, the Contractor shall deliver to </w:t>
      </w:r>
      <w:r>
        <w:rPr>
          <w:rFonts w:ascii="Times New Roman" w:hAnsi="Times New Roman"/>
          <w:sz w:val="24"/>
          <w:szCs w:val="24"/>
        </w:rPr>
        <w:t>the Consortium</w:t>
      </w:r>
      <w:r w:rsidRPr="00127936">
        <w:rPr>
          <w:rFonts w:ascii="Times New Roman" w:hAnsi="Times New Roman"/>
          <w:sz w:val="24"/>
          <w:szCs w:val="24"/>
        </w:rPr>
        <w:t xml:space="preserve"> certificates of insurance issued by the respective insurers, indicating the Agreement number thereon, evidencing the insurance required by Article XI hereof.  In the event any policy furnished or carried pursuant to this Article will expire on a date prior to acceptance of the Work by </w:t>
      </w:r>
      <w:proofErr w:type="gramStart"/>
      <w:r>
        <w:rPr>
          <w:rFonts w:ascii="Times New Roman" w:hAnsi="Times New Roman"/>
          <w:sz w:val="24"/>
          <w:szCs w:val="24"/>
        </w:rPr>
        <w:t>the  Consortium</w:t>
      </w:r>
      <w:proofErr w:type="gramEnd"/>
      <w:r w:rsidRPr="00127936">
        <w:rPr>
          <w:rFonts w:ascii="Times New Roman" w:hAnsi="Times New Roman"/>
          <w:sz w:val="24"/>
          <w:szCs w:val="24"/>
        </w:rPr>
        <w:t xml:space="preserve"> pursuant to the section hereof entitled </w:t>
      </w:r>
      <w:r w:rsidRPr="00127936">
        <w:rPr>
          <w:rFonts w:ascii="Times New Roman" w:hAnsi="Times New Roman"/>
          <w:sz w:val="24"/>
          <w:szCs w:val="24"/>
          <w:u w:val="single"/>
        </w:rPr>
        <w:t>Acceptance of Work</w:t>
      </w:r>
      <w:r w:rsidRPr="00127936">
        <w:rPr>
          <w:rFonts w:ascii="Times New Roman" w:hAnsi="Times New Roman"/>
          <w:sz w:val="24"/>
          <w:szCs w:val="24"/>
        </w:rPr>
        <w:t xml:space="preserve">, the Contractor, not less than 15 days prior to such expiration date, shall deliver to </w:t>
      </w:r>
      <w:r>
        <w:rPr>
          <w:rFonts w:ascii="Times New Roman" w:hAnsi="Times New Roman"/>
          <w:sz w:val="24"/>
          <w:szCs w:val="24"/>
        </w:rPr>
        <w:t>the Consortium</w:t>
      </w:r>
      <w:r w:rsidRPr="00127936">
        <w:rPr>
          <w:rFonts w:ascii="Times New Roman" w:hAnsi="Times New Roman"/>
          <w:sz w:val="24"/>
          <w:szCs w:val="24"/>
        </w:rPr>
        <w:t xml:space="preserve"> certificates of insurance evidencing the renewal of such policies, and the Contractor shall promptly pay all premiums thereon due.  In the event of threatened legal action, claims, encumbrances, or liabilities that may affect </w:t>
      </w:r>
      <w:r>
        <w:rPr>
          <w:rFonts w:ascii="Times New Roman" w:hAnsi="Times New Roman"/>
          <w:sz w:val="24"/>
          <w:szCs w:val="24"/>
        </w:rPr>
        <w:t>the Consortium</w:t>
      </w:r>
      <w:r w:rsidRPr="00127936">
        <w:rPr>
          <w:rFonts w:ascii="Times New Roman" w:hAnsi="Times New Roman"/>
          <w:sz w:val="24"/>
          <w:szCs w:val="24"/>
        </w:rPr>
        <w:t xml:space="preserve"> hereunder, or if deemed necessary by </w:t>
      </w:r>
      <w:r>
        <w:rPr>
          <w:rFonts w:ascii="Times New Roman" w:hAnsi="Times New Roman"/>
          <w:sz w:val="24"/>
          <w:szCs w:val="24"/>
        </w:rPr>
        <w:t xml:space="preserve">the Consortium </w:t>
      </w:r>
      <w:r w:rsidRPr="00127936">
        <w:rPr>
          <w:rFonts w:ascii="Times New Roman" w:hAnsi="Times New Roman"/>
          <w:sz w:val="24"/>
          <w:szCs w:val="24"/>
        </w:rPr>
        <w:t xml:space="preserve">due to events rendering a review necessary, upon request the Contractor shall deliver to </w:t>
      </w:r>
      <w:r>
        <w:rPr>
          <w:rFonts w:ascii="Times New Roman" w:hAnsi="Times New Roman"/>
          <w:sz w:val="24"/>
          <w:szCs w:val="24"/>
        </w:rPr>
        <w:t>the Consortium</w:t>
      </w:r>
      <w:r w:rsidRPr="00127936">
        <w:rPr>
          <w:rFonts w:ascii="Times New Roman" w:hAnsi="Times New Roman"/>
          <w:sz w:val="24"/>
          <w:szCs w:val="24"/>
        </w:rPr>
        <w:t xml:space="preserve"> a certified copy of each policy.</w:t>
      </w:r>
    </w:p>
    <w:p w14:paraId="2266A30A" w14:textId="77777777" w:rsidR="009E4005" w:rsidRPr="00127936" w:rsidRDefault="009E4005" w:rsidP="00A9144A">
      <w:pPr>
        <w:numPr>
          <w:ilvl w:val="12"/>
          <w:numId w:val="0"/>
        </w:numPr>
        <w:ind w:right="360"/>
        <w:jc w:val="both"/>
        <w:rPr>
          <w:rFonts w:ascii="Times New Roman" w:hAnsi="Times New Roman"/>
          <w:sz w:val="24"/>
          <w:szCs w:val="24"/>
        </w:rPr>
      </w:pPr>
    </w:p>
    <w:p w14:paraId="56897A97" w14:textId="77777777" w:rsidR="009E4005" w:rsidRPr="00127936" w:rsidRDefault="00696CEC" w:rsidP="00A9144A">
      <w:pPr>
        <w:numPr>
          <w:ilvl w:val="12"/>
          <w:numId w:val="0"/>
        </w:numPr>
        <w:ind w:right="360"/>
        <w:jc w:val="center"/>
        <w:rPr>
          <w:rFonts w:ascii="Times New Roman" w:hAnsi="Times New Roman"/>
          <w:sz w:val="24"/>
          <w:szCs w:val="24"/>
        </w:rPr>
      </w:pPr>
      <w:r w:rsidRPr="00127936">
        <w:rPr>
          <w:rFonts w:ascii="Times New Roman" w:hAnsi="Times New Roman"/>
          <w:sz w:val="24"/>
          <w:szCs w:val="24"/>
        </w:rPr>
        <w:t>Article XII</w:t>
      </w:r>
    </w:p>
    <w:p w14:paraId="7330E964" w14:textId="77777777" w:rsidR="009E4005" w:rsidRPr="00127936" w:rsidRDefault="009E4005" w:rsidP="00A9144A">
      <w:pPr>
        <w:numPr>
          <w:ilvl w:val="12"/>
          <w:numId w:val="0"/>
        </w:numPr>
        <w:ind w:right="360"/>
        <w:jc w:val="center"/>
        <w:rPr>
          <w:rFonts w:ascii="Times New Roman" w:hAnsi="Times New Roman"/>
          <w:sz w:val="24"/>
          <w:szCs w:val="24"/>
        </w:rPr>
      </w:pPr>
    </w:p>
    <w:p w14:paraId="367688CE" w14:textId="77777777" w:rsidR="009E4005" w:rsidRPr="00127936" w:rsidRDefault="00696CEC" w:rsidP="00A9144A">
      <w:pPr>
        <w:numPr>
          <w:ilvl w:val="12"/>
          <w:numId w:val="0"/>
        </w:numPr>
        <w:ind w:right="360"/>
        <w:jc w:val="center"/>
        <w:rPr>
          <w:rFonts w:ascii="Times New Roman" w:hAnsi="Times New Roman"/>
          <w:sz w:val="24"/>
          <w:szCs w:val="24"/>
        </w:rPr>
      </w:pPr>
      <w:r w:rsidRPr="00127936">
        <w:rPr>
          <w:rFonts w:ascii="Times New Roman" w:hAnsi="Times New Roman"/>
          <w:sz w:val="24"/>
          <w:szCs w:val="24"/>
          <w:u w:val="single"/>
        </w:rPr>
        <w:t>Stop Work Order; Termination; Non-Responsibility</w:t>
      </w:r>
    </w:p>
    <w:p w14:paraId="7C6B1AD4" w14:textId="77777777" w:rsidR="009E4005" w:rsidRPr="00127936" w:rsidRDefault="009E4005" w:rsidP="00A9144A">
      <w:pPr>
        <w:numPr>
          <w:ilvl w:val="12"/>
          <w:numId w:val="0"/>
        </w:numPr>
        <w:ind w:right="360"/>
        <w:jc w:val="both"/>
        <w:rPr>
          <w:rFonts w:ascii="Times New Roman" w:hAnsi="Times New Roman"/>
          <w:sz w:val="24"/>
          <w:szCs w:val="24"/>
        </w:rPr>
      </w:pPr>
    </w:p>
    <w:p w14:paraId="33F1289C"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12.01.  </w:t>
      </w:r>
      <w:r w:rsidRPr="00127936">
        <w:rPr>
          <w:rFonts w:ascii="Times New Roman" w:hAnsi="Times New Roman"/>
          <w:sz w:val="24"/>
          <w:szCs w:val="24"/>
          <w:u w:val="single"/>
        </w:rPr>
        <w:t>Stop Work Order</w:t>
      </w:r>
      <w:r w:rsidRPr="00127936">
        <w:rPr>
          <w:rFonts w:ascii="Times New Roman" w:hAnsi="Times New Roman"/>
          <w:sz w:val="24"/>
          <w:szCs w:val="24"/>
        </w:rPr>
        <w:t>.</w:t>
      </w:r>
    </w:p>
    <w:p w14:paraId="45AFAA3C" w14:textId="77777777" w:rsidR="009E4005" w:rsidRPr="00127936" w:rsidRDefault="009E4005" w:rsidP="00A9144A">
      <w:pPr>
        <w:numPr>
          <w:ilvl w:val="12"/>
          <w:numId w:val="0"/>
        </w:numPr>
        <w:ind w:right="360"/>
        <w:jc w:val="both"/>
        <w:rPr>
          <w:rFonts w:ascii="Times New Roman" w:hAnsi="Times New Roman"/>
          <w:sz w:val="24"/>
          <w:szCs w:val="24"/>
        </w:rPr>
      </w:pPr>
    </w:p>
    <w:p w14:paraId="7F229729"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(a)  </w:t>
      </w:r>
      <w:r>
        <w:rPr>
          <w:rFonts w:ascii="Times New Roman" w:hAnsi="Times New Roman"/>
          <w:sz w:val="24"/>
          <w:szCs w:val="24"/>
        </w:rPr>
        <w:t>The Consortium</w:t>
      </w:r>
      <w:r w:rsidRPr="00127936">
        <w:rPr>
          <w:rFonts w:ascii="Times New Roman" w:hAnsi="Times New Roman"/>
          <w:sz w:val="24"/>
          <w:szCs w:val="24"/>
        </w:rPr>
        <w:t xml:space="preserve"> may at any time, by written </w:t>
      </w:r>
      <w:r>
        <w:rPr>
          <w:rFonts w:ascii="Times New Roman" w:hAnsi="Times New Roman"/>
          <w:sz w:val="24"/>
          <w:szCs w:val="24"/>
        </w:rPr>
        <w:t>o</w:t>
      </w:r>
      <w:r w:rsidRPr="00127936">
        <w:rPr>
          <w:rFonts w:ascii="Times New Roman" w:hAnsi="Times New Roman"/>
          <w:sz w:val="24"/>
          <w:szCs w:val="24"/>
        </w:rPr>
        <w:t>rder to the Contractor</w:t>
      </w:r>
      <w:r>
        <w:rPr>
          <w:rFonts w:ascii="Times New Roman" w:hAnsi="Times New Roman"/>
          <w:sz w:val="24"/>
          <w:szCs w:val="24"/>
        </w:rPr>
        <w:t xml:space="preserve"> (a “Stop Work Order”)</w:t>
      </w:r>
      <w:r w:rsidRPr="00127936">
        <w:rPr>
          <w:rFonts w:ascii="Times New Roman" w:hAnsi="Times New Roman"/>
          <w:sz w:val="24"/>
          <w:szCs w:val="24"/>
        </w:rPr>
        <w:t xml:space="preserve">, require the Contractor to stop all or any part of the Work called for by this Agreement for a period of up to ninety (90) days after the Stop Work Order is delivered to the Contractor, and for any further period to which the parties may agree.  Any such order shall be specifically identified as a Stop Work Order issued pursuant to this Section.  Upon receipt of </w:t>
      </w:r>
      <w:r>
        <w:rPr>
          <w:rFonts w:ascii="Times New Roman" w:hAnsi="Times New Roman"/>
          <w:sz w:val="24"/>
          <w:szCs w:val="24"/>
        </w:rPr>
        <w:t>a Stop Work</w:t>
      </w:r>
      <w:r w:rsidRPr="00127936">
        <w:rPr>
          <w:rFonts w:ascii="Times New Roman" w:hAnsi="Times New Roman"/>
          <w:sz w:val="24"/>
          <w:szCs w:val="24"/>
        </w:rPr>
        <w:t xml:space="preserve"> Order, the Contractor shall forthwith comply with its terms and take </w:t>
      </w:r>
      <w:r w:rsidRPr="00127936">
        <w:rPr>
          <w:rFonts w:ascii="Times New Roman" w:hAnsi="Times New Roman"/>
          <w:sz w:val="24"/>
          <w:szCs w:val="24"/>
        </w:rPr>
        <w:lastRenderedPageBreak/>
        <w:t xml:space="preserve">all reasonable steps to minimize the incurrence of costs allocable to the Work covered by the </w:t>
      </w:r>
      <w:r>
        <w:rPr>
          <w:rFonts w:ascii="Times New Roman" w:hAnsi="Times New Roman"/>
          <w:sz w:val="24"/>
          <w:szCs w:val="24"/>
        </w:rPr>
        <w:t xml:space="preserve">Stop Work </w:t>
      </w:r>
      <w:r w:rsidRPr="00127936">
        <w:rPr>
          <w:rFonts w:ascii="Times New Roman" w:hAnsi="Times New Roman"/>
          <w:sz w:val="24"/>
          <w:szCs w:val="24"/>
        </w:rPr>
        <w:t xml:space="preserve">Order during the period of work stoppage consistent with public health and safety.  Within a period of ninety (90) days after a Stop Work Order is delivered to the Contractor, or within any extension of that period to which the parties shall have agreed, </w:t>
      </w:r>
      <w:r>
        <w:rPr>
          <w:rFonts w:ascii="Times New Roman" w:hAnsi="Times New Roman"/>
          <w:sz w:val="24"/>
          <w:szCs w:val="24"/>
        </w:rPr>
        <w:t>the Consortium</w:t>
      </w:r>
      <w:r w:rsidRPr="00127936">
        <w:rPr>
          <w:rFonts w:ascii="Times New Roman" w:hAnsi="Times New Roman"/>
          <w:sz w:val="24"/>
          <w:szCs w:val="24"/>
        </w:rPr>
        <w:t xml:space="preserve"> shall either:</w:t>
      </w:r>
    </w:p>
    <w:p w14:paraId="6D0DF827" w14:textId="77777777" w:rsidR="009E4005" w:rsidRPr="00127936" w:rsidRDefault="009E4005" w:rsidP="009E4005">
      <w:pPr>
        <w:numPr>
          <w:ilvl w:val="12"/>
          <w:numId w:val="0"/>
        </w:numPr>
        <w:jc w:val="both"/>
        <w:rPr>
          <w:rFonts w:ascii="Times New Roman" w:hAnsi="Times New Roman"/>
          <w:sz w:val="24"/>
          <w:szCs w:val="24"/>
        </w:rPr>
      </w:pPr>
    </w:p>
    <w:p w14:paraId="4BF5DE89" w14:textId="77777777" w:rsidR="009E4005" w:rsidRPr="008F6A40" w:rsidRDefault="00696CEC" w:rsidP="008F6A40">
      <w:pPr>
        <w:pStyle w:val="ListParagraph"/>
        <w:numPr>
          <w:ilvl w:val="2"/>
          <w:numId w:val="6"/>
        </w:numPr>
        <w:ind w:right="360"/>
        <w:jc w:val="both"/>
        <w:rPr>
          <w:rFonts w:ascii="Times New Roman" w:hAnsi="Times New Roman"/>
          <w:sz w:val="24"/>
          <w:szCs w:val="24"/>
        </w:rPr>
      </w:pPr>
      <w:r w:rsidRPr="008F6A40">
        <w:rPr>
          <w:rFonts w:ascii="Times New Roman" w:hAnsi="Times New Roman"/>
          <w:sz w:val="24"/>
          <w:szCs w:val="24"/>
        </w:rPr>
        <w:t>by written notice to the Contractor, cancel the Stop Work Order, which shall be effective as provided in such cancellation notice, or if not specified therein, upon receipt by the Contractor, or</w:t>
      </w:r>
    </w:p>
    <w:p w14:paraId="32671D0A" w14:textId="77777777" w:rsidR="009E4005" w:rsidRPr="008F6A40" w:rsidRDefault="00696CEC" w:rsidP="008F6A40">
      <w:pPr>
        <w:pStyle w:val="ListParagraph"/>
        <w:numPr>
          <w:ilvl w:val="2"/>
          <w:numId w:val="6"/>
        </w:numPr>
        <w:ind w:right="360"/>
        <w:jc w:val="both"/>
        <w:rPr>
          <w:rFonts w:ascii="Times New Roman" w:hAnsi="Times New Roman"/>
          <w:sz w:val="24"/>
          <w:szCs w:val="24"/>
        </w:rPr>
      </w:pPr>
      <w:r w:rsidRPr="008F6A40">
        <w:rPr>
          <w:rFonts w:ascii="Times New Roman" w:hAnsi="Times New Roman"/>
          <w:sz w:val="24"/>
          <w:szCs w:val="24"/>
        </w:rPr>
        <w:t>terminate the Work covered by such Stop Work Order as provided in the Termination Section of this Agreement.</w:t>
      </w:r>
    </w:p>
    <w:p w14:paraId="38D1D85B" w14:textId="77777777" w:rsidR="009E4005" w:rsidRPr="00127936" w:rsidRDefault="009E4005" w:rsidP="00316C0E">
      <w:pPr>
        <w:numPr>
          <w:ilvl w:val="12"/>
          <w:numId w:val="0"/>
        </w:numPr>
        <w:ind w:right="345"/>
        <w:jc w:val="both"/>
        <w:rPr>
          <w:rFonts w:ascii="Times New Roman" w:hAnsi="Times New Roman"/>
          <w:sz w:val="24"/>
          <w:szCs w:val="24"/>
        </w:rPr>
      </w:pPr>
    </w:p>
    <w:p w14:paraId="6565FF16" w14:textId="77777777" w:rsidR="009E4005" w:rsidRPr="00127936" w:rsidRDefault="00696CEC" w:rsidP="00316C0E">
      <w:pPr>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(b)  If a Stop Work Order issued under this Section is cancelled or the period of the </w:t>
      </w:r>
      <w:r>
        <w:rPr>
          <w:rFonts w:ascii="Times New Roman" w:hAnsi="Times New Roman"/>
          <w:sz w:val="24"/>
          <w:szCs w:val="24"/>
        </w:rPr>
        <w:t xml:space="preserve">Stop Work </w:t>
      </w:r>
      <w:r w:rsidRPr="00127936">
        <w:rPr>
          <w:rFonts w:ascii="Times New Roman" w:hAnsi="Times New Roman"/>
          <w:sz w:val="24"/>
          <w:szCs w:val="24"/>
        </w:rPr>
        <w:t>Order or any extension thereof expires, the Contractor shall resume Work.  An equitable adjustment shall be made in the delivery schedule, the estimated cost, the fee, if any, or a combination thereof, and in any other provisions of the Agreement that may be affected, and the Agreement shall be modified in writing accordingly, if:</w:t>
      </w:r>
    </w:p>
    <w:p w14:paraId="14F7DBA4" w14:textId="77777777" w:rsidR="009E4005" w:rsidRPr="00127936" w:rsidRDefault="009E4005" w:rsidP="00316C0E">
      <w:pPr>
        <w:numPr>
          <w:ilvl w:val="12"/>
          <w:numId w:val="0"/>
        </w:numPr>
        <w:ind w:right="345"/>
        <w:jc w:val="both"/>
        <w:rPr>
          <w:rFonts w:ascii="Times New Roman" w:hAnsi="Times New Roman"/>
          <w:sz w:val="24"/>
          <w:szCs w:val="24"/>
        </w:rPr>
      </w:pPr>
    </w:p>
    <w:p w14:paraId="03B1E498" w14:textId="77777777" w:rsidR="009E4005" w:rsidRPr="00127936" w:rsidRDefault="00696CEC" w:rsidP="008F6A40">
      <w:pPr>
        <w:pStyle w:val="ListParagraph"/>
        <w:numPr>
          <w:ilvl w:val="0"/>
          <w:numId w:val="27"/>
        </w:numPr>
        <w:ind w:right="360"/>
        <w:jc w:val="both"/>
        <w:rPr>
          <w:rFonts w:ascii="Times New Roman" w:hAnsi="Times New Roman"/>
          <w:sz w:val="24"/>
          <w:szCs w:val="24"/>
        </w:rPr>
      </w:pPr>
      <w:r w:rsidRPr="00127936">
        <w:rPr>
          <w:rFonts w:ascii="Times New Roman" w:hAnsi="Times New Roman"/>
          <w:sz w:val="24"/>
          <w:szCs w:val="24"/>
        </w:rPr>
        <w:t>the Stop Work Order results in an increase in the time required for, or in the Contractor’s cost properly allocable to, the performance of any part of this Agreement, and</w:t>
      </w:r>
    </w:p>
    <w:p w14:paraId="5A9B4FAB" w14:textId="77777777" w:rsidR="009E4005" w:rsidRPr="00127936" w:rsidRDefault="00696CEC" w:rsidP="008F6A40">
      <w:pPr>
        <w:pStyle w:val="ListParagraph"/>
        <w:numPr>
          <w:ilvl w:val="0"/>
          <w:numId w:val="27"/>
        </w:numPr>
        <w:ind w:right="360"/>
        <w:jc w:val="both"/>
        <w:rPr>
          <w:rFonts w:ascii="Times New Roman" w:hAnsi="Times New Roman"/>
          <w:sz w:val="24"/>
          <w:szCs w:val="24"/>
        </w:rPr>
      </w:pPr>
      <w:r w:rsidRPr="00127936">
        <w:rPr>
          <w:rFonts w:ascii="Times New Roman" w:hAnsi="Times New Roman"/>
          <w:sz w:val="24"/>
          <w:szCs w:val="24"/>
        </w:rPr>
        <w:t xml:space="preserve">the Contractor asserts a claim for such adjustments within 30 days after the end of the period of Work stoppage; provided that, if </w:t>
      </w:r>
      <w:proofErr w:type="gramStart"/>
      <w:r>
        <w:rPr>
          <w:rFonts w:ascii="Times New Roman" w:hAnsi="Times New Roman"/>
          <w:sz w:val="24"/>
          <w:szCs w:val="24"/>
        </w:rPr>
        <w:t xml:space="preserve">the </w:t>
      </w:r>
      <w:r w:rsidRPr="009D6BFC">
        <w:rPr>
          <w:rFonts w:ascii="Times New Roman" w:hAnsi="Times New Roman"/>
          <w:sz w:val="24"/>
          <w:szCs w:val="24"/>
        </w:rPr>
        <w:t xml:space="preserve"> </w:t>
      </w:r>
      <w:r>
        <w:rPr>
          <w:rFonts w:ascii="Times New Roman" w:hAnsi="Times New Roman"/>
          <w:sz w:val="24"/>
          <w:szCs w:val="24"/>
        </w:rPr>
        <w:t>Consortium</w:t>
      </w:r>
      <w:proofErr w:type="gramEnd"/>
      <w:r>
        <w:rPr>
          <w:rFonts w:ascii="Times New Roman" w:hAnsi="Times New Roman"/>
          <w:sz w:val="24"/>
          <w:szCs w:val="24"/>
        </w:rPr>
        <w:t xml:space="preserve"> </w:t>
      </w:r>
      <w:r w:rsidRPr="00127936">
        <w:rPr>
          <w:rFonts w:ascii="Times New Roman" w:hAnsi="Times New Roman"/>
          <w:sz w:val="24"/>
          <w:szCs w:val="24"/>
        </w:rPr>
        <w:t xml:space="preserve">decides the facts justify such action, </w:t>
      </w:r>
      <w:r>
        <w:rPr>
          <w:rFonts w:ascii="Times New Roman" w:hAnsi="Times New Roman"/>
          <w:sz w:val="24"/>
          <w:szCs w:val="24"/>
        </w:rPr>
        <w:t xml:space="preserve">the Consortium </w:t>
      </w:r>
      <w:r w:rsidRPr="00127936">
        <w:rPr>
          <w:rFonts w:ascii="Times New Roman" w:hAnsi="Times New Roman"/>
          <w:sz w:val="24"/>
          <w:szCs w:val="24"/>
        </w:rPr>
        <w:t>may receive and act upon any such claim asserted at any time prior to final payment under this Agreement.</w:t>
      </w:r>
      <w:r>
        <w:rPr>
          <w:rFonts w:ascii="Times New Roman" w:hAnsi="Times New Roman"/>
          <w:sz w:val="24"/>
          <w:szCs w:val="24"/>
        </w:rPr>
        <w:t xml:space="preserve">  The remedies set forth herein shall be Contractor’s sole and exclusive remedies arising out of, or relating to, a Stop Work Order.  </w:t>
      </w:r>
    </w:p>
    <w:p w14:paraId="134C32A8" w14:textId="77777777" w:rsidR="009E4005" w:rsidRPr="00127936" w:rsidRDefault="009E4005" w:rsidP="00316C0E">
      <w:pPr>
        <w:numPr>
          <w:ilvl w:val="12"/>
          <w:numId w:val="0"/>
        </w:numPr>
        <w:ind w:right="345"/>
        <w:jc w:val="both"/>
        <w:rPr>
          <w:rFonts w:ascii="Times New Roman" w:hAnsi="Times New Roman"/>
          <w:sz w:val="24"/>
          <w:szCs w:val="24"/>
        </w:rPr>
      </w:pPr>
    </w:p>
    <w:p w14:paraId="6D402135" w14:textId="77777777" w:rsidR="009E4005" w:rsidRPr="00127936" w:rsidRDefault="00696CEC" w:rsidP="00316C0E">
      <w:pPr>
        <w:numPr>
          <w:ilvl w:val="12"/>
          <w:numId w:val="0"/>
        </w:numPr>
        <w:ind w:right="345"/>
        <w:jc w:val="both"/>
        <w:rPr>
          <w:rFonts w:ascii="Times New Roman" w:hAnsi="Times New Roman"/>
          <w:sz w:val="24"/>
          <w:szCs w:val="24"/>
        </w:rPr>
      </w:pPr>
      <w:r w:rsidRPr="00127936">
        <w:rPr>
          <w:rFonts w:ascii="Times New Roman" w:hAnsi="Times New Roman"/>
          <w:sz w:val="24"/>
          <w:szCs w:val="24"/>
        </w:rPr>
        <w:tab/>
        <w:t>(c)  If a Stop Work Order is not cancelled and the Work covered by such</w:t>
      </w:r>
      <w:r>
        <w:rPr>
          <w:rFonts w:ascii="Times New Roman" w:hAnsi="Times New Roman"/>
          <w:sz w:val="24"/>
          <w:szCs w:val="24"/>
        </w:rPr>
        <w:t xml:space="preserve"> Stop Work</w:t>
      </w:r>
      <w:r w:rsidRPr="00127936">
        <w:rPr>
          <w:rFonts w:ascii="Times New Roman" w:hAnsi="Times New Roman"/>
          <w:sz w:val="24"/>
          <w:szCs w:val="24"/>
        </w:rPr>
        <w:t xml:space="preserve"> Order is terminated, the reasonable costs resulting from the Stop Work Order shall</w:t>
      </w:r>
      <w:r>
        <w:rPr>
          <w:rFonts w:ascii="Times New Roman" w:hAnsi="Times New Roman"/>
          <w:sz w:val="24"/>
          <w:szCs w:val="24"/>
        </w:rPr>
        <w:t>, if permitted under the terms of the NYSERDA Funding Agreement or other applicable funding agreement,</w:t>
      </w:r>
      <w:r w:rsidRPr="00127936">
        <w:rPr>
          <w:rFonts w:ascii="Times New Roman" w:hAnsi="Times New Roman"/>
          <w:sz w:val="24"/>
          <w:szCs w:val="24"/>
        </w:rPr>
        <w:t xml:space="preserve"> be allowed by equitable adjustment or otherwise.</w:t>
      </w:r>
    </w:p>
    <w:p w14:paraId="5046E7B6" w14:textId="77777777" w:rsidR="009E4005" w:rsidRPr="00127936" w:rsidRDefault="009E4005" w:rsidP="00316C0E">
      <w:pPr>
        <w:numPr>
          <w:ilvl w:val="12"/>
          <w:numId w:val="0"/>
        </w:numPr>
        <w:ind w:right="345"/>
        <w:jc w:val="both"/>
        <w:rPr>
          <w:rFonts w:ascii="Times New Roman" w:hAnsi="Times New Roman"/>
          <w:sz w:val="24"/>
          <w:szCs w:val="24"/>
        </w:rPr>
      </w:pPr>
    </w:p>
    <w:p w14:paraId="4B341BE4" w14:textId="77777777" w:rsidR="009E4005" w:rsidRPr="00127936" w:rsidRDefault="00696CEC" w:rsidP="00316C0E">
      <w:pPr>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(d)  Notwithstanding the provisions of this Section 12.01, the maximum amount payable by </w:t>
      </w:r>
      <w:r>
        <w:rPr>
          <w:rFonts w:ascii="Times New Roman" w:hAnsi="Times New Roman"/>
          <w:sz w:val="24"/>
          <w:szCs w:val="24"/>
        </w:rPr>
        <w:t xml:space="preserve">the Consortium </w:t>
      </w:r>
      <w:r w:rsidRPr="00127936">
        <w:rPr>
          <w:rFonts w:ascii="Times New Roman" w:hAnsi="Times New Roman"/>
          <w:sz w:val="24"/>
          <w:szCs w:val="24"/>
        </w:rPr>
        <w:t>to the Contractor pursuant to this Section 12.01 shall not be increased or deemed to be increased except by specific written amendment hereto.</w:t>
      </w:r>
    </w:p>
    <w:p w14:paraId="291ECD73" w14:textId="77777777" w:rsidR="009E4005" w:rsidRPr="00127936" w:rsidRDefault="009E4005" w:rsidP="00316C0E">
      <w:pPr>
        <w:numPr>
          <w:ilvl w:val="12"/>
          <w:numId w:val="0"/>
        </w:numPr>
        <w:ind w:right="345"/>
        <w:jc w:val="both"/>
        <w:rPr>
          <w:rFonts w:ascii="Times New Roman" w:hAnsi="Times New Roman"/>
          <w:sz w:val="24"/>
          <w:szCs w:val="24"/>
        </w:rPr>
      </w:pPr>
    </w:p>
    <w:p w14:paraId="1DBC8388" w14:textId="77777777" w:rsidR="009E4005" w:rsidRPr="00127936" w:rsidRDefault="00696CEC" w:rsidP="00CC2FCB">
      <w:pPr>
        <w:numPr>
          <w:ilvl w:val="12"/>
          <w:numId w:val="0"/>
        </w:numPr>
        <w:ind w:right="345"/>
        <w:jc w:val="both"/>
        <w:rPr>
          <w:rFonts w:ascii="Times New Roman" w:hAnsi="Times New Roman"/>
          <w:sz w:val="24"/>
          <w:szCs w:val="24"/>
        </w:rPr>
      </w:pPr>
      <w:r w:rsidRPr="00127936">
        <w:rPr>
          <w:rFonts w:ascii="Times New Roman" w:hAnsi="Times New Roman"/>
          <w:sz w:val="24"/>
          <w:szCs w:val="24"/>
        </w:rPr>
        <w:tab/>
        <w:t xml:space="preserve">Section 12.02.  </w:t>
      </w:r>
      <w:r w:rsidRPr="00127936">
        <w:rPr>
          <w:rFonts w:ascii="Times New Roman" w:hAnsi="Times New Roman"/>
          <w:sz w:val="24"/>
          <w:szCs w:val="24"/>
          <w:u w:val="single"/>
        </w:rPr>
        <w:t>Termination</w:t>
      </w:r>
      <w:r w:rsidRPr="00127936">
        <w:rPr>
          <w:rFonts w:ascii="Times New Roman" w:hAnsi="Times New Roman"/>
          <w:sz w:val="24"/>
          <w:szCs w:val="24"/>
        </w:rPr>
        <w:t xml:space="preserve">.  </w:t>
      </w:r>
    </w:p>
    <w:p w14:paraId="640EA835" w14:textId="77777777" w:rsidR="009E4005" w:rsidRPr="00127936" w:rsidRDefault="009E4005" w:rsidP="00CC2FCB">
      <w:pPr>
        <w:numPr>
          <w:ilvl w:val="12"/>
          <w:numId w:val="0"/>
        </w:numPr>
        <w:ind w:right="345"/>
        <w:jc w:val="both"/>
        <w:rPr>
          <w:rFonts w:ascii="Times New Roman" w:hAnsi="Times New Roman"/>
          <w:sz w:val="24"/>
          <w:szCs w:val="24"/>
        </w:rPr>
      </w:pPr>
    </w:p>
    <w:p w14:paraId="2157F51D" w14:textId="77777777" w:rsidR="009E4005" w:rsidRPr="00127936" w:rsidRDefault="00696CEC" w:rsidP="00CC2FCB">
      <w:pPr>
        <w:numPr>
          <w:ilvl w:val="12"/>
          <w:numId w:val="0"/>
        </w:numPr>
        <w:ind w:right="360"/>
        <w:jc w:val="both"/>
        <w:rPr>
          <w:rFonts w:ascii="Times New Roman" w:hAnsi="Times New Roman"/>
          <w:sz w:val="24"/>
          <w:szCs w:val="24"/>
        </w:rPr>
      </w:pPr>
      <w:r w:rsidRPr="00127936">
        <w:rPr>
          <w:rFonts w:ascii="Times New Roman" w:hAnsi="Times New Roman"/>
          <w:sz w:val="24"/>
          <w:szCs w:val="24"/>
        </w:rPr>
        <w:tab/>
        <w:t>(a)  This Agreement may be terminated</w:t>
      </w:r>
      <w:r>
        <w:rPr>
          <w:rFonts w:ascii="Times New Roman" w:hAnsi="Times New Roman"/>
          <w:sz w:val="24"/>
          <w:szCs w:val="24"/>
        </w:rPr>
        <w:t xml:space="preserve"> in whole or in part</w:t>
      </w:r>
      <w:r w:rsidRPr="00127936">
        <w:rPr>
          <w:rFonts w:ascii="Times New Roman" w:hAnsi="Times New Roman"/>
          <w:sz w:val="24"/>
          <w:szCs w:val="24"/>
        </w:rPr>
        <w:t xml:space="preserve"> by </w:t>
      </w:r>
      <w:r>
        <w:rPr>
          <w:rFonts w:ascii="Times New Roman" w:hAnsi="Times New Roman"/>
          <w:sz w:val="24"/>
          <w:szCs w:val="24"/>
        </w:rPr>
        <w:t xml:space="preserve">the Consortium </w:t>
      </w:r>
      <w:r w:rsidRPr="00127936">
        <w:rPr>
          <w:rFonts w:ascii="Times New Roman" w:hAnsi="Times New Roman"/>
          <w:sz w:val="24"/>
          <w:szCs w:val="24"/>
        </w:rPr>
        <w:t>at any time during the term of this Agreement with or without cause, upon ten (10) days prior written notice to the Contractor.  In such event, payment shall</w:t>
      </w:r>
      <w:r>
        <w:rPr>
          <w:rFonts w:ascii="Times New Roman" w:hAnsi="Times New Roman"/>
          <w:sz w:val="24"/>
          <w:szCs w:val="24"/>
        </w:rPr>
        <w:t>, to the extent permitted under the terms of the NYSERDA Funding Agreement or other applicable funding agreement,</w:t>
      </w:r>
      <w:r w:rsidRPr="00127936">
        <w:rPr>
          <w:rFonts w:ascii="Times New Roman" w:hAnsi="Times New Roman"/>
          <w:sz w:val="24"/>
          <w:szCs w:val="24"/>
        </w:rPr>
        <w:t xml:space="preserve"> </w:t>
      </w:r>
      <w:r w:rsidRPr="00127936">
        <w:rPr>
          <w:rFonts w:ascii="Times New Roman" w:hAnsi="Times New Roman"/>
          <w:sz w:val="24"/>
          <w:szCs w:val="24"/>
        </w:rPr>
        <w:lastRenderedPageBreak/>
        <w:t>be paid to the Contractor for Work performed</w:t>
      </w:r>
      <w:r>
        <w:rPr>
          <w:rFonts w:ascii="Times New Roman" w:hAnsi="Times New Roman"/>
          <w:sz w:val="24"/>
          <w:szCs w:val="24"/>
        </w:rPr>
        <w:t xml:space="preserve"> and accepted</w:t>
      </w:r>
      <w:r w:rsidRPr="00127936">
        <w:rPr>
          <w:rFonts w:ascii="Times New Roman" w:hAnsi="Times New Roman"/>
          <w:sz w:val="24"/>
          <w:szCs w:val="24"/>
        </w:rPr>
        <w:t xml:space="preserve"> and expenses incurred prior to the effective date of termination in accordance with the provisions of the Article hereof entitled </w:t>
      </w:r>
      <w:r w:rsidRPr="00127936">
        <w:rPr>
          <w:rFonts w:ascii="Times New Roman" w:hAnsi="Times New Roman"/>
          <w:sz w:val="24"/>
          <w:szCs w:val="24"/>
          <w:u w:val="single"/>
        </w:rPr>
        <w:t>Payment</w:t>
      </w:r>
      <w:r w:rsidRPr="00127936">
        <w:rPr>
          <w:rFonts w:ascii="Times New Roman" w:hAnsi="Times New Roman"/>
          <w:sz w:val="24"/>
          <w:szCs w:val="24"/>
        </w:rPr>
        <w:t xml:space="preserve"> and in reimbursement of any amounts required to be paid by the Contractor pursuant to Subcontracts; provided, however, that upon receipt of any such notice of termination, the Contractor shall cease the performance of Work</w:t>
      </w:r>
      <w:r>
        <w:rPr>
          <w:rFonts w:ascii="Times New Roman" w:hAnsi="Times New Roman"/>
          <w:sz w:val="24"/>
          <w:szCs w:val="24"/>
        </w:rPr>
        <w:t xml:space="preserve"> (or such part thereof)</w:t>
      </w:r>
      <w:r w:rsidRPr="00127936">
        <w:rPr>
          <w:rFonts w:ascii="Times New Roman" w:hAnsi="Times New Roman"/>
          <w:sz w:val="24"/>
          <w:szCs w:val="24"/>
        </w:rPr>
        <w:t xml:space="preserve">, shall make no further commitments with respect thereto and shall reduce insofar as possible the amount of outstanding commitments (including, to the extent requested by </w:t>
      </w:r>
      <w:r>
        <w:rPr>
          <w:rFonts w:ascii="Times New Roman" w:hAnsi="Times New Roman"/>
          <w:sz w:val="24"/>
          <w:szCs w:val="24"/>
        </w:rPr>
        <w:t>the</w:t>
      </w:r>
      <w:r w:rsidRPr="009D6BFC">
        <w:rPr>
          <w:rFonts w:ascii="Times New Roman" w:hAnsi="Times New Roman"/>
          <w:sz w:val="24"/>
          <w:szCs w:val="24"/>
        </w:rPr>
        <w:t xml:space="preserve"> </w:t>
      </w:r>
      <w:r>
        <w:rPr>
          <w:rFonts w:ascii="Times New Roman" w:hAnsi="Times New Roman"/>
          <w:sz w:val="24"/>
          <w:szCs w:val="24"/>
        </w:rPr>
        <w:t>Consortium</w:t>
      </w:r>
      <w:r w:rsidRPr="00127936">
        <w:rPr>
          <w:rFonts w:ascii="Times New Roman" w:hAnsi="Times New Roman"/>
          <w:sz w:val="24"/>
          <w:szCs w:val="24"/>
        </w:rPr>
        <w:t>, through termination of subcontracts containing provisions therefor).  Articles VIII, IX, X</w:t>
      </w:r>
      <w:r>
        <w:rPr>
          <w:rFonts w:ascii="Times New Roman" w:hAnsi="Times New Roman"/>
          <w:sz w:val="24"/>
          <w:szCs w:val="24"/>
        </w:rPr>
        <w:t>, XIII, XIV, XV, XVII, XVIII, Exhibit E and any other terms or provisions which by their nature are intended to survive termination of this Agreement</w:t>
      </w:r>
      <w:r w:rsidRPr="00127936">
        <w:rPr>
          <w:rFonts w:ascii="Times New Roman" w:hAnsi="Times New Roman"/>
          <w:sz w:val="24"/>
          <w:szCs w:val="24"/>
        </w:rPr>
        <w:t xml:space="preserve"> shall survive any termination of this Agreement.</w:t>
      </w:r>
    </w:p>
    <w:p w14:paraId="466316AD" w14:textId="77777777" w:rsidR="009E4005" w:rsidRPr="00127936" w:rsidRDefault="009E4005" w:rsidP="00A9144A">
      <w:pPr>
        <w:numPr>
          <w:ilvl w:val="12"/>
          <w:numId w:val="0"/>
        </w:numPr>
        <w:ind w:right="360"/>
        <w:jc w:val="both"/>
        <w:rPr>
          <w:rFonts w:ascii="Times New Roman" w:hAnsi="Times New Roman"/>
          <w:sz w:val="24"/>
          <w:szCs w:val="24"/>
        </w:rPr>
      </w:pPr>
    </w:p>
    <w:p w14:paraId="6269CD14"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(b)  </w:t>
      </w:r>
      <w:r>
        <w:rPr>
          <w:rFonts w:ascii="Times New Roman" w:hAnsi="Times New Roman"/>
          <w:sz w:val="24"/>
          <w:szCs w:val="24"/>
        </w:rPr>
        <w:t xml:space="preserve">Without limitation with respect to any other right of the Consortium hereunder, the Consortium </w:t>
      </w:r>
      <w:r w:rsidRPr="00127936">
        <w:rPr>
          <w:rFonts w:ascii="Times New Roman" w:hAnsi="Times New Roman"/>
          <w:sz w:val="24"/>
          <w:szCs w:val="24"/>
        </w:rPr>
        <w:t xml:space="preserve">specifically reserves the right to terminate this </w:t>
      </w:r>
      <w:r>
        <w:rPr>
          <w:rFonts w:ascii="Times New Roman" w:hAnsi="Times New Roman"/>
          <w:sz w:val="24"/>
          <w:szCs w:val="24"/>
        </w:rPr>
        <w:t>A</w:t>
      </w:r>
      <w:r w:rsidRPr="00127936">
        <w:rPr>
          <w:rFonts w:ascii="Times New Roman" w:hAnsi="Times New Roman"/>
          <w:sz w:val="24"/>
          <w:szCs w:val="24"/>
        </w:rPr>
        <w:t xml:space="preserve">greement in the event that the certification filed by the Contractor in accordance with State Finance Law Sections 139-j and 139-k is found to have been intentionally false or intentionally incomplete, or that the certification filed by the Contractor in accordance with New York State Tax Law Section 5-a is found to have been intentionally false when made.  Terminations under this subsection (b) will be effective upon Notice.  </w:t>
      </w:r>
    </w:p>
    <w:p w14:paraId="0FED5721" w14:textId="77777777" w:rsidR="009E4005" w:rsidRPr="00127936" w:rsidRDefault="009E4005" w:rsidP="00A9144A">
      <w:pPr>
        <w:numPr>
          <w:ilvl w:val="12"/>
          <w:numId w:val="0"/>
        </w:numPr>
        <w:ind w:right="360"/>
        <w:jc w:val="both"/>
        <w:rPr>
          <w:rFonts w:ascii="Times New Roman" w:hAnsi="Times New Roman"/>
          <w:sz w:val="24"/>
          <w:szCs w:val="24"/>
        </w:rPr>
      </w:pPr>
    </w:p>
    <w:p w14:paraId="1F343ED1"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(c)  Nothing in this Article shall preclude the Contractor from continuing to carry out the Work called for by the Agreement after receipt of a Stop Work Order or termination notice at its own election, provided that, if the Contractor so elects: (i) any such continuing Work after receipt of the Stop Work Order or termination notice shall be deemed not to be Work pursuant to the Agreement, and (ii) </w:t>
      </w:r>
      <w:r>
        <w:rPr>
          <w:rFonts w:ascii="Times New Roman" w:hAnsi="Times New Roman"/>
          <w:sz w:val="24"/>
          <w:szCs w:val="24"/>
        </w:rPr>
        <w:t xml:space="preserve">the Consortium </w:t>
      </w:r>
      <w:r w:rsidRPr="00127936">
        <w:rPr>
          <w:rFonts w:ascii="Times New Roman" w:hAnsi="Times New Roman"/>
          <w:sz w:val="24"/>
          <w:szCs w:val="24"/>
        </w:rPr>
        <w:t>shall have no liability to the Contractor for any costs of the Work continuing after receipt of the Stop Work Order or termination notice.</w:t>
      </w:r>
    </w:p>
    <w:p w14:paraId="325AA9C0" w14:textId="77777777" w:rsidR="009E4005" w:rsidRPr="00127936" w:rsidRDefault="009E4005" w:rsidP="00A9144A">
      <w:pPr>
        <w:numPr>
          <w:ilvl w:val="12"/>
          <w:numId w:val="0"/>
        </w:numPr>
        <w:ind w:right="360"/>
        <w:jc w:val="both"/>
        <w:rPr>
          <w:rFonts w:ascii="Times New Roman" w:hAnsi="Times New Roman"/>
          <w:sz w:val="24"/>
          <w:szCs w:val="24"/>
        </w:rPr>
      </w:pPr>
    </w:p>
    <w:p w14:paraId="5B2EEBB6"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r>
      <w:proofErr w:type="gramStart"/>
      <w:r w:rsidRPr="00127936">
        <w:rPr>
          <w:rFonts w:ascii="Times New Roman" w:hAnsi="Times New Roman"/>
          <w:sz w:val="24"/>
          <w:szCs w:val="24"/>
        </w:rPr>
        <w:t xml:space="preserve">12.03  </w:t>
      </w:r>
      <w:r w:rsidRPr="00127936">
        <w:rPr>
          <w:rFonts w:ascii="Times New Roman" w:hAnsi="Times New Roman"/>
          <w:sz w:val="24"/>
          <w:szCs w:val="24"/>
          <w:u w:val="single"/>
        </w:rPr>
        <w:t>Suspension</w:t>
      </w:r>
      <w:proofErr w:type="gramEnd"/>
      <w:r w:rsidRPr="00127936">
        <w:rPr>
          <w:rFonts w:ascii="Times New Roman" w:hAnsi="Times New Roman"/>
          <w:sz w:val="24"/>
          <w:szCs w:val="24"/>
          <w:u w:val="single"/>
        </w:rPr>
        <w:t xml:space="preserve"> or Termination for Non-Responsibility</w:t>
      </w:r>
      <w:r w:rsidRPr="00127936">
        <w:rPr>
          <w:rFonts w:ascii="Times New Roman" w:hAnsi="Times New Roman"/>
          <w:sz w:val="24"/>
          <w:szCs w:val="24"/>
        </w:rPr>
        <w:t>.</w:t>
      </w:r>
    </w:p>
    <w:p w14:paraId="32159177" w14:textId="77777777" w:rsidR="009E4005" w:rsidRPr="00127936" w:rsidRDefault="009E4005" w:rsidP="00A9144A">
      <w:pPr>
        <w:numPr>
          <w:ilvl w:val="12"/>
          <w:numId w:val="0"/>
        </w:numPr>
        <w:ind w:right="360"/>
        <w:jc w:val="both"/>
        <w:rPr>
          <w:rFonts w:ascii="Times New Roman" w:hAnsi="Times New Roman"/>
          <w:sz w:val="24"/>
          <w:szCs w:val="24"/>
        </w:rPr>
      </w:pPr>
    </w:p>
    <w:p w14:paraId="007A4EBD" w14:textId="77777777" w:rsidR="009E4005" w:rsidRPr="00127936" w:rsidRDefault="00696CEC" w:rsidP="00A9144A">
      <w:pPr>
        <w:autoSpaceDE/>
        <w:autoSpaceDN/>
        <w:adjustRightInd/>
        <w:spacing w:after="200"/>
        <w:ind w:right="360" w:firstLine="720"/>
        <w:jc w:val="both"/>
        <w:rPr>
          <w:rFonts w:ascii="Times New Roman" w:hAnsi="Times New Roman"/>
          <w:sz w:val="24"/>
          <w:szCs w:val="24"/>
        </w:rPr>
      </w:pPr>
      <w:r w:rsidRPr="00127936">
        <w:rPr>
          <w:rFonts w:ascii="Times New Roman" w:hAnsi="Times New Roman"/>
          <w:sz w:val="24"/>
          <w:szCs w:val="24"/>
        </w:rPr>
        <w:t xml:space="preserve">(a)  </w:t>
      </w:r>
      <w:r w:rsidRPr="00127936">
        <w:rPr>
          <w:rFonts w:ascii="Times New Roman" w:hAnsi="Times New Roman"/>
          <w:sz w:val="24"/>
          <w:szCs w:val="24"/>
          <w:u w:val="single"/>
        </w:rPr>
        <w:t>Suspension</w:t>
      </w:r>
      <w:r w:rsidRPr="00127936">
        <w:rPr>
          <w:rFonts w:ascii="Times New Roman" w:hAnsi="Times New Roman"/>
          <w:sz w:val="24"/>
          <w:szCs w:val="24"/>
        </w:rPr>
        <w:t xml:space="preserve">.  </w:t>
      </w:r>
      <w:r>
        <w:rPr>
          <w:rFonts w:ascii="Times New Roman" w:hAnsi="Times New Roman"/>
          <w:sz w:val="24"/>
          <w:szCs w:val="24"/>
        </w:rPr>
        <w:t>The Consortium</w:t>
      </w:r>
      <w:r w:rsidRPr="00127936">
        <w:rPr>
          <w:rFonts w:ascii="Times New Roman" w:hAnsi="Times New Roman"/>
          <w:sz w:val="24"/>
          <w:szCs w:val="24"/>
        </w:rPr>
        <w:t xml:space="preserve">, in its sole discretion, reserves the right to suspend any or all activities under this Agreement, at any time, when it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w:t>
      </w:r>
      <w:r>
        <w:rPr>
          <w:rFonts w:ascii="Times New Roman" w:hAnsi="Times New Roman"/>
          <w:sz w:val="24"/>
          <w:szCs w:val="24"/>
        </w:rPr>
        <w:t xml:space="preserve">the Consortium </w:t>
      </w:r>
      <w:r w:rsidRPr="00127936">
        <w:rPr>
          <w:rFonts w:ascii="Times New Roman" w:hAnsi="Times New Roman"/>
          <w:sz w:val="24"/>
          <w:szCs w:val="24"/>
        </w:rPr>
        <w:t xml:space="preserve">issues a written notice authorizing a resumption of performance under the </w:t>
      </w:r>
      <w:r>
        <w:rPr>
          <w:rFonts w:ascii="Times New Roman" w:hAnsi="Times New Roman"/>
          <w:sz w:val="24"/>
          <w:szCs w:val="24"/>
        </w:rPr>
        <w:t>Agreement</w:t>
      </w:r>
      <w:r w:rsidRPr="00127936">
        <w:rPr>
          <w:rFonts w:ascii="Times New Roman" w:hAnsi="Times New Roman"/>
          <w:sz w:val="24"/>
          <w:szCs w:val="24"/>
        </w:rPr>
        <w:t>.</w:t>
      </w:r>
    </w:p>
    <w:p w14:paraId="6F2B473A" w14:textId="77777777" w:rsidR="009E4005" w:rsidRPr="00127936" w:rsidRDefault="00696CEC" w:rsidP="00A9144A">
      <w:pPr>
        <w:pStyle w:val="ListParagraph"/>
        <w:ind w:left="0" w:right="360" w:firstLine="720"/>
        <w:jc w:val="both"/>
        <w:rPr>
          <w:rFonts w:ascii="Times New Roman" w:hAnsi="Times New Roman"/>
          <w:sz w:val="24"/>
          <w:szCs w:val="24"/>
        </w:rPr>
      </w:pPr>
      <w:r w:rsidRPr="00127936">
        <w:rPr>
          <w:rFonts w:ascii="Times New Roman" w:hAnsi="Times New Roman"/>
          <w:sz w:val="24"/>
          <w:szCs w:val="24"/>
        </w:rPr>
        <w:t xml:space="preserve">(b)  </w:t>
      </w:r>
      <w:r w:rsidRPr="00127936">
        <w:rPr>
          <w:rFonts w:ascii="Times New Roman" w:hAnsi="Times New Roman"/>
          <w:sz w:val="24"/>
          <w:szCs w:val="24"/>
          <w:u w:val="single"/>
        </w:rPr>
        <w:t>Termination</w:t>
      </w:r>
      <w:r w:rsidRPr="00127936">
        <w:rPr>
          <w:rFonts w:ascii="Times New Roman" w:hAnsi="Times New Roman"/>
          <w:sz w:val="24"/>
          <w:szCs w:val="24"/>
        </w:rPr>
        <w:t xml:space="preserve">.  Upon written notice to the Contractor, and a reasonable opportunity to be heard with appropriate </w:t>
      </w:r>
      <w:r>
        <w:rPr>
          <w:rFonts w:ascii="Times New Roman" w:hAnsi="Times New Roman"/>
          <w:sz w:val="24"/>
          <w:szCs w:val="24"/>
        </w:rPr>
        <w:t>Consortium representatives</w:t>
      </w:r>
      <w:r w:rsidRPr="00127936">
        <w:rPr>
          <w:rFonts w:ascii="Times New Roman" w:hAnsi="Times New Roman"/>
          <w:sz w:val="24"/>
          <w:szCs w:val="24"/>
        </w:rPr>
        <w:t xml:space="preserve">, this Agreement may be terminated by </w:t>
      </w:r>
      <w:r>
        <w:rPr>
          <w:rFonts w:ascii="Times New Roman" w:hAnsi="Times New Roman"/>
          <w:sz w:val="24"/>
          <w:szCs w:val="24"/>
        </w:rPr>
        <w:t xml:space="preserve">the Consortium </w:t>
      </w:r>
      <w:r w:rsidRPr="00127936">
        <w:rPr>
          <w:rFonts w:ascii="Times New Roman" w:hAnsi="Times New Roman"/>
          <w:sz w:val="24"/>
          <w:szCs w:val="24"/>
        </w:rPr>
        <w:t xml:space="preserve">at the Contractor’s expense where the Contractor is determined by </w:t>
      </w:r>
      <w:r>
        <w:rPr>
          <w:rFonts w:ascii="Times New Roman" w:hAnsi="Times New Roman"/>
          <w:sz w:val="24"/>
          <w:szCs w:val="24"/>
        </w:rPr>
        <w:t xml:space="preserve">the Consortium </w:t>
      </w:r>
      <w:r w:rsidRPr="00127936">
        <w:rPr>
          <w:rFonts w:ascii="Times New Roman" w:hAnsi="Times New Roman"/>
          <w:sz w:val="24"/>
          <w:szCs w:val="24"/>
        </w:rPr>
        <w:t xml:space="preserve">to be non-Responsible.  In such event, </w:t>
      </w:r>
      <w:r>
        <w:rPr>
          <w:rFonts w:ascii="Times New Roman" w:hAnsi="Times New Roman"/>
          <w:sz w:val="24"/>
          <w:szCs w:val="24"/>
        </w:rPr>
        <w:t xml:space="preserve">the </w:t>
      </w:r>
      <w:proofErr w:type="gramStart"/>
      <w:r>
        <w:rPr>
          <w:rFonts w:ascii="Times New Roman" w:hAnsi="Times New Roman"/>
          <w:sz w:val="24"/>
          <w:szCs w:val="24"/>
        </w:rPr>
        <w:t xml:space="preserve">Consortium </w:t>
      </w:r>
      <w:r w:rsidRPr="00127936">
        <w:rPr>
          <w:rFonts w:ascii="Times New Roman" w:hAnsi="Times New Roman"/>
          <w:sz w:val="24"/>
          <w:szCs w:val="24"/>
        </w:rPr>
        <w:t xml:space="preserve"> may</w:t>
      </w:r>
      <w:proofErr w:type="gramEnd"/>
      <w:r w:rsidRPr="00127936">
        <w:rPr>
          <w:rFonts w:ascii="Times New Roman" w:hAnsi="Times New Roman"/>
          <w:sz w:val="24"/>
          <w:szCs w:val="24"/>
        </w:rPr>
        <w:t xml:space="preserve"> complete the contractual requirements in any manner it may deem advisable and pursue available legal or equitable remedies for breach. </w:t>
      </w:r>
    </w:p>
    <w:p w14:paraId="6A588078" w14:textId="77777777" w:rsidR="009E4005" w:rsidRPr="00127936" w:rsidRDefault="009E4005" w:rsidP="009E4005">
      <w:pPr>
        <w:numPr>
          <w:ilvl w:val="12"/>
          <w:numId w:val="0"/>
        </w:numPr>
        <w:jc w:val="center"/>
        <w:rPr>
          <w:rFonts w:ascii="Times New Roman" w:hAnsi="Times New Roman"/>
          <w:sz w:val="24"/>
          <w:szCs w:val="24"/>
        </w:rPr>
      </w:pPr>
    </w:p>
    <w:p w14:paraId="60455F79" w14:textId="77777777" w:rsidR="009E4005" w:rsidRPr="00127936" w:rsidRDefault="00696CEC" w:rsidP="00A9144A">
      <w:pPr>
        <w:keepNext/>
        <w:numPr>
          <w:ilvl w:val="12"/>
          <w:numId w:val="0"/>
        </w:numPr>
        <w:ind w:right="360"/>
        <w:jc w:val="center"/>
        <w:rPr>
          <w:rFonts w:ascii="Times New Roman" w:hAnsi="Times New Roman"/>
          <w:sz w:val="24"/>
          <w:szCs w:val="24"/>
        </w:rPr>
      </w:pPr>
      <w:r w:rsidRPr="00127936">
        <w:rPr>
          <w:rFonts w:ascii="Times New Roman" w:hAnsi="Times New Roman"/>
          <w:sz w:val="24"/>
          <w:szCs w:val="24"/>
        </w:rPr>
        <w:lastRenderedPageBreak/>
        <w:t>Article XIII</w:t>
      </w:r>
    </w:p>
    <w:p w14:paraId="606C83AA" w14:textId="77777777" w:rsidR="009E4005" w:rsidRPr="00127936" w:rsidRDefault="009E4005" w:rsidP="00A9144A">
      <w:pPr>
        <w:keepNext/>
        <w:numPr>
          <w:ilvl w:val="12"/>
          <w:numId w:val="0"/>
        </w:numPr>
        <w:ind w:right="360"/>
        <w:jc w:val="center"/>
        <w:rPr>
          <w:rFonts w:ascii="Times New Roman" w:hAnsi="Times New Roman"/>
          <w:sz w:val="24"/>
          <w:szCs w:val="24"/>
        </w:rPr>
      </w:pPr>
    </w:p>
    <w:p w14:paraId="3E040160" w14:textId="77777777" w:rsidR="009E4005" w:rsidRPr="00127936" w:rsidRDefault="00696CEC" w:rsidP="00A9144A">
      <w:pPr>
        <w:keepNext/>
        <w:numPr>
          <w:ilvl w:val="12"/>
          <w:numId w:val="0"/>
        </w:numPr>
        <w:ind w:right="360"/>
        <w:jc w:val="center"/>
        <w:rPr>
          <w:rFonts w:ascii="Times New Roman" w:hAnsi="Times New Roman"/>
          <w:sz w:val="24"/>
          <w:szCs w:val="24"/>
        </w:rPr>
      </w:pPr>
      <w:r w:rsidRPr="00127936">
        <w:rPr>
          <w:rFonts w:ascii="Times New Roman" w:hAnsi="Times New Roman"/>
          <w:sz w:val="24"/>
          <w:szCs w:val="24"/>
          <w:u w:val="single"/>
        </w:rPr>
        <w:t>Independent Contractor</w:t>
      </w:r>
    </w:p>
    <w:p w14:paraId="3AB599F1" w14:textId="77777777" w:rsidR="009E4005" w:rsidRPr="00127936" w:rsidRDefault="009E4005" w:rsidP="00A9144A">
      <w:pPr>
        <w:keepNext/>
        <w:numPr>
          <w:ilvl w:val="12"/>
          <w:numId w:val="0"/>
        </w:numPr>
        <w:ind w:right="360"/>
        <w:jc w:val="both"/>
        <w:rPr>
          <w:rFonts w:ascii="Times New Roman" w:hAnsi="Times New Roman"/>
          <w:sz w:val="24"/>
          <w:szCs w:val="24"/>
        </w:rPr>
      </w:pPr>
    </w:p>
    <w:p w14:paraId="63DF72C3" w14:textId="77777777" w:rsidR="009E4005" w:rsidRPr="00127936" w:rsidRDefault="00696CEC" w:rsidP="00A9144A">
      <w:pPr>
        <w:keepNext/>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13.01.  </w:t>
      </w:r>
      <w:r w:rsidRPr="00127936">
        <w:rPr>
          <w:rFonts w:ascii="Times New Roman" w:hAnsi="Times New Roman"/>
          <w:sz w:val="24"/>
          <w:szCs w:val="24"/>
          <w:u w:val="single"/>
        </w:rPr>
        <w:t>Independent Contractor</w:t>
      </w:r>
      <w:r w:rsidRPr="00127936">
        <w:rPr>
          <w:rFonts w:ascii="Times New Roman" w:hAnsi="Times New Roman"/>
          <w:sz w:val="24"/>
          <w:szCs w:val="24"/>
        </w:rPr>
        <w:t xml:space="preserve">.  (a) The status of the Contractor under this Agreement shall be that of an independent contractor and not that of an agent, and in accordance with such status, the Contractor, the Subcontractors, and their respective officers, agents, employees, representatives and servants, including the Project Director, shall at all times during the term of this Agreement conduct themselves in a manner consistent with such status and by reason of this Agreement shall neither hold themselves out as, nor claim to be acting in the capacity of, officers, employees, agents, representatives or servants of </w:t>
      </w:r>
      <w:r>
        <w:rPr>
          <w:rFonts w:ascii="Times New Roman" w:hAnsi="Times New Roman"/>
          <w:sz w:val="24"/>
          <w:szCs w:val="24"/>
        </w:rPr>
        <w:t xml:space="preserve">the Consortium </w:t>
      </w:r>
      <w:r w:rsidRPr="00127936">
        <w:rPr>
          <w:rFonts w:ascii="Times New Roman" w:hAnsi="Times New Roman"/>
          <w:sz w:val="24"/>
          <w:szCs w:val="24"/>
        </w:rPr>
        <w:t xml:space="preserve">nor make any claim, demand or application for any right or privilege applicable to </w:t>
      </w:r>
      <w:r>
        <w:rPr>
          <w:rFonts w:ascii="Times New Roman" w:hAnsi="Times New Roman"/>
          <w:sz w:val="24"/>
          <w:szCs w:val="24"/>
        </w:rPr>
        <w:t>the Consortium</w:t>
      </w:r>
      <w:r w:rsidRPr="00127936">
        <w:rPr>
          <w:rFonts w:ascii="Times New Roman" w:hAnsi="Times New Roman"/>
          <w:sz w:val="24"/>
          <w:szCs w:val="24"/>
        </w:rPr>
        <w:t xml:space="preserve">, including, without limitation, vicarious liability, professional liability coverage or indemnification, rights or privileges derived from workers’ compensation coverage, unemployment insurance benefits, social security coverage and retirement membership or credit.  It is understood and agreed that the personnel furnished by Contractor to perform the Work shall be Contractor’s employee(s) or agent(s), and under no circumstances are such employee(s) to be considered </w:t>
      </w:r>
      <w:r>
        <w:rPr>
          <w:rFonts w:ascii="Times New Roman" w:hAnsi="Times New Roman"/>
          <w:sz w:val="24"/>
          <w:szCs w:val="24"/>
        </w:rPr>
        <w:t>the Consortium</w:t>
      </w:r>
      <w:r w:rsidRPr="00127936">
        <w:rPr>
          <w:rFonts w:ascii="Times New Roman" w:hAnsi="Times New Roman"/>
          <w:sz w:val="24"/>
          <w:szCs w:val="24"/>
        </w:rPr>
        <w:t>’s employee(s) or agent(s</w:t>
      </w:r>
      <w:proofErr w:type="gramStart"/>
      <w:r w:rsidRPr="00127936">
        <w:rPr>
          <w:rFonts w:ascii="Times New Roman" w:hAnsi="Times New Roman"/>
          <w:sz w:val="24"/>
          <w:szCs w:val="24"/>
        </w:rPr>
        <w:t>), and</w:t>
      </w:r>
      <w:proofErr w:type="gramEnd"/>
      <w:r w:rsidRPr="00127936">
        <w:rPr>
          <w:rFonts w:ascii="Times New Roman" w:hAnsi="Times New Roman"/>
          <w:sz w:val="24"/>
          <w:szCs w:val="24"/>
        </w:rPr>
        <w:t xml:space="preserve"> shall remain the employees of Contractor.</w:t>
      </w:r>
    </w:p>
    <w:p w14:paraId="0E42963C" w14:textId="77777777" w:rsidR="009E4005" w:rsidRPr="00127936" w:rsidRDefault="009E4005" w:rsidP="00A9144A">
      <w:pPr>
        <w:numPr>
          <w:ilvl w:val="12"/>
          <w:numId w:val="0"/>
        </w:numPr>
        <w:ind w:right="360"/>
        <w:jc w:val="both"/>
        <w:rPr>
          <w:rFonts w:ascii="Times New Roman" w:hAnsi="Times New Roman"/>
          <w:sz w:val="24"/>
          <w:szCs w:val="24"/>
        </w:rPr>
      </w:pPr>
    </w:p>
    <w:p w14:paraId="2B8A24C9" w14:textId="77777777" w:rsidR="009E4005" w:rsidRPr="00127936" w:rsidRDefault="00696CEC" w:rsidP="00A9144A">
      <w:pPr>
        <w:numPr>
          <w:ilvl w:val="12"/>
          <w:numId w:val="0"/>
        </w:numPr>
        <w:ind w:right="360" w:firstLine="720"/>
        <w:jc w:val="both"/>
        <w:rPr>
          <w:rFonts w:ascii="Times New Roman" w:hAnsi="Times New Roman"/>
          <w:sz w:val="24"/>
          <w:szCs w:val="24"/>
        </w:rPr>
      </w:pPr>
      <w:r w:rsidRPr="00127936">
        <w:rPr>
          <w:rFonts w:ascii="Times New Roman" w:hAnsi="Times New Roman"/>
          <w:sz w:val="24"/>
          <w:szCs w:val="24"/>
        </w:rPr>
        <w:t xml:space="preserve">(b) Contractor expressly acknowledges </w:t>
      </w:r>
      <w:r>
        <w:rPr>
          <w:rFonts w:ascii="Times New Roman" w:hAnsi="Times New Roman"/>
          <w:sz w:val="24"/>
          <w:szCs w:val="24"/>
        </w:rPr>
        <w:t>the Consortium</w:t>
      </w:r>
      <w:r w:rsidRPr="00127936">
        <w:rPr>
          <w:rFonts w:ascii="Times New Roman" w:hAnsi="Times New Roman"/>
          <w:sz w:val="24"/>
          <w:szCs w:val="24"/>
        </w:rPr>
        <w:t xml:space="preserve">’s need to be advised, on an immediate basis, of the existence of any claim or event that might result in a claim or claims against </w:t>
      </w:r>
      <w:r>
        <w:rPr>
          <w:rFonts w:ascii="Times New Roman" w:hAnsi="Times New Roman"/>
          <w:sz w:val="24"/>
          <w:szCs w:val="24"/>
        </w:rPr>
        <w:t>the Consortium</w:t>
      </w:r>
      <w:r w:rsidRPr="00127936">
        <w:rPr>
          <w:rFonts w:ascii="Times New Roman" w:hAnsi="Times New Roman"/>
          <w:sz w:val="24"/>
          <w:szCs w:val="24"/>
        </w:rPr>
        <w:t xml:space="preserve">, Contractor and/or Contractor’s personnel by virtue of any act or omission on the part of </w:t>
      </w:r>
      <w:r>
        <w:rPr>
          <w:rFonts w:ascii="Times New Roman" w:hAnsi="Times New Roman"/>
          <w:sz w:val="24"/>
          <w:szCs w:val="24"/>
        </w:rPr>
        <w:t>the Consortium</w:t>
      </w:r>
      <w:r w:rsidRPr="00127936">
        <w:rPr>
          <w:rFonts w:ascii="Times New Roman" w:hAnsi="Times New Roman"/>
          <w:sz w:val="24"/>
          <w:szCs w:val="24"/>
        </w:rPr>
        <w:t xml:space="preserve"> or its employees.  Accordingly, Contractor expressly covenants and agrees to notify </w:t>
      </w:r>
      <w:r>
        <w:rPr>
          <w:rFonts w:ascii="Times New Roman" w:hAnsi="Times New Roman"/>
          <w:sz w:val="24"/>
          <w:szCs w:val="24"/>
        </w:rPr>
        <w:t>the Consortium</w:t>
      </w:r>
      <w:r w:rsidRPr="00127936">
        <w:rPr>
          <w:rFonts w:ascii="Times New Roman" w:hAnsi="Times New Roman"/>
          <w:sz w:val="24"/>
          <w:szCs w:val="24"/>
        </w:rPr>
        <w:t xml:space="preserve"> of any such claim or event, including but not limited to, requests for accommodation and allegations of harassment and/or discrimination, immediately upon contractor’s discovery of the same, and to fully and honestly cooperate with </w:t>
      </w:r>
      <w:r>
        <w:rPr>
          <w:rFonts w:ascii="Times New Roman" w:hAnsi="Times New Roman"/>
          <w:sz w:val="24"/>
          <w:szCs w:val="24"/>
        </w:rPr>
        <w:t>the Consortium</w:t>
      </w:r>
      <w:r w:rsidRPr="00127936">
        <w:rPr>
          <w:rFonts w:ascii="Times New Roman" w:hAnsi="Times New Roman"/>
          <w:sz w:val="24"/>
          <w:szCs w:val="24"/>
        </w:rPr>
        <w:t xml:space="preserve"> in its efforts to investigate and/or address such claims or events, including but not limited to, complying with any reasonable request by </w:t>
      </w:r>
      <w:r>
        <w:rPr>
          <w:rFonts w:ascii="Times New Roman" w:hAnsi="Times New Roman"/>
          <w:sz w:val="24"/>
          <w:szCs w:val="24"/>
        </w:rPr>
        <w:t>the Consortium</w:t>
      </w:r>
      <w:r w:rsidRPr="00127936">
        <w:rPr>
          <w:rFonts w:ascii="Times New Roman" w:hAnsi="Times New Roman"/>
          <w:sz w:val="24"/>
          <w:szCs w:val="24"/>
        </w:rPr>
        <w:t xml:space="preserve"> for disclosure of information concerning such claim or event even in the event that this Agreement  should terminate for any reason.</w:t>
      </w:r>
    </w:p>
    <w:p w14:paraId="6DB1F434" w14:textId="77777777" w:rsidR="009E4005" w:rsidRPr="00127936" w:rsidRDefault="009E4005" w:rsidP="00A9144A">
      <w:pPr>
        <w:numPr>
          <w:ilvl w:val="12"/>
          <w:numId w:val="0"/>
        </w:numPr>
        <w:ind w:right="360"/>
        <w:jc w:val="both"/>
        <w:rPr>
          <w:rFonts w:ascii="Times New Roman" w:hAnsi="Times New Roman"/>
          <w:sz w:val="24"/>
          <w:szCs w:val="24"/>
        </w:rPr>
      </w:pPr>
    </w:p>
    <w:p w14:paraId="5EF27024" w14:textId="77777777" w:rsidR="009E4005" w:rsidRPr="00127936" w:rsidRDefault="00696CEC" w:rsidP="009E4005">
      <w:pPr>
        <w:keepNext/>
        <w:keepLines/>
        <w:numPr>
          <w:ilvl w:val="12"/>
          <w:numId w:val="0"/>
        </w:numPr>
        <w:jc w:val="center"/>
        <w:rPr>
          <w:rFonts w:ascii="Times New Roman" w:hAnsi="Times New Roman"/>
          <w:sz w:val="24"/>
          <w:szCs w:val="24"/>
        </w:rPr>
      </w:pPr>
      <w:r w:rsidRPr="00127936">
        <w:rPr>
          <w:rFonts w:ascii="Times New Roman" w:hAnsi="Times New Roman"/>
          <w:sz w:val="24"/>
          <w:szCs w:val="24"/>
        </w:rPr>
        <w:t>Article XIV</w:t>
      </w:r>
    </w:p>
    <w:p w14:paraId="15C4FBA8" w14:textId="77777777" w:rsidR="009E4005" w:rsidRPr="00127936" w:rsidRDefault="009E4005" w:rsidP="009E4005">
      <w:pPr>
        <w:keepNext/>
        <w:numPr>
          <w:ilvl w:val="12"/>
          <w:numId w:val="0"/>
        </w:numPr>
        <w:jc w:val="center"/>
        <w:rPr>
          <w:rFonts w:ascii="Times New Roman" w:hAnsi="Times New Roman"/>
          <w:sz w:val="24"/>
          <w:szCs w:val="24"/>
        </w:rPr>
      </w:pPr>
    </w:p>
    <w:p w14:paraId="40F7290F" w14:textId="77777777" w:rsidR="009E4005" w:rsidRPr="00127936" w:rsidRDefault="00696CEC" w:rsidP="00A9144A">
      <w:pPr>
        <w:keepNext/>
        <w:numPr>
          <w:ilvl w:val="12"/>
          <w:numId w:val="0"/>
        </w:numPr>
        <w:ind w:right="360"/>
        <w:jc w:val="center"/>
        <w:rPr>
          <w:rFonts w:ascii="Times New Roman" w:hAnsi="Times New Roman"/>
          <w:sz w:val="24"/>
          <w:szCs w:val="24"/>
        </w:rPr>
      </w:pPr>
      <w:r w:rsidRPr="00127936">
        <w:rPr>
          <w:rFonts w:ascii="Times New Roman" w:hAnsi="Times New Roman"/>
          <w:sz w:val="24"/>
          <w:szCs w:val="24"/>
          <w:u w:val="single"/>
        </w:rPr>
        <w:t>Compliance with Certain Laws</w:t>
      </w:r>
    </w:p>
    <w:p w14:paraId="64EEF3CC" w14:textId="77777777" w:rsidR="009E4005" w:rsidRPr="00127936" w:rsidRDefault="009E4005" w:rsidP="00A9144A">
      <w:pPr>
        <w:keepNext/>
        <w:numPr>
          <w:ilvl w:val="12"/>
          <w:numId w:val="0"/>
        </w:numPr>
        <w:ind w:right="360"/>
        <w:jc w:val="both"/>
        <w:rPr>
          <w:rFonts w:ascii="Times New Roman" w:hAnsi="Times New Roman"/>
          <w:sz w:val="24"/>
          <w:szCs w:val="24"/>
        </w:rPr>
      </w:pPr>
    </w:p>
    <w:p w14:paraId="3E0BC0A9" w14:textId="77777777" w:rsidR="009E4005" w:rsidRPr="00127936" w:rsidRDefault="00696CEC" w:rsidP="00A9144A">
      <w:pPr>
        <w:keepNext/>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14.01.  </w:t>
      </w:r>
      <w:r w:rsidRPr="00127936">
        <w:rPr>
          <w:rFonts w:ascii="Times New Roman" w:hAnsi="Times New Roman"/>
          <w:sz w:val="24"/>
          <w:szCs w:val="24"/>
          <w:u w:val="single"/>
        </w:rPr>
        <w:t>Laws of the State of New York</w:t>
      </w:r>
      <w:r w:rsidRPr="00127936">
        <w:rPr>
          <w:rFonts w:ascii="Times New Roman" w:hAnsi="Times New Roman"/>
          <w:sz w:val="24"/>
          <w:szCs w:val="24"/>
        </w:rPr>
        <w:t xml:space="preserve">.  The Contractor shall comply with </w:t>
      </w:r>
      <w:proofErr w:type="gramStart"/>
      <w:r w:rsidRPr="00127936">
        <w:rPr>
          <w:rFonts w:ascii="Times New Roman" w:hAnsi="Times New Roman"/>
          <w:sz w:val="24"/>
          <w:szCs w:val="24"/>
        </w:rPr>
        <w:t>all of</w:t>
      </w:r>
      <w:proofErr w:type="gramEnd"/>
      <w:r w:rsidRPr="00127936">
        <w:rPr>
          <w:rFonts w:ascii="Times New Roman" w:hAnsi="Times New Roman"/>
          <w:sz w:val="24"/>
          <w:szCs w:val="24"/>
        </w:rPr>
        <w:t xml:space="preserve"> the requirements set forth in Exhibit C hereto.</w:t>
      </w:r>
    </w:p>
    <w:p w14:paraId="63EAEE48" w14:textId="77777777" w:rsidR="009E4005" w:rsidRPr="00127936" w:rsidRDefault="009E4005" w:rsidP="00A9144A">
      <w:pPr>
        <w:numPr>
          <w:ilvl w:val="12"/>
          <w:numId w:val="0"/>
        </w:numPr>
        <w:ind w:right="360"/>
        <w:jc w:val="both"/>
        <w:rPr>
          <w:rFonts w:ascii="Times New Roman" w:hAnsi="Times New Roman"/>
          <w:sz w:val="24"/>
          <w:szCs w:val="24"/>
        </w:rPr>
      </w:pPr>
    </w:p>
    <w:p w14:paraId="46C426A8"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14.02. </w:t>
      </w:r>
      <w:r w:rsidRPr="00127936">
        <w:rPr>
          <w:rFonts w:ascii="Times New Roman" w:hAnsi="Times New Roman"/>
          <w:sz w:val="24"/>
          <w:szCs w:val="24"/>
          <w:u w:val="single"/>
        </w:rPr>
        <w:t>All Legal Provisions Deemed Included</w:t>
      </w:r>
      <w:r w:rsidRPr="00127936">
        <w:rPr>
          <w:rFonts w:ascii="Times New Roman" w:hAnsi="Times New Roman"/>
          <w:sz w:val="24"/>
          <w:szCs w:val="24"/>
        </w:rPr>
        <w:t xml:space="preserve">.  It is the intent and understanding of the Contractor and </w:t>
      </w:r>
      <w:r>
        <w:rPr>
          <w:rFonts w:ascii="Times New Roman" w:hAnsi="Times New Roman"/>
          <w:sz w:val="24"/>
          <w:szCs w:val="24"/>
        </w:rPr>
        <w:t>the Consortium</w:t>
      </w:r>
      <w:r w:rsidRPr="00127936">
        <w:rPr>
          <w:rFonts w:ascii="Times New Roman" w:hAnsi="Times New Roman"/>
          <w:sz w:val="24"/>
          <w:szCs w:val="24"/>
        </w:rPr>
        <w:t xml:space="preserve"> that each and every provision of law required by</w:t>
      </w:r>
      <w:r>
        <w:rPr>
          <w:rFonts w:ascii="Times New Roman" w:hAnsi="Times New Roman"/>
          <w:sz w:val="24"/>
          <w:szCs w:val="24"/>
        </w:rPr>
        <w:t xml:space="preserve"> federal law,</w:t>
      </w:r>
      <w:r w:rsidRPr="00127936">
        <w:rPr>
          <w:rFonts w:ascii="Times New Roman" w:hAnsi="Times New Roman"/>
          <w:sz w:val="24"/>
          <w:szCs w:val="24"/>
        </w:rPr>
        <w:t xml:space="preserve"> the laws of the State of New York</w:t>
      </w:r>
      <w:r>
        <w:rPr>
          <w:rFonts w:ascii="Times New Roman" w:hAnsi="Times New Roman"/>
          <w:sz w:val="24"/>
          <w:szCs w:val="24"/>
        </w:rPr>
        <w:t xml:space="preserve"> (and any other applicable funding source), the NYSERDA Funding Agreement (including without limitation the Cooperative Agreement forming part thereof)</w:t>
      </w:r>
      <w:r w:rsidRPr="00127936">
        <w:rPr>
          <w:rFonts w:ascii="Times New Roman" w:hAnsi="Times New Roman"/>
          <w:sz w:val="24"/>
          <w:szCs w:val="24"/>
        </w:rPr>
        <w:t xml:space="preserve"> </w:t>
      </w:r>
      <w:r>
        <w:rPr>
          <w:rFonts w:ascii="Times New Roman" w:hAnsi="Times New Roman"/>
          <w:sz w:val="24"/>
          <w:szCs w:val="24"/>
        </w:rPr>
        <w:t xml:space="preserve">and/or other applicable funding agreement </w:t>
      </w:r>
      <w:r w:rsidRPr="00127936">
        <w:rPr>
          <w:rFonts w:ascii="Times New Roman" w:hAnsi="Times New Roman"/>
          <w:sz w:val="24"/>
          <w:szCs w:val="24"/>
        </w:rPr>
        <w:t xml:space="preserve">to be contained in this Agreement shall be contained herein, and if, through mistake, </w:t>
      </w:r>
      <w:r w:rsidRPr="00127936">
        <w:rPr>
          <w:rFonts w:ascii="Times New Roman" w:hAnsi="Times New Roman"/>
          <w:sz w:val="24"/>
          <w:szCs w:val="24"/>
        </w:rPr>
        <w:lastRenderedPageBreak/>
        <w:t xml:space="preserve">oversight or otherwise, any such provision is not contained herein, or is not contained herein in correct form, this Agreement shall, upon the application of either </w:t>
      </w:r>
      <w:r>
        <w:rPr>
          <w:rFonts w:ascii="Times New Roman" w:hAnsi="Times New Roman"/>
          <w:sz w:val="24"/>
          <w:szCs w:val="24"/>
        </w:rPr>
        <w:t>the Consortium</w:t>
      </w:r>
      <w:r w:rsidRPr="00127936">
        <w:rPr>
          <w:rFonts w:ascii="Times New Roman" w:hAnsi="Times New Roman"/>
          <w:sz w:val="24"/>
          <w:szCs w:val="24"/>
        </w:rPr>
        <w:t xml:space="preserve"> or the Contractor, promptly be amended so as to comply strictly with the </w:t>
      </w:r>
      <w:r>
        <w:rPr>
          <w:rFonts w:ascii="Times New Roman" w:hAnsi="Times New Roman"/>
          <w:sz w:val="24"/>
          <w:szCs w:val="24"/>
        </w:rPr>
        <w:t xml:space="preserve">aforementioned requirements </w:t>
      </w:r>
      <w:r w:rsidRPr="00127936">
        <w:rPr>
          <w:rFonts w:ascii="Times New Roman" w:hAnsi="Times New Roman"/>
          <w:sz w:val="24"/>
          <w:szCs w:val="24"/>
        </w:rPr>
        <w:t>with respect to the inclusion in this Agreement of all such provisions.</w:t>
      </w:r>
    </w:p>
    <w:p w14:paraId="6E0BE773" w14:textId="77777777" w:rsidR="009E4005" w:rsidRPr="00127936" w:rsidRDefault="009E4005" w:rsidP="00A9144A">
      <w:pPr>
        <w:numPr>
          <w:ilvl w:val="12"/>
          <w:numId w:val="0"/>
        </w:numPr>
        <w:ind w:right="360"/>
        <w:jc w:val="both"/>
        <w:rPr>
          <w:rFonts w:ascii="Times New Roman" w:hAnsi="Times New Roman"/>
          <w:sz w:val="24"/>
          <w:szCs w:val="24"/>
        </w:rPr>
      </w:pPr>
    </w:p>
    <w:p w14:paraId="59BB209C" w14:textId="77777777" w:rsidR="009E4005"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14.03.  </w:t>
      </w:r>
      <w:r w:rsidRPr="00127936">
        <w:rPr>
          <w:rFonts w:ascii="Times New Roman" w:hAnsi="Times New Roman"/>
          <w:sz w:val="24"/>
          <w:szCs w:val="24"/>
          <w:u w:val="single"/>
        </w:rPr>
        <w:t>Other Legal Requirements</w:t>
      </w:r>
      <w:r w:rsidRPr="00127936">
        <w:rPr>
          <w:rFonts w:ascii="Times New Roman" w:hAnsi="Times New Roman"/>
          <w:sz w:val="24"/>
          <w:szCs w:val="24"/>
        </w:rPr>
        <w:t xml:space="preserve">.  The references to </w:t>
      </w:r>
      <w:proofErr w:type="gramStart"/>
      <w:r w:rsidRPr="00127936">
        <w:rPr>
          <w:rFonts w:ascii="Times New Roman" w:hAnsi="Times New Roman"/>
          <w:sz w:val="24"/>
          <w:szCs w:val="24"/>
        </w:rPr>
        <w:t>particular laws</w:t>
      </w:r>
      <w:proofErr w:type="gramEnd"/>
      <w:r w:rsidRPr="00127936">
        <w:rPr>
          <w:rFonts w:ascii="Times New Roman" w:hAnsi="Times New Roman"/>
          <w:sz w:val="24"/>
          <w:szCs w:val="24"/>
        </w:rPr>
        <w:t xml:space="preserve"> of the State of New York in this Article, in Exhibit C and elsewhere in this Agreement are not intended to be exclusive and nothing contained in such Article, Exhibit and Agreement shall be deemed to modify the obligations of the Contractor to comply with all legal requirements.</w:t>
      </w:r>
    </w:p>
    <w:p w14:paraId="7ADEE7FF" w14:textId="77777777" w:rsidR="009E4005" w:rsidRDefault="009E4005" w:rsidP="00A9144A">
      <w:pPr>
        <w:numPr>
          <w:ilvl w:val="12"/>
          <w:numId w:val="0"/>
        </w:numPr>
        <w:ind w:right="360"/>
        <w:jc w:val="both"/>
        <w:rPr>
          <w:rFonts w:ascii="Times New Roman" w:hAnsi="Times New Roman"/>
          <w:sz w:val="24"/>
          <w:szCs w:val="24"/>
        </w:rPr>
      </w:pPr>
    </w:p>
    <w:p w14:paraId="54770DFB" w14:textId="77777777" w:rsidR="009E4005" w:rsidRPr="00B32890" w:rsidRDefault="00696CEC" w:rsidP="00A9144A">
      <w:pPr>
        <w:numPr>
          <w:ilvl w:val="12"/>
          <w:numId w:val="0"/>
        </w:numPr>
        <w:ind w:right="360" w:firstLine="720"/>
        <w:jc w:val="both"/>
        <w:rPr>
          <w:rFonts w:ascii="Times New Roman" w:hAnsi="Times New Roman"/>
          <w:sz w:val="24"/>
          <w:szCs w:val="24"/>
        </w:rPr>
      </w:pPr>
      <w:r>
        <w:rPr>
          <w:rFonts w:ascii="Times New Roman" w:hAnsi="Times New Roman"/>
          <w:sz w:val="24"/>
          <w:szCs w:val="24"/>
        </w:rPr>
        <w:t xml:space="preserve">Section 14.04.  </w:t>
      </w:r>
      <w:r w:rsidRPr="00B32890">
        <w:rPr>
          <w:rFonts w:ascii="Times New Roman" w:hAnsi="Times New Roman"/>
          <w:sz w:val="24"/>
          <w:szCs w:val="24"/>
          <w:u w:val="single"/>
        </w:rPr>
        <w:t>Sexual Harassment Policy</w:t>
      </w:r>
      <w:r>
        <w:rPr>
          <w:rFonts w:ascii="Times New Roman" w:hAnsi="Times New Roman"/>
          <w:sz w:val="24"/>
          <w:szCs w:val="24"/>
        </w:rPr>
        <w:t>.</w:t>
      </w:r>
      <w:r w:rsidRPr="00B32890">
        <w:rPr>
          <w:rFonts w:ascii="Times New Roman" w:hAnsi="Times New Roman"/>
          <w:sz w:val="24"/>
          <w:szCs w:val="24"/>
        </w:rPr>
        <w:t xml:space="preserve">  The Contractor and all Subcontractors must have a written sexual harassment prevention policy addressing sexual harassment in the workplace and must provide annual sexual harassment training to all employees.  </w:t>
      </w:r>
    </w:p>
    <w:p w14:paraId="76604932" w14:textId="77777777" w:rsidR="009E4005" w:rsidRDefault="009E4005" w:rsidP="00A9144A">
      <w:pPr>
        <w:numPr>
          <w:ilvl w:val="12"/>
          <w:numId w:val="0"/>
        </w:numPr>
        <w:ind w:right="360"/>
        <w:jc w:val="both"/>
        <w:rPr>
          <w:rFonts w:ascii="Times New Roman" w:hAnsi="Times New Roman"/>
          <w:sz w:val="24"/>
          <w:szCs w:val="24"/>
        </w:rPr>
      </w:pPr>
    </w:p>
    <w:p w14:paraId="66E4FC65" w14:textId="77777777" w:rsidR="009E4005" w:rsidRPr="00127936" w:rsidRDefault="009E4005" w:rsidP="00A9144A">
      <w:pPr>
        <w:numPr>
          <w:ilvl w:val="12"/>
          <w:numId w:val="0"/>
        </w:numPr>
        <w:ind w:right="360"/>
        <w:jc w:val="both"/>
        <w:rPr>
          <w:rFonts w:ascii="Times New Roman" w:hAnsi="Times New Roman"/>
          <w:sz w:val="24"/>
          <w:szCs w:val="24"/>
        </w:rPr>
      </w:pPr>
    </w:p>
    <w:p w14:paraId="79B3AAFF" w14:textId="77777777" w:rsidR="009E4005" w:rsidRPr="00127936" w:rsidRDefault="00696CEC" w:rsidP="00A9144A">
      <w:pPr>
        <w:numPr>
          <w:ilvl w:val="12"/>
          <w:numId w:val="0"/>
        </w:numPr>
        <w:ind w:right="360"/>
        <w:jc w:val="center"/>
        <w:rPr>
          <w:rFonts w:ascii="Times New Roman" w:hAnsi="Times New Roman"/>
          <w:sz w:val="24"/>
          <w:szCs w:val="24"/>
        </w:rPr>
      </w:pPr>
      <w:r w:rsidRPr="00127936">
        <w:rPr>
          <w:rFonts w:ascii="Times New Roman" w:hAnsi="Times New Roman"/>
          <w:sz w:val="24"/>
          <w:szCs w:val="24"/>
        </w:rPr>
        <w:t>Article XV</w:t>
      </w:r>
    </w:p>
    <w:p w14:paraId="7CB3DF96" w14:textId="77777777" w:rsidR="009E4005" w:rsidRPr="00127936" w:rsidRDefault="009E4005" w:rsidP="00A9144A">
      <w:pPr>
        <w:numPr>
          <w:ilvl w:val="12"/>
          <w:numId w:val="0"/>
        </w:numPr>
        <w:ind w:right="360"/>
        <w:jc w:val="center"/>
        <w:rPr>
          <w:rFonts w:ascii="Times New Roman" w:hAnsi="Times New Roman"/>
          <w:sz w:val="24"/>
          <w:szCs w:val="24"/>
        </w:rPr>
      </w:pPr>
    </w:p>
    <w:p w14:paraId="1B956D83" w14:textId="77777777" w:rsidR="009E4005" w:rsidRPr="00127936" w:rsidRDefault="00696CEC" w:rsidP="00A9144A">
      <w:pPr>
        <w:numPr>
          <w:ilvl w:val="12"/>
          <w:numId w:val="0"/>
        </w:numPr>
        <w:ind w:right="360"/>
        <w:jc w:val="center"/>
        <w:rPr>
          <w:rFonts w:ascii="Times New Roman" w:hAnsi="Times New Roman"/>
          <w:sz w:val="24"/>
          <w:szCs w:val="24"/>
        </w:rPr>
      </w:pPr>
      <w:r w:rsidRPr="00127936">
        <w:rPr>
          <w:rFonts w:ascii="Times New Roman" w:hAnsi="Times New Roman"/>
          <w:sz w:val="24"/>
          <w:szCs w:val="24"/>
          <w:u w:val="single"/>
        </w:rPr>
        <w:t>Notices, Entire Agreement, Amendment, Counterparts</w:t>
      </w:r>
    </w:p>
    <w:p w14:paraId="4E970358" w14:textId="77777777" w:rsidR="009E4005" w:rsidRPr="00127936" w:rsidRDefault="009E4005" w:rsidP="00A9144A">
      <w:pPr>
        <w:pStyle w:val="ListParagraph"/>
        <w:autoSpaceDE/>
        <w:autoSpaceDN/>
        <w:adjustRightInd/>
        <w:ind w:left="0" w:right="360"/>
        <w:jc w:val="both"/>
        <w:rPr>
          <w:rFonts w:ascii="Times New Roman" w:hAnsi="Times New Roman"/>
          <w:sz w:val="24"/>
          <w:szCs w:val="24"/>
        </w:rPr>
      </w:pPr>
    </w:p>
    <w:p w14:paraId="12682F1F" w14:textId="77777777" w:rsidR="009E4005" w:rsidRPr="00127936" w:rsidRDefault="00696CEC" w:rsidP="00A9144A">
      <w:pPr>
        <w:pStyle w:val="ListParagraph"/>
        <w:autoSpaceDE/>
        <w:autoSpaceDN/>
        <w:adjustRightInd/>
        <w:ind w:left="0" w:right="360" w:firstLine="720"/>
        <w:jc w:val="both"/>
        <w:rPr>
          <w:rFonts w:ascii="Times New Roman" w:hAnsi="Times New Roman"/>
          <w:sz w:val="24"/>
          <w:szCs w:val="24"/>
        </w:rPr>
      </w:pPr>
      <w:r w:rsidRPr="00127936">
        <w:rPr>
          <w:rFonts w:ascii="Times New Roman" w:hAnsi="Times New Roman"/>
          <w:sz w:val="24"/>
          <w:szCs w:val="24"/>
        </w:rPr>
        <w:t xml:space="preserve">Section 15.01.  </w:t>
      </w:r>
      <w:r w:rsidRPr="00127936">
        <w:rPr>
          <w:rFonts w:ascii="Times New Roman" w:hAnsi="Times New Roman"/>
          <w:sz w:val="24"/>
          <w:szCs w:val="24"/>
          <w:u w:val="single"/>
        </w:rPr>
        <w:t>Notices</w:t>
      </w:r>
      <w:r w:rsidRPr="00127936">
        <w:rPr>
          <w:rFonts w:ascii="Times New Roman" w:hAnsi="Times New Roman"/>
          <w:sz w:val="24"/>
          <w:szCs w:val="24"/>
        </w:rPr>
        <w:t xml:space="preserve">.  </w:t>
      </w:r>
    </w:p>
    <w:p w14:paraId="41E47E2C" w14:textId="77777777" w:rsidR="009E4005" w:rsidRPr="00127936" w:rsidRDefault="009E4005" w:rsidP="00A9144A">
      <w:pPr>
        <w:pStyle w:val="ListParagraph"/>
        <w:autoSpaceDE/>
        <w:autoSpaceDN/>
        <w:adjustRightInd/>
        <w:ind w:left="0" w:right="360"/>
        <w:jc w:val="both"/>
        <w:rPr>
          <w:rFonts w:ascii="Times New Roman" w:hAnsi="Times New Roman"/>
          <w:szCs w:val="24"/>
        </w:rPr>
      </w:pPr>
    </w:p>
    <w:p w14:paraId="75C92384" w14:textId="77777777" w:rsidR="009E4005" w:rsidRPr="00127936" w:rsidRDefault="00696CEC" w:rsidP="00A9144A">
      <w:pPr>
        <w:pStyle w:val="ListParagraph"/>
        <w:autoSpaceDE/>
        <w:autoSpaceDN/>
        <w:adjustRightInd/>
        <w:ind w:left="0" w:right="360" w:firstLine="720"/>
        <w:jc w:val="both"/>
        <w:rPr>
          <w:rFonts w:ascii="Times New Roman" w:hAnsi="Times New Roman"/>
          <w:sz w:val="24"/>
          <w:szCs w:val="24"/>
        </w:rPr>
      </w:pPr>
      <w:r w:rsidRPr="00127936">
        <w:rPr>
          <w:rFonts w:ascii="Times New Roman" w:hAnsi="Times New Roman"/>
          <w:sz w:val="24"/>
          <w:szCs w:val="24"/>
        </w:rPr>
        <w:t xml:space="preserve">(a)  All notices, requests, consents, </w:t>
      </w:r>
      <w:proofErr w:type="gramStart"/>
      <w:r w:rsidRPr="00127936">
        <w:rPr>
          <w:rFonts w:ascii="Times New Roman" w:hAnsi="Times New Roman"/>
          <w:sz w:val="24"/>
          <w:szCs w:val="24"/>
        </w:rPr>
        <w:t>approvals</w:t>
      </w:r>
      <w:proofErr w:type="gramEnd"/>
      <w:r w:rsidRPr="00127936">
        <w:rPr>
          <w:rFonts w:ascii="Times New Roman" w:hAnsi="Times New Roman"/>
          <w:sz w:val="24"/>
          <w:szCs w:val="24"/>
        </w:rPr>
        <w:t xml:space="preserve"> and other communications which may or are required to be given by either party to the other under this Agreement shall be in writing and shall be transmitted either:</w:t>
      </w:r>
    </w:p>
    <w:p w14:paraId="40646E5F" w14:textId="77777777" w:rsidR="009E4005" w:rsidRPr="00127936" w:rsidRDefault="00696CEC" w:rsidP="00A9144A">
      <w:pPr>
        <w:ind w:right="360"/>
        <w:jc w:val="both"/>
        <w:rPr>
          <w:rFonts w:ascii="Times New Roman" w:hAnsi="Times New Roman"/>
          <w:sz w:val="24"/>
          <w:szCs w:val="24"/>
        </w:rPr>
      </w:pPr>
      <w:r w:rsidRPr="00127936">
        <w:rPr>
          <w:rFonts w:ascii="Times New Roman" w:hAnsi="Times New Roman"/>
          <w:sz w:val="24"/>
          <w:szCs w:val="24"/>
        </w:rPr>
        <w:t xml:space="preserve">    </w:t>
      </w:r>
    </w:p>
    <w:p w14:paraId="67EB103F" w14:textId="77777777" w:rsidR="009E4005" w:rsidRPr="00127936" w:rsidRDefault="00696CEC" w:rsidP="00A9144A">
      <w:pPr>
        <w:pStyle w:val="ListParagraph"/>
        <w:numPr>
          <w:ilvl w:val="0"/>
          <w:numId w:val="5"/>
        </w:numPr>
        <w:tabs>
          <w:tab w:val="clear" w:pos="1890"/>
          <w:tab w:val="num" w:pos="1440"/>
        </w:tabs>
        <w:autoSpaceDE/>
        <w:autoSpaceDN/>
        <w:adjustRightInd/>
        <w:ind w:left="1440" w:right="360"/>
        <w:jc w:val="both"/>
        <w:rPr>
          <w:rFonts w:ascii="Times New Roman" w:hAnsi="Times New Roman"/>
          <w:sz w:val="24"/>
          <w:szCs w:val="24"/>
        </w:rPr>
      </w:pPr>
      <w:r w:rsidRPr="00127936">
        <w:rPr>
          <w:rFonts w:ascii="Times New Roman" w:hAnsi="Times New Roman"/>
          <w:sz w:val="24"/>
          <w:szCs w:val="24"/>
        </w:rPr>
        <w:t xml:space="preserve">via certified or registered United States mail, return receipt </w:t>
      </w:r>
      <w:proofErr w:type="gramStart"/>
      <w:r w:rsidRPr="00127936">
        <w:rPr>
          <w:rFonts w:ascii="Times New Roman" w:hAnsi="Times New Roman"/>
          <w:sz w:val="24"/>
          <w:szCs w:val="24"/>
        </w:rPr>
        <w:t>requested;</w:t>
      </w:r>
      <w:proofErr w:type="gramEnd"/>
    </w:p>
    <w:p w14:paraId="3FDB23A4" w14:textId="77777777" w:rsidR="009E4005" w:rsidRPr="00127936" w:rsidRDefault="00696CEC" w:rsidP="00A9144A">
      <w:pPr>
        <w:numPr>
          <w:ilvl w:val="0"/>
          <w:numId w:val="5"/>
        </w:numPr>
        <w:tabs>
          <w:tab w:val="clear" w:pos="1890"/>
          <w:tab w:val="num" w:pos="1710"/>
        </w:tabs>
        <w:autoSpaceDE/>
        <w:autoSpaceDN/>
        <w:adjustRightInd/>
        <w:ind w:left="1440" w:right="360"/>
        <w:jc w:val="both"/>
        <w:rPr>
          <w:rFonts w:ascii="Times New Roman" w:hAnsi="Times New Roman"/>
          <w:sz w:val="24"/>
          <w:szCs w:val="24"/>
        </w:rPr>
      </w:pPr>
      <w:r w:rsidRPr="00127936">
        <w:rPr>
          <w:rFonts w:ascii="Times New Roman" w:hAnsi="Times New Roman"/>
          <w:sz w:val="24"/>
          <w:szCs w:val="24"/>
        </w:rPr>
        <w:t xml:space="preserve">by facsimile </w:t>
      </w:r>
      <w:proofErr w:type="gramStart"/>
      <w:r w:rsidRPr="00127936">
        <w:rPr>
          <w:rFonts w:ascii="Times New Roman" w:hAnsi="Times New Roman"/>
          <w:sz w:val="24"/>
          <w:szCs w:val="24"/>
        </w:rPr>
        <w:t>transmission;</w:t>
      </w:r>
      <w:proofErr w:type="gramEnd"/>
      <w:r w:rsidRPr="00127936">
        <w:rPr>
          <w:rFonts w:ascii="Times New Roman" w:hAnsi="Times New Roman"/>
          <w:sz w:val="24"/>
          <w:szCs w:val="24"/>
        </w:rPr>
        <w:t xml:space="preserve"> </w:t>
      </w:r>
    </w:p>
    <w:p w14:paraId="54F333DA" w14:textId="77777777" w:rsidR="009E4005" w:rsidRPr="00127936" w:rsidRDefault="00696CEC" w:rsidP="00A9144A">
      <w:pPr>
        <w:numPr>
          <w:ilvl w:val="0"/>
          <w:numId w:val="5"/>
        </w:numPr>
        <w:tabs>
          <w:tab w:val="clear" w:pos="1890"/>
          <w:tab w:val="num" w:pos="1440"/>
        </w:tabs>
        <w:autoSpaceDE/>
        <w:autoSpaceDN/>
        <w:adjustRightInd/>
        <w:ind w:left="1440" w:right="360"/>
        <w:jc w:val="both"/>
        <w:rPr>
          <w:rFonts w:ascii="Times New Roman" w:hAnsi="Times New Roman"/>
          <w:sz w:val="24"/>
          <w:szCs w:val="24"/>
        </w:rPr>
      </w:pPr>
      <w:r w:rsidRPr="00127936">
        <w:rPr>
          <w:rFonts w:ascii="Times New Roman" w:hAnsi="Times New Roman"/>
          <w:sz w:val="24"/>
          <w:szCs w:val="24"/>
        </w:rPr>
        <w:t xml:space="preserve">by personal </w:t>
      </w:r>
      <w:proofErr w:type="gramStart"/>
      <w:r w:rsidRPr="00127936">
        <w:rPr>
          <w:rFonts w:ascii="Times New Roman" w:hAnsi="Times New Roman"/>
          <w:sz w:val="24"/>
          <w:szCs w:val="24"/>
        </w:rPr>
        <w:t>delivery;</w:t>
      </w:r>
      <w:proofErr w:type="gramEnd"/>
      <w:r w:rsidRPr="00127936">
        <w:rPr>
          <w:rFonts w:ascii="Times New Roman" w:hAnsi="Times New Roman"/>
          <w:sz w:val="24"/>
          <w:szCs w:val="24"/>
        </w:rPr>
        <w:t xml:space="preserve"> </w:t>
      </w:r>
    </w:p>
    <w:p w14:paraId="111913E8" w14:textId="77777777" w:rsidR="009E4005" w:rsidRPr="00127936" w:rsidRDefault="00696CEC" w:rsidP="00A9144A">
      <w:pPr>
        <w:numPr>
          <w:ilvl w:val="0"/>
          <w:numId w:val="5"/>
        </w:numPr>
        <w:tabs>
          <w:tab w:val="clear" w:pos="1890"/>
          <w:tab w:val="num" w:pos="1710"/>
        </w:tabs>
        <w:autoSpaceDE/>
        <w:autoSpaceDN/>
        <w:adjustRightInd/>
        <w:ind w:left="1440" w:right="360"/>
        <w:jc w:val="both"/>
        <w:rPr>
          <w:rFonts w:ascii="Times New Roman" w:hAnsi="Times New Roman"/>
          <w:sz w:val="24"/>
          <w:szCs w:val="24"/>
        </w:rPr>
      </w:pPr>
      <w:r w:rsidRPr="00127936">
        <w:rPr>
          <w:rFonts w:ascii="Times New Roman" w:hAnsi="Times New Roman"/>
          <w:sz w:val="24"/>
          <w:szCs w:val="24"/>
        </w:rPr>
        <w:t xml:space="preserve">by expedited delivery service; or </w:t>
      </w:r>
    </w:p>
    <w:p w14:paraId="0A1D595E" w14:textId="77777777" w:rsidR="009E4005" w:rsidRPr="00127936" w:rsidRDefault="00696CEC" w:rsidP="00A9144A">
      <w:pPr>
        <w:numPr>
          <w:ilvl w:val="0"/>
          <w:numId w:val="5"/>
        </w:numPr>
        <w:tabs>
          <w:tab w:val="clear" w:pos="1890"/>
          <w:tab w:val="num" w:pos="1440"/>
        </w:tabs>
        <w:autoSpaceDE/>
        <w:autoSpaceDN/>
        <w:adjustRightInd/>
        <w:ind w:left="1440" w:right="360"/>
        <w:jc w:val="both"/>
        <w:rPr>
          <w:rFonts w:ascii="Times New Roman" w:hAnsi="Times New Roman"/>
          <w:sz w:val="24"/>
          <w:szCs w:val="24"/>
        </w:rPr>
      </w:pPr>
      <w:r w:rsidRPr="00127936">
        <w:rPr>
          <w:rFonts w:ascii="Times New Roman" w:hAnsi="Times New Roman"/>
          <w:sz w:val="24"/>
          <w:szCs w:val="24"/>
        </w:rPr>
        <w:t>by e-mail</w:t>
      </w:r>
      <w:r w:rsidRPr="00DA60E0">
        <w:rPr>
          <w:rFonts w:ascii="Times New Roman" w:hAnsi="Times New Roman"/>
          <w:sz w:val="24"/>
          <w:szCs w:val="24"/>
        </w:rPr>
        <w:t>, delivery receipt requested</w:t>
      </w:r>
      <w:r w:rsidRPr="00127936">
        <w:rPr>
          <w:rFonts w:ascii="Times New Roman" w:hAnsi="Times New Roman"/>
          <w:sz w:val="24"/>
          <w:szCs w:val="24"/>
        </w:rPr>
        <w:t>.</w:t>
      </w:r>
    </w:p>
    <w:p w14:paraId="22FA1376" w14:textId="77777777" w:rsidR="009E4005" w:rsidRPr="00127936" w:rsidRDefault="009E4005" w:rsidP="00A9144A">
      <w:pPr>
        <w:ind w:left="1440" w:right="360"/>
        <w:jc w:val="both"/>
        <w:rPr>
          <w:rFonts w:ascii="Times New Roman" w:hAnsi="Times New Roman"/>
          <w:sz w:val="24"/>
          <w:szCs w:val="24"/>
        </w:rPr>
      </w:pPr>
    </w:p>
    <w:p w14:paraId="6EC96510" w14:textId="77777777" w:rsidR="009E4005" w:rsidRPr="00127936" w:rsidRDefault="00696CEC" w:rsidP="00A9144A">
      <w:pPr>
        <w:ind w:right="360" w:firstLine="720"/>
        <w:jc w:val="both"/>
        <w:rPr>
          <w:rFonts w:ascii="Times New Roman" w:hAnsi="Times New Roman"/>
          <w:sz w:val="24"/>
          <w:szCs w:val="24"/>
        </w:rPr>
      </w:pPr>
      <w:r w:rsidRPr="00127936">
        <w:rPr>
          <w:rFonts w:ascii="Times New Roman" w:hAnsi="Times New Roman"/>
          <w:sz w:val="24"/>
          <w:szCs w:val="24"/>
        </w:rPr>
        <w:t xml:space="preserve">Such notices shall be addressed as follows, or to such different addresses as the parties may from time-to-time designate as set forth in paragraph (c) below: </w:t>
      </w:r>
    </w:p>
    <w:p w14:paraId="3F3716CA" w14:textId="77777777" w:rsidR="009E4005" w:rsidRPr="00127936" w:rsidRDefault="009E4005" w:rsidP="00A9144A">
      <w:pPr>
        <w:ind w:right="360"/>
        <w:jc w:val="both"/>
        <w:rPr>
          <w:rFonts w:ascii="Times New Roman" w:hAnsi="Times New Roman"/>
          <w:sz w:val="24"/>
          <w:szCs w:val="24"/>
        </w:rPr>
      </w:pPr>
    </w:p>
    <w:p w14:paraId="3F722683" w14:textId="77777777" w:rsidR="00AD7E7C" w:rsidRPr="00127936" w:rsidRDefault="00AD7E7C" w:rsidP="00AD7E7C">
      <w:pPr>
        <w:pStyle w:val="Heading5"/>
        <w:ind w:left="720"/>
        <w:jc w:val="both"/>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lastRenderedPageBreak/>
        <w:t>NATIONAL OFFSHORE RESEARCH AND DEVELOPMENT CONSORTIUM</w:t>
      </w:r>
    </w:p>
    <w:p w14:paraId="193C5558" w14:textId="77777777" w:rsidR="00AD7E7C" w:rsidRPr="00127936" w:rsidRDefault="00AD7E7C" w:rsidP="00AD7E7C">
      <w:pPr>
        <w:keepNext/>
        <w:ind w:left="720"/>
        <w:jc w:val="both"/>
        <w:rPr>
          <w:rFonts w:ascii="Times New Roman" w:hAnsi="Times New Roman"/>
          <w:sz w:val="24"/>
          <w:szCs w:val="24"/>
        </w:rPr>
      </w:pPr>
      <w:r w:rsidRPr="00127936">
        <w:rPr>
          <w:rFonts w:ascii="Times New Roman" w:hAnsi="Times New Roman"/>
          <w:bCs/>
          <w:sz w:val="24"/>
          <w:szCs w:val="24"/>
        </w:rPr>
        <w:t>Name:</w:t>
      </w:r>
      <w:r w:rsidRPr="00127936">
        <w:rPr>
          <w:rFonts w:ascii="Times New Roman" w:hAnsi="Times New Roman"/>
          <w:sz w:val="24"/>
          <w:szCs w:val="24"/>
        </w:rPr>
        <w:tab/>
      </w:r>
      <w:r w:rsidRPr="00127936">
        <w:rPr>
          <w:rFonts w:ascii="Times New Roman" w:hAnsi="Times New Roman"/>
          <w:sz w:val="24"/>
          <w:szCs w:val="24"/>
        </w:rPr>
        <w:tab/>
      </w:r>
      <w:r>
        <w:rPr>
          <w:rFonts w:ascii="Times New Roman" w:hAnsi="Times New Roman"/>
          <w:sz w:val="24"/>
          <w:szCs w:val="24"/>
        </w:rPr>
        <w:t>[TBD]</w:t>
      </w:r>
    </w:p>
    <w:p w14:paraId="3AA2DE12" w14:textId="77777777" w:rsidR="00AD7E7C" w:rsidRPr="00127936" w:rsidRDefault="00AD7E7C" w:rsidP="00AD7E7C">
      <w:pPr>
        <w:keepNext/>
        <w:ind w:left="720"/>
        <w:jc w:val="both"/>
        <w:rPr>
          <w:rFonts w:ascii="Times New Roman" w:hAnsi="Times New Roman"/>
          <w:sz w:val="24"/>
          <w:szCs w:val="24"/>
        </w:rPr>
      </w:pPr>
      <w:r w:rsidRPr="00127936">
        <w:rPr>
          <w:rFonts w:ascii="Times New Roman" w:hAnsi="Times New Roman"/>
          <w:bCs/>
          <w:sz w:val="24"/>
          <w:szCs w:val="24"/>
        </w:rPr>
        <w:t>Title</w:t>
      </w:r>
      <w:r w:rsidRPr="00127936">
        <w:rPr>
          <w:rFonts w:ascii="Times New Roman" w:hAnsi="Times New Roman"/>
          <w:sz w:val="24"/>
          <w:szCs w:val="24"/>
        </w:rPr>
        <w:t xml:space="preserve">:   </w:t>
      </w:r>
    </w:p>
    <w:p w14:paraId="152E2EDC" w14:textId="77777777" w:rsidR="00AD7E7C" w:rsidRPr="00127936" w:rsidRDefault="00AD7E7C" w:rsidP="00AD7E7C">
      <w:pPr>
        <w:keepNext/>
        <w:ind w:left="720"/>
        <w:jc w:val="both"/>
        <w:rPr>
          <w:rFonts w:ascii="Times New Roman" w:hAnsi="Times New Roman"/>
          <w:sz w:val="24"/>
          <w:szCs w:val="24"/>
        </w:rPr>
      </w:pPr>
      <w:r w:rsidRPr="00127936">
        <w:rPr>
          <w:rFonts w:ascii="Times New Roman" w:hAnsi="Times New Roman"/>
          <w:bCs/>
          <w:sz w:val="24"/>
          <w:szCs w:val="24"/>
        </w:rPr>
        <w:t>Address:</w:t>
      </w:r>
      <w:r w:rsidRPr="00127936">
        <w:rPr>
          <w:rFonts w:ascii="Times New Roman" w:hAnsi="Times New Roman"/>
          <w:bCs/>
          <w:sz w:val="24"/>
          <w:szCs w:val="24"/>
        </w:rPr>
        <w:tab/>
      </w:r>
    </w:p>
    <w:p w14:paraId="27C86AFE" w14:textId="77777777" w:rsidR="00AD7E7C" w:rsidRPr="00127936" w:rsidRDefault="00AD7E7C" w:rsidP="00AD7E7C">
      <w:pPr>
        <w:keepNext/>
        <w:ind w:left="720"/>
        <w:jc w:val="both"/>
        <w:rPr>
          <w:rFonts w:ascii="Times New Roman" w:hAnsi="Times New Roman"/>
          <w:bCs/>
          <w:sz w:val="24"/>
          <w:szCs w:val="24"/>
        </w:rPr>
      </w:pPr>
      <w:r w:rsidRPr="00127936">
        <w:rPr>
          <w:rFonts w:ascii="Times New Roman" w:hAnsi="Times New Roman"/>
          <w:bCs/>
          <w:sz w:val="24"/>
          <w:szCs w:val="24"/>
        </w:rPr>
        <w:t xml:space="preserve">Facsimile Number: </w:t>
      </w:r>
    </w:p>
    <w:p w14:paraId="4EBD472C" w14:textId="77777777" w:rsidR="00AD7E7C" w:rsidRPr="00127936" w:rsidRDefault="00AD7E7C" w:rsidP="00AD7E7C">
      <w:pPr>
        <w:keepNext/>
        <w:ind w:left="720"/>
        <w:jc w:val="both"/>
        <w:rPr>
          <w:rFonts w:ascii="Times New Roman" w:hAnsi="Times New Roman"/>
          <w:bCs/>
          <w:sz w:val="24"/>
          <w:szCs w:val="24"/>
        </w:rPr>
      </w:pPr>
      <w:r w:rsidRPr="00127936">
        <w:rPr>
          <w:rFonts w:ascii="Times New Roman" w:hAnsi="Times New Roman"/>
          <w:bCs/>
          <w:sz w:val="24"/>
          <w:szCs w:val="24"/>
        </w:rPr>
        <w:t xml:space="preserve">E-Mail Address: </w:t>
      </w:r>
    </w:p>
    <w:p w14:paraId="4E6045F7" w14:textId="77777777" w:rsidR="00AD7E7C" w:rsidRPr="00127936" w:rsidRDefault="00AD7E7C" w:rsidP="00AD7E7C">
      <w:pPr>
        <w:keepNext/>
        <w:ind w:left="720"/>
        <w:jc w:val="both"/>
        <w:rPr>
          <w:rFonts w:ascii="Times New Roman" w:hAnsi="Times New Roman"/>
          <w:sz w:val="24"/>
          <w:szCs w:val="24"/>
        </w:rPr>
      </w:pPr>
      <w:r w:rsidRPr="00127936">
        <w:rPr>
          <w:rFonts w:ascii="Times New Roman" w:hAnsi="Times New Roman"/>
          <w:bCs/>
          <w:sz w:val="24"/>
          <w:szCs w:val="24"/>
        </w:rPr>
        <w:t xml:space="preserve">Personal Delivery:  </w:t>
      </w:r>
      <w:r w:rsidRPr="00127936">
        <w:rPr>
          <w:rFonts w:ascii="Times New Roman" w:hAnsi="Times New Roman"/>
          <w:sz w:val="24"/>
          <w:szCs w:val="24"/>
        </w:rPr>
        <w:tab/>
      </w:r>
    </w:p>
    <w:p w14:paraId="5E68EC8B" w14:textId="77777777" w:rsidR="00AD7E7C" w:rsidRPr="00127936" w:rsidRDefault="00AD7E7C" w:rsidP="00AD7E7C">
      <w:pPr>
        <w:pStyle w:val="Header"/>
        <w:keepNext/>
        <w:tabs>
          <w:tab w:val="left" w:pos="720"/>
        </w:tabs>
        <w:ind w:left="720"/>
        <w:jc w:val="both"/>
      </w:pPr>
    </w:p>
    <w:p w14:paraId="7A478C33" w14:textId="77777777" w:rsidR="00AD7E7C" w:rsidRPr="00127936" w:rsidRDefault="00AD7E7C" w:rsidP="00AD7E7C">
      <w:pPr>
        <w:keepNext/>
        <w:ind w:left="720"/>
        <w:jc w:val="both"/>
        <w:rPr>
          <w:rFonts w:ascii="Times New Roman" w:hAnsi="Times New Roman"/>
          <w:b/>
          <w:bCs/>
          <w:sz w:val="24"/>
          <w:szCs w:val="24"/>
          <w:u w:val="single"/>
        </w:rPr>
      </w:pPr>
      <w:r w:rsidRPr="00127936">
        <w:rPr>
          <w:rFonts w:ascii="Times New Roman" w:hAnsi="Times New Roman"/>
          <w:b/>
          <w:bCs/>
          <w:sz w:val="24"/>
          <w:szCs w:val="24"/>
          <w:u w:val="single"/>
        </w:rPr>
        <w:t>[Contractor Name]</w:t>
      </w:r>
    </w:p>
    <w:p w14:paraId="25DA7C76" w14:textId="77777777" w:rsidR="00AD7E7C" w:rsidRPr="00127936" w:rsidRDefault="00AD7E7C" w:rsidP="00AD7E7C">
      <w:pPr>
        <w:keepNext/>
        <w:ind w:left="720"/>
        <w:jc w:val="both"/>
        <w:rPr>
          <w:rFonts w:ascii="Times New Roman" w:hAnsi="Times New Roman"/>
          <w:sz w:val="24"/>
          <w:szCs w:val="24"/>
        </w:rPr>
      </w:pPr>
      <w:r w:rsidRPr="00127936">
        <w:rPr>
          <w:rFonts w:ascii="Times New Roman" w:hAnsi="Times New Roman"/>
          <w:bCs/>
          <w:sz w:val="24"/>
          <w:szCs w:val="24"/>
        </w:rPr>
        <w:t>Name:</w:t>
      </w:r>
      <w:r w:rsidRPr="00127936">
        <w:rPr>
          <w:rFonts w:ascii="Times New Roman" w:hAnsi="Times New Roman"/>
          <w:bCs/>
          <w:sz w:val="24"/>
          <w:szCs w:val="24"/>
        </w:rPr>
        <w:tab/>
      </w:r>
      <w:r w:rsidRPr="00127936">
        <w:rPr>
          <w:rFonts w:ascii="Times New Roman" w:hAnsi="Times New Roman"/>
          <w:bCs/>
          <w:sz w:val="24"/>
          <w:szCs w:val="24"/>
        </w:rPr>
        <w:tab/>
      </w:r>
      <w:r w:rsidRPr="00127936">
        <w:rPr>
          <w:rFonts w:ascii="Times New Roman" w:hAnsi="Times New Roman"/>
          <w:bCs/>
          <w:sz w:val="24"/>
          <w:szCs w:val="24"/>
        </w:rPr>
        <w:tab/>
      </w:r>
    </w:p>
    <w:p w14:paraId="49E57F20" w14:textId="77777777" w:rsidR="00AD7E7C" w:rsidRPr="00127936" w:rsidRDefault="00AD7E7C" w:rsidP="00AD7E7C">
      <w:pPr>
        <w:keepNext/>
        <w:ind w:left="720"/>
        <w:jc w:val="both"/>
        <w:rPr>
          <w:rFonts w:ascii="Times New Roman" w:hAnsi="Times New Roman"/>
          <w:bCs/>
          <w:sz w:val="24"/>
          <w:szCs w:val="24"/>
        </w:rPr>
      </w:pPr>
      <w:r w:rsidRPr="00127936">
        <w:rPr>
          <w:rFonts w:ascii="Times New Roman" w:hAnsi="Times New Roman"/>
          <w:bCs/>
          <w:sz w:val="24"/>
          <w:szCs w:val="24"/>
        </w:rPr>
        <w:t>Title:</w:t>
      </w:r>
      <w:r w:rsidRPr="00127936">
        <w:rPr>
          <w:rFonts w:ascii="Times New Roman" w:hAnsi="Times New Roman"/>
          <w:bCs/>
          <w:sz w:val="24"/>
          <w:szCs w:val="24"/>
        </w:rPr>
        <w:tab/>
      </w:r>
      <w:r w:rsidRPr="00127936">
        <w:rPr>
          <w:rFonts w:ascii="Times New Roman" w:hAnsi="Times New Roman"/>
          <w:bCs/>
          <w:sz w:val="24"/>
          <w:szCs w:val="24"/>
        </w:rPr>
        <w:tab/>
      </w:r>
      <w:r w:rsidRPr="00127936">
        <w:rPr>
          <w:rFonts w:ascii="Times New Roman" w:hAnsi="Times New Roman"/>
          <w:bCs/>
          <w:sz w:val="24"/>
          <w:szCs w:val="24"/>
        </w:rPr>
        <w:tab/>
      </w:r>
    </w:p>
    <w:p w14:paraId="044ADAAD" w14:textId="77777777" w:rsidR="00AD7E7C" w:rsidRPr="00127936" w:rsidRDefault="00AD7E7C" w:rsidP="00AD7E7C">
      <w:pPr>
        <w:keepNext/>
        <w:ind w:left="720"/>
        <w:jc w:val="both"/>
        <w:rPr>
          <w:rFonts w:ascii="Times New Roman" w:hAnsi="Times New Roman"/>
          <w:sz w:val="24"/>
          <w:szCs w:val="24"/>
        </w:rPr>
      </w:pPr>
      <w:r w:rsidRPr="00127936">
        <w:rPr>
          <w:rFonts w:ascii="Times New Roman" w:hAnsi="Times New Roman"/>
          <w:bCs/>
          <w:sz w:val="24"/>
          <w:szCs w:val="24"/>
        </w:rPr>
        <w:t>Address:</w:t>
      </w:r>
      <w:r w:rsidRPr="00127936">
        <w:rPr>
          <w:rFonts w:ascii="Times New Roman" w:hAnsi="Times New Roman"/>
          <w:bCs/>
          <w:sz w:val="24"/>
          <w:szCs w:val="24"/>
        </w:rPr>
        <w:tab/>
      </w:r>
      <w:r w:rsidRPr="00127936">
        <w:rPr>
          <w:rFonts w:ascii="Times New Roman" w:hAnsi="Times New Roman"/>
          <w:sz w:val="24"/>
          <w:szCs w:val="24"/>
        </w:rPr>
        <w:tab/>
      </w:r>
      <w:r w:rsidRPr="00127936">
        <w:rPr>
          <w:rFonts w:ascii="Times New Roman" w:hAnsi="Times New Roman"/>
          <w:sz w:val="24"/>
          <w:szCs w:val="24"/>
        </w:rPr>
        <w:br/>
      </w:r>
      <w:r w:rsidRPr="00127936">
        <w:rPr>
          <w:rFonts w:ascii="Times New Roman" w:hAnsi="Times New Roman"/>
          <w:bCs/>
          <w:sz w:val="24"/>
          <w:szCs w:val="24"/>
        </w:rPr>
        <w:t>Facsimile Number:</w:t>
      </w:r>
      <w:r w:rsidRPr="00127936">
        <w:rPr>
          <w:rFonts w:ascii="Times New Roman" w:hAnsi="Times New Roman"/>
          <w:bCs/>
          <w:sz w:val="24"/>
          <w:szCs w:val="24"/>
        </w:rPr>
        <w:tab/>
      </w:r>
    </w:p>
    <w:p w14:paraId="46B3CF7A" w14:textId="77777777" w:rsidR="00AD7E7C" w:rsidRDefault="00AD7E7C" w:rsidP="00AD7E7C">
      <w:pPr>
        <w:keepNext/>
        <w:ind w:left="720" w:right="360"/>
        <w:jc w:val="both"/>
        <w:rPr>
          <w:rFonts w:ascii="Times New Roman" w:hAnsi="Times New Roman"/>
          <w:bCs/>
          <w:sz w:val="24"/>
          <w:szCs w:val="24"/>
        </w:rPr>
      </w:pPr>
      <w:r w:rsidRPr="00127936">
        <w:rPr>
          <w:rFonts w:ascii="Times New Roman" w:hAnsi="Times New Roman"/>
          <w:bCs/>
          <w:sz w:val="24"/>
          <w:szCs w:val="24"/>
        </w:rPr>
        <w:t>E-Mail Address:</w:t>
      </w:r>
    </w:p>
    <w:p w14:paraId="7B2B50BC" w14:textId="77777777" w:rsidR="009E4005" w:rsidRPr="005E7557" w:rsidRDefault="00696CEC" w:rsidP="00AD7E7C">
      <w:pPr>
        <w:keepNext/>
        <w:ind w:left="720" w:right="360"/>
        <w:jc w:val="both"/>
        <w:rPr>
          <w:rFonts w:ascii="Times New Roman" w:hAnsi="Times New Roman"/>
          <w:sz w:val="24"/>
          <w:szCs w:val="24"/>
        </w:rPr>
      </w:pPr>
      <w:r w:rsidRPr="00127936">
        <w:rPr>
          <w:rFonts w:ascii="Times New Roman" w:hAnsi="Times New Roman"/>
          <w:bCs/>
          <w:sz w:val="24"/>
          <w:szCs w:val="24"/>
        </w:rPr>
        <w:tab/>
      </w:r>
    </w:p>
    <w:p w14:paraId="47C53F32" w14:textId="77777777" w:rsidR="009E4005" w:rsidRPr="00127936" w:rsidRDefault="00696CEC" w:rsidP="00A9144A">
      <w:pPr>
        <w:pStyle w:val="Legal1"/>
        <w:tabs>
          <w:tab w:val="left" w:pos="0"/>
          <w:tab w:val="left" w:pos="663"/>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ind w:right="360"/>
        <w:jc w:val="both"/>
        <w:rPr>
          <w:rFonts w:ascii="Times New Roman" w:hAnsi="Times New Roman" w:cs="Times New Roman"/>
        </w:rPr>
      </w:pPr>
      <w:r w:rsidRPr="00127936">
        <w:rPr>
          <w:rFonts w:ascii="Times New Roman" w:hAnsi="Times New Roman" w:cs="Times New Roman"/>
        </w:rPr>
        <w:t xml:space="preserve">           (b)  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 receipt.</w:t>
      </w:r>
    </w:p>
    <w:p w14:paraId="75164797" w14:textId="77777777" w:rsidR="009E4005" w:rsidRPr="00127936" w:rsidRDefault="009E4005" w:rsidP="00A9144A">
      <w:pPr>
        <w:tabs>
          <w:tab w:val="left" w:pos="2700"/>
        </w:tabs>
        <w:ind w:right="360"/>
        <w:jc w:val="both"/>
        <w:rPr>
          <w:rFonts w:ascii="Times New Roman" w:hAnsi="Times New Roman"/>
          <w:sz w:val="24"/>
          <w:szCs w:val="24"/>
        </w:rPr>
      </w:pPr>
    </w:p>
    <w:p w14:paraId="72C5514E" w14:textId="77777777" w:rsidR="009E4005" w:rsidRPr="00127936" w:rsidRDefault="00696CEC" w:rsidP="00A9144A">
      <w:pPr>
        <w:tabs>
          <w:tab w:val="left" w:pos="2700"/>
        </w:tabs>
        <w:ind w:right="360"/>
        <w:jc w:val="both"/>
        <w:rPr>
          <w:rFonts w:ascii="Times New Roman" w:hAnsi="Times New Roman"/>
          <w:sz w:val="24"/>
          <w:szCs w:val="24"/>
        </w:rPr>
      </w:pPr>
      <w:r w:rsidRPr="00127936">
        <w:rPr>
          <w:rFonts w:ascii="Times New Roman" w:hAnsi="Times New Roman"/>
          <w:sz w:val="24"/>
          <w:szCs w:val="24"/>
        </w:rPr>
        <w:t xml:space="preserve">          (c)  The parties may, from time to time, specify any new or different address in the United States as their address for purpose of receiving notice under this Agreement by giving fifteen (15) days written notice to the other party sent in accordance herewith.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16CD1B71" w14:textId="77777777" w:rsidR="009E4005" w:rsidRPr="00127936" w:rsidRDefault="009E4005" w:rsidP="00A9144A">
      <w:pPr>
        <w:numPr>
          <w:ilvl w:val="12"/>
          <w:numId w:val="0"/>
        </w:numPr>
        <w:ind w:right="360"/>
        <w:jc w:val="both"/>
        <w:rPr>
          <w:rFonts w:ascii="Times New Roman" w:hAnsi="Times New Roman"/>
          <w:sz w:val="24"/>
          <w:szCs w:val="24"/>
        </w:rPr>
      </w:pPr>
    </w:p>
    <w:p w14:paraId="55A28C80" w14:textId="77777777" w:rsidR="009E4005" w:rsidRPr="00127936"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15.02.  </w:t>
      </w:r>
      <w:r w:rsidRPr="00127936">
        <w:rPr>
          <w:rFonts w:ascii="Times New Roman" w:hAnsi="Times New Roman"/>
          <w:sz w:val="24"/>
          <w:szCs w:val="24"/>
          <w:u w:val="single"/>
        </w:rPr>
        <w:t>Entire Agreement; Amendment</w:t>
      </w:r>
      <w:r w:rsidRPr="00127936">
        <w:rPr>
          <w:rFonts w:ascii="Times New Roman" w:hAnsi="Times New Roman"/>
          <w:sz w:val="24"/>
          <w:szCs w:val="24"/>
        </w:rPr>
        <w:t xml:space="preserve">.  This Agreement embodies the entire agreement and understanding between </w:t>
      </w:r>
      <w:r>
        <w:rPr>
          <w:rFonts w:ascii="Times New Roman" w:hAnsi="Times New Roman"/>
          <w:sz w:val="24"/>
          <w:szCs w:val="24"/>
        </w:rPr>
        <w:t>the Consortium</w:t>
      </w:r>
      <w:r w:rsidRPr="00127936">
        <w:rPr>
          <w:rFonts w:ascii="Times New Roman" w:hAnsi="Times New Roman"/>
          <w:sz w:val="24"/>
          <w:szCs w:val="24"/>
        </w:rPr>
        <w:t xml:space="preserve"> and the Contractor and supersedes all prior agreements and understandings relating to the subject matter hereof.  Except as otherwise expressly provided for herein, this Agreement may be changed, waived, discharged or terminated only by an instrument in writing, signed by the party against which enforcement of such change, waiver, discharge or termination is sought</w:t>
      </w:r>
      <w:r>
        <w:rPr>
          <w:rFonts w:ascii="Times New Roman" w:hAnsi="Times New Roman"/>
          <w:sz w:val="24"/>
          <w:szCs w:val="24"/>
        </w:rPr>
        <w:t>, and only in a manner consistent with all applicable requirements of federal law,</w:t>
      </w:r>
      <w:r w:rsidRPr="00127936">
        <w:rPr>
          <w:rFonts w:ascii="Times New Roman" w:hAnsi="Times New Roman"/>
          <w:sz w:val="24"/>
          <w:szCs w:val="24"/>
        </w:rPr>
        <w:t xml:space="preserve"> the laws of the State of New York</w:t>
      </w:r>
      <w:r>
        <w:rPr>
          <w:rFonts w:ascii="Times New Roman" w:hAnsi="Times New Roman"/>
          <w:sz w:val="24"/>
          <w:szCs w:val="24"/>
        </w:rPr>
        <w:t>, and/or the NYSERDA Funding Agreement (including without limitation the Cooperative Agreement forming part thereof) and/or other applicable funding agreements</w:t>
      </w:r>
      <w:r w:rsidRPr="00127936">
        <w:rPr>
          <w:rFonts w:ascii="Times New Roman" w:hAnsi="Times New Roman"/>
          <w:sz w:val="24"/>
          <w:szCs w:val="24"/>
        </w:rPr>
        <w:t>.</w:t>
      </w:r>
    </w:p>
    <w:p w14:paraId="57F4EB28" w14:textId="77777777" w:rsidR="009E4005" w:rsidRPr="00127936" w:rsidRDefault="009E4005" w:rsidP="00A9144A">
      <w:pPr>
        <w:numPr>
          <w:ilvl w:val="12"/>
          <w:numId w:val="0"/>
        </w:numPr>
        <w:ind w:right="360"/>
        <w:jc w:val="both"/>
        <w:rPr>
          <w:rFonts w:ascii="Times New Roman" w:hAnsi="Times New Roman"/>
          <w:sz w:val="24"/>
          <w:szCs w:val="24"/>
        </w:rPr>
      </w:pPr>
    </w:p>
    <w:p w14:paraId="69EE4382" w14:textId="77777777" w:rsidR="009E4005"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15.03.  </w:t>
      </w:r>
      <w:r w:rsidRPr="00127936">
        <w:rPr>
          <w:rFonts w:ascii="Times New Roman" w:hAnsi="Times New Roman"/>
          <w:sz w:val="24"/>
          <w:szCs w:val="24"/>
          <w:u w:val="single"/>
        </w:rPr>
        <w:t>Counterparts</w:t>
      </w:r>
      <w:r w:rsidRPr="00127936">
        <w:rPr>
          <w:rFonts w:ascii="Times New Roman" w:hAnsi="Times New Roman"/>
          <w:sz w:val="24"/>
          <w:szCs w:val="24"/>
        </w:rPr>
        <w:t>.  This Agreement may be executed in counterparts each of which shall be deemed an original, but all of which taken together shall constitute one and the same instrument.</w:t>
      </w:r>
    </w:p>
    <w:p w14:paraId="74A0B43B" w14:textId="77777777" w:rsidR="009E4005" w:rsidRPr="00127936" w:rsidRDefault="009E4005" w:rsidP="00A9144A">
      <w:pPr>
        <w:numPr>
          <w:ilvl w:val="12"/>
          <w:numId w:val="0"/>
        </w:numPr>
        <w:ind w:right="360"/>
        <w:jc w:val="both"/>
        <w:rPr>
          <w:rFonts w:ascii="Times New Roman" w:hAnsi="Times New Roman"/>
          <w:sz w:val="24"/>
          <w:szCs w:val="24"/>
        </w:rPr>
      </w:pPr>
    </w:p>
    <w:p w14:paraId="542F2BC0" w14:textId="77777777" w:rsidR="009E4005" w:rsidRPr="00127936" w:rsidRDefault="00696CEC" w:rsidP="00A9144A">
      <w:pPr>
        <w:numPr>
          <w:ilvl w:val="12"/>
          <w:numId w:val="0"/>
        </w:numPr>
        <w:ind w:right="360" w:firstLine="720"/>
        <w:jc w:val="both"/>
        <w:rPr>
          <w:rFonts w:ascii="Times New Roman" w:hAnsi="Times New Roman"/>
          <w:sz w:val="24"/>
          <w:szCs w:val="24"/>
        </w:rPr>
      </w:pPr>
      <w:r w:rsidRPr="00127936">
        <w:rPr>
          <w:rFonts w:ascii="Times New Roman" w:hAnsi="Times New Roman"/>
          <w:sz w:val="24"/>
          <w:szCs w:val="24"/>
        </w:rPr>
        <w:t>Section 15.0</w:t>
      </w:r>
      <w:r>
        <w:rPr>
          <w:rFonts w:ascii="Times New Roman" w:hAnsi="Times New Roman"/>
          <w:sz w:val="24"/>
          <w:szCs w:val="24"/>
        </w:rPr>
        <w:t>4</w:t>
      </w:r>
      <w:r w:rsidRPr="00127936">
        <w:rPr>
          <w:rFonts w:ascii="Times New Roman" w:hAnsi="Times New Roman"/>
          <w:sz w:val="24"/>
          <w:szCs w:val="24"/>
        </w:rPr>
        <w:t xml:space="preserve">.  </w:t>
      </w:r>
      <w:r>
        <w:rPr>
          <w:rFonts w:ascii="Times New Roman" w:hAnsi="Times New Roman"/>
          <w:sz w:val="24"/>
          <w:szCs w:val="24"/>
          <w:u w:val="single"/>
        </w:rPr>
        <w:t>Third-Party Beneficiaries</w:t>
      </w:r>
      <w:r w:rsidRPr="00127936">
        <w:rPr>
          <w:rFonts w:ascii="Times New Roman" w:hAnsi="Times New Roman"/>
          <w:sz w:val="24"/>
          <w:szCs w:val="24"/>
        </w:rPr>
        <w:t xml:space="preserve">.  </w:t>
      </w:r>
      <w:r w:rsidRPr="00935011">
        <w:rPr>
          <w:rFonts w:ascii="Times New Roman" w:hAnsi="Times New Roman"/>
          <w:sz w:val="24"/>
          <w:szCs w:val="24"/>
        </w:rPr>
        <w:t xml:space="preserve">The State of New York and the United States Department of Energy </w:t>
      </w:r>
      <w:r>
        <w:rPr>
          <w:rFonts w:ascii="Times New Roman" w:hAnsi="Times New Roman"/>
          <w:sz w:val="24"/>
          <w:szCs w:val="24"/>
        </w:rPr>
        <w:t xml:space="preserve">and all other Persons required to be indemnified by </w:t>
      </w:r>
      <w:r>
        <w:rPr>
          <w:rFonts w:ascii="Times New Roman" w:hAnsi="Times New Roman"/>
          <w:sz w:val="24"/>
          <w:szCs w:val="24"/>
        </w:rPr>
        <w:lastRenderedPageBreak/>
        <w:t xml:space="preserve">Consortium pursuant to Article X above </w:t>
      </w:r>
      <w:r w:rsidRPr="00935011">
        <w:rPr>
          <w:rFonts w:ascii="Times New Roman" w:hAnsi="Times New Roman"/>
          <w:sz w:val="24"/>
          <w:szCs w:val="24"/>
        </w:rPr>
        <w:t>are deemed to be third-party beneficiaries of this Agreement as to the rights and obligations of the parties as set forth in Article X – “Indemnification” and Article XI – “Insurance.”  No other party shall be determined to be a third-party beneficiary of any right or obligation of the parties contained in this Agreement.</w:t>
      </w:r>
    </w:p>
    <w:p w14:paraId="30AE4961" w14:textId="77777777" w:rsidR="009E4005" w:rsidRPr="00127936" w:rsidRDefault="009E4005" w:rsidP="00A9144A">
      <w:pPr>
        <w:numPr>
          <w:ilvl w:val="12"/>
          <w:numId w:val="0"/>
        </w:numPr>
        <w:ind w:right="360"/>
        <w:jc w:val="both"/>
        <w:rPr>
          <w:rFonts w:ascii="Times New Roman" w:hAnsi="Times New Roman"/>
          <w:sz w:val="24"/>
          <w:szCs w:val="24"/>
        </w:rPr>
      </w:pPr>
    </w:p>
    <w:p w14:paraId="2941E5E8" w14:textId="77777777" w:rsidR="009E4005" w:rsidRPr="00127936" w:rsidRDefault="00696CEC" w:rsidP="00A9144A">
      <w:pPr>
        <w:keepNext/>
        <w:numPr>
          <w:ilvl w:val="12"/>
          <w:numId w:val="0"/>
        </w:numPr>
        <w:ind w:right="360"/>
        <w:jc w:val="center"/>
        <w:rPr>
          <w:rFonts w:ascii="Times New Roman" w:hAnsi="Times New Roman"/>
          <w:sz w:val="24"/>
          <w:szCs w:val="24"/>
        </w:rPr>
      </w:pPr>
      <w:r w:rsidRPr="00127936">
        <w:rPr>
          <w:rFonts w:ascii="Times New Roman" w:hAnsi="Times New Roman"/>
          <w:sz w:val="24"/>
          <w:szCs w:val="24"/>
        </w:rPr>
        <w:t>Article XVI</w:t>
      </w:r>
    </w:p>
    <w:p w14:paraId="601DBCB0" w14:textId="77777777" w:rsidR="009E4005" w:rsidRPr="00127936" w:rsidRDefault="009E4005" w:rsidP="00A9144A">
      <w:pPr>
        <w:keepNext/>
        <w:numPr>
          <w:ilvl w:val="12"/>
          <w:numId w:val="0"/>
        </w:numPr>
        <w:ind w:right="360"/>
        <w:jc w:val="center"/>
        <w:rPr>
          <w:rFonts w:ascii="Times New Roman" w:hAnsi="Times New Roman"/>
          <w:sz w:val="24"/>
          <w:szCs w:val="24"/>
        </w:rPr>
      </w:pPr>
    </w:p>
    <w:p w14:paraId="6FDC89BF" w14:textId="77777777" w:rsidR="009E4005" w:rsidRPr="00127936" w:rsidRDefault="00696CEC" w:rsidP="00A9144A">
      <w:pPr>
        <w:keepNext/>
        <w:numPr>
          <w:ilvl w:val="12"/>
          <w:numId w:val="0"/>
        </w:numPr>
        <w:ind w:right="360"/>
        <w:jc w:val="center"/>
        <w:rPr>
          <w:rFonts w:ascii="Times New Roman" w:hAnsi="Times New Roman"/>
          <w:sz w:val="24"/>
          <w:szCs w:val="24"/>
        </w:rPr>
      </w:pPr>
      <w:r w:rsidRPr="00127936">
        <w:rPr>
          <w:rFonts w:ascii="Times New Roman" w:hAnsi="Times New Roman"/>
          <w:sz w:val="24"/>
          <w:szCs w:val="24"/>
          <w:u w:val="single"/>
        </w:rPr>
        <w:t>Publicity</w:t>
      </w:r>
    </w:p>
    <w:p w14:paraId="7A9D4E1B" w14:textId="77777777" w:rsidR="009E4005" w:rsidRPr="00127936" w:rsidRDefault="009E4005" w:rsidP="00A9144A">
      <w:pPr>
        <w:keepNext/>
        <w:numPr>
          <w:ilvl w:val="12"/>
          <w:numId w:val="0"/>
        </w:numPr>
        <w:ind w:right="360"/>
        <w:jc w:val="both"/>
        <w:rPr>
          <w:rFonts w:ascii="Times New Roman" w:hAnsi="Times New Roman"/>
          <w:sz w:val="24"/>
          <w:szCs w:val="24"/>
        </w:rPr>
      </w:pPr>
    </w:p>
    <w:p w14:paraId="7FCA6D65" w14:textId="77777777" w:rsidR="009E4005" w:rsidRPr="00127936" w:rsidRDefault="00696CEC" w:rsidP="00A9144A">
      <w:pPr>
        <w:keepNext/>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Section 16.01.  </w:t>
      </w:r>
      <w:r w:rsidRPr="00127936">
        <w:rPr>
          <w:rFonts w:ascii="Times New Roman" w:hAnsi="Times New Roman"/>
          <w:sz w:val="24"/>
          <w:szCs w:val="24"/>
          <w:u w:val="single"/>
        </w:rPr>
        <w:t>Publicity</w:t>
      </w:r>
      <w:r w:rsidRPr="00127936">
        <w:rPr>
          <w:rFonts w:ascii="Times New Roman" w:hAnsi="Times New Roman"/>
          <w:sz w:val="24"/>
          <w:szCs w:val="24"/>
        </w:rPr>
        <w:t xml:space="preserve">.  </w:t>
      </w:r>
    </w:p>
    <w:p w14:paraId="13D3CB2F" w14:textId="77777777" w:rsidR="009E4005" w:rsidRPr="00127936" w:rsidRDefault="009E4005" w:rsidP="00A9144A">
      <w:pPr>
        <w:keepNext/>
        <w:numPr>
          <w:ilvl w:val="12"/>
          <w:numId w:val="0"/>
        </w:numPr>
        <w:ind w:right="360"/>
        <w:jc w:val="both"/>
        <w:rPr>
          <w:rFonts w:ascii="Times New Roman" w:hAnsi="Times New Roman"/>
          <w:sz w:val="24"/>
          <w:szCs w:val="24"/>
        </w:rPr>
      </w:pPr>
    </w:p>
    <w:p w14:paraId="3F26778E" w14:textId="77777777" w:rsidR="009E4005" w:rsidRPr="00127936" w:rsidRDefault="00696CEC" w:rsidP="00A9144A">
      <w:pPr>
        <w:keepNext/>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(a)  The Contractor shall collaborate with </w:t>
      </w:r>
      <w:r>
        <w:rPr>
          <w:rFonts w:ascii="Times New Roman" w:hAnsi="Times New Roman"/>
          <w:sz w:val="24"/>
          <w:szCs w:val="24"/>
        </w:rPr>
        <w:t>the Consortium</w:t>
      </w:r>
      <w:r w:rsidRPr="00127936">
        <w:rPr>
          <w:rFonts w:ascii="Times New Roman" w:hAnsi="Times New Roman"/>
          <w:sz w:val="24"/>
          <w:szCs w:val="24"/>
        </w:rPr>
        <w:t xml:space="preserve"> to prepare any press release and to plan for any news conference concerning the Work.  In addition, the Contractor shall </w:t>
      </w:r>
      <w:r>
        <w:rPr>
          <w:rFonts w:ascii="Times New Roman" w:hAnsi="Times New Roman"/>
          <w:sz w:val="24"/>
          <w:szCs w:val="24"/>
        </w:rPr>
        <w:t>provide reasonably advanced notice to the Consortium</w:t>
      </w:r>
      <w:r w:rsidRPr="00127936">
        <w:rPr>
          <w:rFonts w:ascii="Times New Roman" w:hAnsi="Times New Roman"/>
          <w:sz w:val="24"/>
          <w:szCs w:val="24"/>
        </w:rPr>
        <w:t xml:space="preserve"> regarding any media interview in which the Work is referred to or discussed. </w:t>
      </w:r>
    </w:p>
    <w:p w14:paraId="41C5663E" w14:textId="77777777" w:rsidR="009E4005" w:rsidRPr="00127936" w:rsidRDefault="009E4005" w:rsidP="00A9144A">
      <w:pPr>
        <w:keepNext/>
        <w:numPr>
          <w:ilvl w:val="12"/>
          <w:numId w:val="0"/>
        </w:numPr>
        <w:ind w:right="360"/>
        <w:jc w:val="both"/>
        <w:rPr>
          <w:rFonts w:ascii="Times New Roman" w:hAnsi="Times New Roman"/>
          <w:sz w:val="24"/>
          <w:szCs w:val="24"/>
        </w:rPr>
      </w:pPr>
    </w:p>
    <w:p w14:paraId="4CF02254" w14:textId="77777777" w:rsidR="009E4005" w:rsidRDefault="00696CEC" w:rsidP="00A9144A">
      <w:pPr>
        <w:keepNext/>
        <w:numPr>
          <w:ilvl w:val="12"/>
          <w:numId w:val="0"/>
        </w:numPr>
        <w:ind w:right="360"/>
        <w:jc w:val="both"/>
        <w:rPr>
          <w:rFonts w:ascii="Times New Roman" w:hAnsi="Times New Roman"/>
          <w:sz w:val="24"/>
          <w:szCs w:val="24"/>
        </w:rPr>
      </w:pPr>
      <w:r w:rsidRPr="00127936">
        <w:rPr>
          <w:rFonts w:ascii="Times New Roman" w:hAnsi="Times New Roman"/>
          <w:sz w:val="24"/>
          <w:szCs w:val="24"/>
        </w:rPr>
        <w:tab/>
        <w:t xml:space="preserve">(b)  It is recognized that during the course of the Work under this Agreement, the Contractor or its employees may from </w:t>
      </w:r>
      <w:proofErr w:type="gramStart"/>
      <w:r w:rsidRPr="00127936">
        <w:rPr>
          <w:rFonts w:ascii="Times New Roman" w:hAnsi="Times New Roman"/>
          <w:sz w:val="24"/>
          <w:szCs w:val="24"/>
        </w:rPr>
        <w:t>time to time</w:t>
      </w:r>
      <w:proofErr w:type="gramEnd"/>
      <w:r w:rsidRPr="00127936">
        <w:rPr>
          <w:rFonts w:ascii="Times New Roman" w:hAnsi="Times New Roman"/>
          <w:sz w:val="24"/>
          <w:szCs w:val="24"/>
        </w:rPr>
        <w:t xml:space="preserve"> desire to publish information regarding scientific or technical developments made or conceived in the course of or under this Agreement.  In any such information, the Contractor shall credit </w:t>
      </w:r>
      <w:r>
        <w:rPr>
          <w:rFonts w:ascii="Times New Roman" w:hAnsi="Times New Roman"/>
          <w:sz w:val="24"/>
          <w:szCs w:val="24"/>
        </w:rPr>
        <w:t xml:space="preserve">the Consortium, as well as </w:t>
      </w:r>
      <w:r w:rsidRPr="00127936">
        <w:rPr>
          <w:rFonts w:ascii="Times New Roman" w:hAnsi="Times New Roman"/>
          <w:sz w:val="24"/>
          <w:szCs w:val="24"/>
        </w:rPr>
        <w:t xml:space="preserve">funding participation in the Project </w:t>
      </w:r>
      <w:r>
        <w:rPr>
          <w:rFonts w:ascii="Times New Roman" w:hAnsi="Times New Roman"/>
          <w:sz w:val="24"/>
          <w:szCs w:val="24"/>
        </w:rPr>
        <w:t xml:space="preserve">from both the New York State Energy Research and Development Authority (NYSERDA), the U.S. Department of Energy and any other applicable funding sources </w:t>
      </w:r>
      <w:r w:rsidRPr="00127936">
        <w:rPr>
          <w:rFonts w:ascii="Times New Roman" w:hAnsi="Times New Roman"/>
          <w:sz w:val="24"/>
          <w:szCs w:val="24"/>
        </w:rPr>
        <w:t xml:space="preserve">and shall </w:t>
      </w:r>
      <w:r>
        <w:rPr>
          <w:rFonts w:ascii="Times New Roman" w:hAnsi="Times New Roman"/>
          <w:sz w:val="24"/>
          <w:szCs w:val="24"/>
        </w:rPr>
        <w:t>include the following on each publication, as well as any such disclaimer required by the U.S. Department of Energy or other applicable funding sources that is furnished by the Consortium:</w:t>
      </w:r>
    </w:p>
    <w:p w14:paraId="3361C722" w14:textId="77777777" w:rsidR="009E4005" w:rsidRDefault="009E4005" w:rsidP="00A9144A">
      <w:pPr>
        <w:numPr>
          <w:ilvl w:val="12"/>
          <w:numId w:val="0"/>
        </w:numPr>
        <w:ind w:right="360"/>
        <w:jc w:val="both"/>
        <w:rPr>
          <w:rFonts w:ascii="Times New Roman" w:hAnsi="Times New Roman"/>
          <w:sz w:val="24"/>
          <w:szCs w:val="24"/>
        </w:rPr>
      </w:pPr>
    </w:p>
    <w:p w14:paraId="49213C4B" w14:textId="77777777" w:rsidR="009E4005" w:rsidRDefault="00696CEC" w:rsidP="00A9144A">
      <w:pPr>
        <w:numPr>
          <w:ilvl w:val="12"/>
          <w:numId w:val="0"/>
        </w:numPr>
        <w:ind w:right="360"/>
        <w:jc w:val="both"/>
        <w:rPr>
          <w:rFonts w:ascii="Times New Roman" w:hAnsi="Times New Roman"/>
          <w:sz w:val="24"/>
          <w:szCs w:val="24"/>
        </w:rPr>
      </w:pPr>
      <w:r w:rsidRPr="00127936">
        <w:rPr>
          <w:rFonts w:ascii="Times New Roman" w:hAnsi="Times New Roman"/>
          <w:sz w:val="24"/>
          <w:szCs w:val="24"/>
        </w:rPr>
        <w:t xml:space="preserve">“NYSERDA has not reviewed the information contained herein, and the opinions expressed in this report do not necessarily reflect those of NYSERDA or the State of New York.” </w:t>
      </w:r>
    </w:p>
    <w:p w14:paraId="1B12D407" w14:textId="77777777" w:rsidR="009E4005" w:rsidRDefault="009E4005" w:rsidP="00A9144A">
      <w:pPr>
        <w:numPr>
          <w:ilvl w:val="12"/>
          <w:numId w:val="0"/>
        </w:numPr>
        <w:ind w:right="360"/>
        <w:jc w:val="both"/>
        <w:rPr>
          <w:rFonts w:ascii="Times New Roman" w:hAnsi="Times New Roman"/>
          <w:sz w:val="24"/>
          <w:szCs w:val="24"/>
        </w:rPr>
      </w:pPr>
    </w:p>
    <w:p w14:paraId="3C5CCEA9" w14:textId="77777777" w:rsidR="009E4005" w:rsidRDefault="00696CEC" w:rsidP="00A9144A">
      <w:pPr>
        <w:numPr>
          <w:ilvl w:val="12"/>
          <w:numId w:val="0"/>
        </w:numPr>
        <w:ind w:right="360"/>
        <w:jc w:val="both"/>
        <w:rPr>
          <w:rFonts w:ascii="Times New Roman" w:hAnsi="Times New Roman"/>
          <w:sz w:val="24"/>
          <w:szCs w:val="24"/>
        </w:rPr>
      </w:pPr>
      <w:r>
        <w:rPr>
          <w:rFonts w:ascii="Times New Roman" w:hAnsi="Times New Roman"/>
          <w:sz w:val="24"/>
          <w:szCs w:val="24"/>
        </w:rPr>
        <w:t>“</w:t>
      </w:r>
      <w:r w:rsidRPr="00E923F0">
        <w:rPr>
          <w:rFonts w:ascii="Times New Roman" w:hAnsi="Times New Roman"/>
          <w:sz w:val="24"/>
          <w:szCs w:val="24"/>
        </w:rPr>
        <w:t>This material is based upon work supported by the U.S. Department</w:t>
      </w:r>
      <w:r>
        <w:rPr>
          <w:rFonts w:ascii="Times New Roman" w:hAnsi="Times New Roman"/>
          <w:sz w:val="24"/>
          <w:szCs w:val="24"/>
        </w:rPr>
        <w:t xml:space="preserve"> </w:t>
      </w:r>
      <w:r w:rsidRPr="00E923F0">
        <w:rPr>
          <w:rFonts w:ascii="Times New Roman" w:hAnsi="Times New Roman"/>
          <w:sz w:val="24"/>
          <w:szCs w:val="24"/>
        </w:rPr>
        <w:t>of Energy's Office of Energy Efficiency and Renewable Energy (EERE) under the Wind</w:t>
      </w:r>
      <w:r>
        <w:rPr>
          <w:rFonts w:ascii="Times New Roman" w:hAnsi="Times New Roman"/>
          <w:sz w:val="24"/>
          <w:szCs w:val="24"/>
        </w:rPr>
        <w:t xml:space="preserve"> </w:t>
      </w:r>
      <w:r w:rsidRPr="00E923F0">
        <w:rPr>
          <w:rFonts w:ascii="Times New Roman" w:hAnsi="Times New Roman"/>
          <w:sz w:val="24"/>
          <w:szCs w:val="24"/>
        </w:rPr>
        <w:t>Energy Technologies Of</w:t>
      </w:r>
      <w:r>
        <w:rPr>
          <w:rFonts w:ascii="Times New Roman" w:hAnsi="Times New Roman"/>
          <w:sz w:val="24"/>
          <w:szCs w:val="24"/>
        </w:rPr>
        <w:t>fice Award Number DE-EE0008390.”</w:t>
      </w:r>
    </w:p>
    <w:p w14:paraId="4F70F320" w14:textId="77777777" w:rsidR="009E4005" w:rsidRPr="00E923F0" w:rsidRDefault="009E4005" w:rsidP="00A9144A">
      <w:pPr>
        <w:numPr>
          <w:ilvl w:val="12"/>
          <w:numId w:val="0"/>
        </w:numPr>
        <w:ind w:right="360"/>
        <w:jc w:val="both"/>
        <w:rPr>
          <w:rFonts w:ascii="Times New Roman" w:hAnsi="Times New Roman"/>
          <w:sz w:val="24"/>
          <w:szCs w:val="24"/>
        </w:rPr>
      </w:pPr>
    </w:p>
    <w:p w14:paraId="3B2BE246" w14:textId="77777777" w:rsidR="009E4005" w:rsidRDefault="00696CEC" w:rsidP="00A9144A">
      <w:pPr>
        <w:numPr>
          <w:ilvl w:val="12"/>
          <w:numId w:val="0"/>
        </w:numPr>
        <w:ind w:right="360"/>
        <w:jc w:val="both"/>
        <w:rPr>
          <w:rFonts w:ascii="Times New Roman" w:hAnsi="Times New Roman"/>
          <w:sz w:val="24"/>
          <w:szCs w:val="24"/>
        </w:rPr>
      </w:pPr>
      <w:r>
        <w:rPr>
          <w:rFonts w:ascii="Times New Roman" w:hAnsi="Times New Roman"/>
          <w:sz w:val="24"/>
          <w:szCs w:val="24"/>
        </w:rPr>
        <w:t>“</w:t>
      </w:r>
      <w:r w:rsidRPr="00E923F0">
        <w:rPr>
          <w:rFonts w:ascii="Times New Roman" w:hAnsi="Times New Roman"/>
          <w:sz w:val="24"/>
          <w:szCs w:val="24"/>
        </w:rPr>
        <w:t>This report was prepared as an account of work sponsored by an agency of</w:t>
      </w:r>
      <w:r>
        <w:rPr>
          <w:rFonts w:ascii="Times New Roman" w:hAnsi="Times New Roman"/>
          <w:sz w:val="24"/>
          <w:szCs w:val="24"/>
        </w:rPr>
        <w:t xml:space="preserve"> </w:t>
      </w:r>
      <w:r w:rsidRPr="00E923F0">
        <w:rPr>
          <w:rFonts w:ascii="Times New Roman" w:hAnsi="Times New Roman"/>
          <w:sz w:val="24"/>
          <w:szCs w:val="24"/>
        </w:rPr>
        <w:t>the United States Government. Neither the United States Government nor any agency</w:t>
      </w:r>
      <w:r>
        <w:rPr>
          <w:rFonts w:ascii="Times New Roman" w:hAnsi="Times New Roman"/>
          <w:sz w:val="24"/>
          <w:szCs w:val="24"/>
        </w:rPr>
        <w:t xml:space="preserve"> </w:t>
      </w:r>
      <w:r w:rsidRPr="00E923F0">
        <w:rPr>
          <w:rFonts w:ascii="Times New Roman" w:hAnsi="Times New Roman"/>
          <w:sz w:val="24"/>
          <w:szCs w:val="24"/>
        </w:rPr>
        <w:t>thereof, nor any of their employees, makes any warranty, express or implied, or</w:t>
      </w:r>
      <w:r>
        <w:rPr>
          <w:rFonts w:ascii="Times New Roman" w:hAnsi="Times New Roman"/>
          <w:sz w:val="24"/>
          <w:szCs w:val="24"/>
        </w:rPr>
        <w:t xml:space="preserve"> </w:t>
      </w:r>
      <w:r w:rsidRPr="00E923F0">
        <w:rPr>
          <w:rFonts w:ascii="Times New Roman" w:hAnsi="Times New Roman"/>
          <w:sz w:val="24"/>
          <w:szCs w:val="24"/>
        </w:rPr>
        <w:t>assumes any legal liability or responsibility for the accuracy, completeness, or usefulness</w:t>
      </w:r>
      <w:r>
        <w:rPr>
          <w:rFonts w:ascii="Times New Roman" w:hAnsi="Times New Roman"/>
          <w:sz w:val="24"/>
          <w:szCs w:val="24"/>
        </w:rPr>
        <w:t xml:space="preserve"> </w:t>
      </w:r>
      <w:r w:rsidRPr="00E923F0">
        <w:rPr>
          <w:rFonts w:ascii="Times New Roman" w:hAnsi="Times New Roman"/>
          <w:sz w:val="24"/>
          <w:szCs w:val="24"/>
        </w:rPr>
        <w:t>of any information, apparatus, product, or process disclosed, or represents that its use</w:t>
      </w:r>
      <w:r>
        <w:rPr>
          <w:rFonts w:ascii="Times New Roman" w:hAnsi="Times New Roman"/>
          <w:sz w:val="24"/>
          <w:szCs w:val="24"/>
        </w:rPr>
        <w:t xml:space="preserve"> </w:t>
      </w:r>
      <w:r w:rsidRPr="00E923F0">
        <w:rPr>
          <w:rFonts w:ascii="Times New Roman" w:hAnsi="Times New Roman"/>
          <w:sz w:val="24"/>
          <w:szCs w:val="24"/>
        </w:rPr>
        <w:t>would not infringe privately owned rights. Reference herein to any specific commercial</w:t>
      </w:r>
      <w:r>
        <w:rPr>
          <w:rFonts w:ascii="Times New Roman" w:hAnsi="Times New Roman"/>
          <w:sz w:val="24"/>
          <w:szCs w:val="24"/>
        </w:rPr>
        <w:t xml:space="preserve"> </w:t>
      </w:r>
      <w:r w:rsidRPr="00E923F0">
        <w:rPr>
          <w:rFonts w:ascii="Times New Roman" w:hAnsi="Times New Roman"/>
          <w:sz w:val="24"/>
          <w:szCs w:val="24"/>
        </w:rPr>
        <w:t>product, process, or service by trade name, trademark, manufacturer, or otherwise does</w:t>
      </w:r>
      <w:r>
        <w:rPr>
          <w:rFonts w:ascii="Times New Roman" w:hAnsi="Times New Roman"/>
          <w:sz w:val="24"/>
          <w:szCs w:val="24"/>
        </w:rPr>
        <w:t xml:space="preserve"> </w:t>
      </w:r>
      <w:r w:rsidRPr="00E923F0">
        <w:rPr>
          <w:rFonts w:ascii="Times New Roman" w:hAnsi="Times New Roman"/>
          <w:sz w:val="24"/>
          <w:szCs w:val="24"/>
        </w:rPr>
        <w:t>not necessarily constitute or imply its endorsement, recommendation, or favoring by</w:t>
      </w:r>
      <w:r>
        <w:rPr>
          <w:rFonts w:ascii="Times New Roman" w:hAnsi="Times New Roman"/>
          <w:sz w:val="24"/>
          <w:szCs w:val="24"/>
        </w:rPr>
        <w:t xml:space="preserve"> </w:t>
      </w:r>
      <w:r w:rsidRPr="00E923F0">
        <w:rPr>
          <w:rFonts w:ascii="Times New Roman" w:hAnsi="Times New Roman"/>
          <w:sz w:val="24"/>
          <w:szCs w:val="24"/>
        </w:rPr>
        <w:t>the United States Government or any agency thereof. The views and opinions of</w:t>
      </w:r>
      <w:r>
        <w:rPr>
          <w:rFonts w:ascii="Times New Roman" w:hAnsi="Times New Roman"/>
          <w:sz w:val="24"/>
          <w:szCs w:val="24"/>
        </w:rPr>
        <w:t xml:space="preserve"> </w:t>
      </w:r>
      <w:r w:rsidRPr="00E923F0">
        <w:rPr>
          <w:rFonts w:ascii="Times New Roman" w:hAnsi="Times New Roman"/>
          <w:sz w:val="24"/>
          <w:szCs w:val="24"/>
        </w:rPr>
        <w:t xml:space="preserve">authors expressed herein do </w:t>
      </w:r>
      <w:r w:rsidRPr="00E923F0">
        <w:rPr>
          <w:rFonts w:ascii="Times New Roman" w:hAnsi="Times New Roman"/>
          <w:sz w:val="24"/>
          <w:szCs w:val="24"/>
        </w:rPr>
        <w:lastRenderedPageBreak/>
        <w:t>not necessarily state or reflect those of the United States</w:t>
      </w:r>
      <w:r>
        <w:rPr>
          <w:rFonts w:ascii="Times New Roman" w:hAnsi="Times New Roman"/>
          <w:sz w:val="24"/>
          <w:szCs w:val="24"/>
        </w:rPr>
        <w:t xml:space="preserve"> </w:t>
      </w:r>
      <w:r w:rsidRPr="00E923F0">
        <w:rPr>
          <w:rFonts w:ascii="Times New Roman" w:hAnsi="Times New Roman"/>
          <w:sz w:val="24"/>
          <w:szCs w:val="24"/>
        </w:rPr>
        <w:t>Government or any agency thereof.</w:t>
      </w:r>
      <w:r>
        <w:rPr>
          <w:rFonts w:ascii="Times New Roman" w:hAnsi="Times New Roman"/>
          <w:sz w:val="24"/>
          <w:szCs w:val="24"/>
        </w:rPr>
        <w:t>”</w:t>
      </w:r>
      <w:r w:rsidRPr="00127936">
        <w:rPr>
          <w:rFonts w:ascii="Times New Roman" w:hAnsi="Times New Roman"/>
          <w:sz w:val="24"/>
          <w:szCs w:val="24"/>
        </w:rPr>
        <w:t xml:space="preserve"> </w:t>
      </w:r>
    </w:p>
    <w:p w14:paraId="1D94747E" w14:textId="77777777" w:rsidR="000E710D" w:rsidRDefault="000E710D" w:rsidP="00A9144A">
      <w:pPr>
        <w:autoSpaceDE/>
        <w:autoSpaceDN/>
        <w:adjustRightInd/>
        <w:ind w:right="360"/>
        <w:jc w:val="both"/>
        <w:rPr>
          <w:rFonts w:ascii="Times New Roman" w:hAnsi="Times New Roman"/>
          <w:sz w:val="24"/>
          <w:szCs w:val="24"/>
        </w:rPr>
      </w:pPr>
    </w:p>
    <w:p w14:paraId="6345D02D" w14:textId="77777777" w:rsidR="009E4005" w:rsidRDefault="00696CEC" w:rsidP="00A9144A">
      <w:pPr>
        <w:autoSpaceDE/>
        <w:autoSpaceDN/>
        <w:adjustRightInd/>
        <w:ind w:right="360"/>
        <w:jc w:val="both"/>
        <w:rPr>
          <w:rFonts w:ascii="Times New Roman" w:hAnsi="Times New Roman"/>
          <w:sz w:val="24"/>
          <w:szCs w:val="24"/>
        </w:rPr>
      </w:pPr>
      <w:r w:rsidRPr="00127936">
        <w:rPr>
          <w:rFonts w:ascii="Times New Roman" w:hAnsi="Times New Roman"/>
          <w:sz w:val="24"/>
          <w:szCs w:val="24"/>
        </w:rPr>
        <w:tab/>
        <w:t>(c)  Commercial promotional materials or advertisements produced by the Contractor shall credit NYSERDA</w:t>
      </w:r>
      <w:r>
        <w:rPr>
          <w:rFonts w:ascii="Times New Roman" w:hAnsi="Times New Roman"/>
          <w:sz w:val="24"/>
          <w:szCs w:val="24"/>
        </w:rPr>
        <w:t>, U.S. DOE and other applicable funding sources</w:t>
      </w:r>
      <w:r w:rsidRPr="00127936">
        <w:rPr>
          <w:rFonts w:ascii="Times New Roman" w:hAnsi="Times New Roman"/>
          <w:sz w:val="24"/>
          <w:szCs w:val="24"/>
        </w:rPr>
        <w:t xml:space="preserve">, as stated above, and shall be submitted to </w:t>
      </w:r>
      <w:r>
        <w:rPr>
          <w:rFonts w:ascii="Times New Roman" w:hAnsi="Times New Roman"/>
          <w:sz w:val="24"/>
          <w:szCs w:val="24"/>
        </w:rPr>
        <w:t>the Consortium</w:t>
      </w:r>
      <w:r w:rsidRPr="00127936">
        <w:rPr>
          <w:rFonts w:ascii="Times New Roman" w:hAnsi="Times New Roman"/>
          <w:sz w:val="24"/>
          <w:szCs w:val="24"/>
        </w:rPr>
        <w:t xml:space="preserve"> for review and recommendations to improve their effectiveness prior to use.  The wording of such credit can be approved in advance by </w:t>
      </w:r>
      <w:r>
        <w:rPr>
          <w:rFonts w:ascii="Times New Roman" w:hAnsi="Times New Roman"/>
          <w:sz w:val="24"/>
          <w:szCs w:val="24"/>
        </w:rPr>
        <w:t>the Consortium</w:t>
      </w:r>
      <w:r w:rsidRPr="00127936">
        <w:rPr>
          <w:rFonts w:ascii="Times New Roman" w:hAnsi="Times New Roman"/>
          <w:sz w:val="24"/>
          <w:szCs w:val="24"/>
        </w:rPr>
        <w:t xml:space="preserve">, and, after initial approval, such credit may be used in subsequent promotional materials or advertisements without additional approvals for the credit, provided, however, that all such promotional materials or advertisements shall be submitted to </w:t>
      </w:r>
      <w:r>
        <w:rPr>
          <w:rFonts w:ascii="Times New Roman" w:hAnsi="Times New Roman"/>
          <w:sz w:val="24"/>
          <w:szCs w:val="24"/>
        </w:rPr>
        <w:t>the Consortium</w:t>
      </w:r>
      <w:r w:rsidRPr="00127936">
        <w:rPr>
          <w:rFonts w:ascii="Times New Roman" w:hAnsi="Times New Roman"/>
          <w:sz w:val="24"/>
          <w:szCs w:val="24"/>
        </w:rPr>
        <w:t xml:space="preserve"> prior to use for review, as stated above.  Such approvals shall not be unreasonably withheld, and,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notice of approval or disapproval is not received by the Contractor within thirty days after receipt of request for approval, the promotional materials or advertisement shall be considered approved.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w:t>
      </w:r>
      <w:r>
        <w:rPr>
          <w:rFonts w:ascii="Times New Roman" w:hAnsi="Times New Roman"/>
          <w:sz w:val="24"/>
          <w:szCs w:val="24"/>
        </w:rPr>
        <w:t>the Consortium</w:t>
      </w:r>
      <w:r w:rsidRPr="00127936">
        <w:rPr>
          <w:rFonts w:ascii="Times New Roman" w:hAnsi="Times New Roman"/>
          <w:sz w:val="24"/>
          <w:szCs w:val="24"/>
        </w:rPr>
        <w:t xml:space="preserve"> requires additional time for considering approval, </w:t>
      </w:r>
      <w:r>
        <w:rPr>
          <w:rFonts w:ascii="Times New Roman" w:hAnsi="Times New Roman"/>
          <w:sz w:val="24"/>
          <w:szCs w:val="24"/>
        </w:rPr>
        <w:t>the Consortium</w:t>
      </w:r>
      <w:r w:rsidRPr="00127936">
        <w:rPr>
          <w:rFonts w:ascii="Times New Roman" w:hAnsi="Times New Roman"/>
          <w:sz w:val="24"/>
          <w:szCs w:val="24"/>
        </w:rPr>
        <w:t xml:space="preserve"> shall notify the Contractor within thirty days of receipt of the request for approval that additional time is required and shall specify the additional amount of time necessary up to 180 days.  If </w:t>
      </w:r>
      <w:r>
        <w:rPr>
          <w:rFonts w:ascii="Times New Roman" w:hAnsi="Times New Roman"/>
          <w:sz w:val="24"/>
          <w:szCs w:val="24"/>
        </w:rPr>
        <w:t>the Consortium</w:t>
      </w:r>
      <w:r w:rsidRPr="00127936">
        <w:rPr>
          <w:rFonts w:ascii="Times New Roman" w:hAnsi="Times New Roman"/>
          <w:sz w:val="24"/>
          <w:szCs w:val="24"/>
        </w:rPr>
        <w:t xml:space="preserve"> and the Contractor do not agree on the wording of such credit in connection with such materials, the Contractor may use such materials, but agrees not to include such credit.</w:t>
      </w:r>
    </w:p>
    <w:p w14:paraId="0850365A" w14:textId="77777777" w:rsidR="009E4005" w:rsidRDefault="009E4005" w:rsidP="00A9144A">
      <w:pPr>
        <w:autoSpaceDE/>
        <w:autoSpaceDN/>
        <w:adjustRightInd/>
        <w:ind w:right="360"/>
        <w:jc w:val="both"/>
        <w:rPr>
          <w:rFonts w:ascii="Times New Roman" w:hAnsi="Times New Roman"/>
          <w:sz w:val="24"/>
          <w:szCs w:val="24"/>
        </w:rPr>
      </w:pPr>
    </w:p>
    <w:p w14:paraId="0841D2AC" w14:textId="77777777" w:rsidR="009E4005" w:rsidRDefault="00696CEC" w:rsidP="00A9144A">
      <w:pPr>
        <w:autoSpaceDE/>
        <w:autoSpaceDN/>
        <w:adjustRightInd/>
        <w:ind w:right="360"/>
        <w:jc w:val="center"/>
        <w:rPr>
          <w:rFonts w:ascii="Times New Roman" w:hAnsi="Times New Roman"/>
          <w:sz w:val="24"/>
          <w:szCs w:val="24"/>
        </w:rPr>
      </w:pPr>
      <w:r>
        <w:rPr>
          <w:rFonts w:ascii="Times New Roman" w:hAnsi="Times New Roman"/>
          <w:sz w:val="24"/>
          <w:szCs w:val="24"/>
        </w:rPr>
        <w:t>XVII</w:t>
      </w:r>
    </w:p>
    <w:p w14:paraId="603BB7E5" w14:textId="77777777" w:rsidR="009E4005" w:rsidRDefault="009E4005" w:rsidP="00A9144A">
      <w:pPr>
        <w:autoSpaceDE/>
        <w:autoSpaceDN/>
        <w:adjustRightInd/>
        <w:ind w:right="360"/>
        <w:jc w:val="center"/>
        <w:rPr>
          <w:rFonts w:ascii="Times New Roman" w:hAnsi="Times New Roman"/>
          <w:sz w:val="24"/>
          <w:szCs w:val="24"/>
        </w:rPr>
      </w:pPr>
    </w:p>
    <w:p w14:paraId="6E0ABADC" w14:textId="77777777" w:rsidR="009E4005" w:rsidRPr="00524B46" w:rsidRDefault="00696CEC" w:rsidP="00A9144A">
      <w:pPr>
        <w:autoSpaceDE/>
        <w:autoSpaceDN/>
        <w:adjustRightInd/>
        <w:ind w:right="360"/>
        <w:jc w:val="center"/>
        <w:rPr>
          <w:rFonts w:ascii="Times New Roman" w:hAnsi="Times New Roman"/>
          <w:sz w:val="24"/>
          <w:szCs w:val="24"/>
          <w:u w:val="single"/>
        </w:rPr>
      </w:pPr>
      <w:r w:rsidRPr="00524B46">
        <w:rPr>
          <w:rFonts w:ascii="Times New Roman" w:hAnsi="Times New Roman"/>
          <w:sz w:val="24"/>
          <w:szCs w:val="24"/>
          <w:u w:val="single"/>
        </w:rPr>
        <w:t>Publication of Findings</w:t>
      </w:r>
    </w:p>
    <w:p w14:paraId="2CAF6EA1" w14:textId="77777777" w:rsidR="009E4005" w:rsidRPr="00524B46" w:rsidRDefault="009E4005" w:rsidP="00A9144A">
      <w:pPr>
        <w:autoSpaceDE/>
        <w:autoSpaceDN/>
        <w:adjustRightInd/>
        <w:ind w:right="360"/>
        <w:jc w:val="center"/>
        <w:rPr>
          <w:rFonts w:ascii="Times New Roman" w:hAnsi="Times New Roman"/>
          <w:b/>
          <w:sz w:val="24"/>
          <w:szCs w:val="24"/>
        </w:rPr>
      </w:pPr>
    </w:p>
    <w:p w14:paraId="6133CEC2" w14:textId="77777777" w:rsidR="009E4005" w:rsidRDefault="00696CEC" w:rsidP="00A9144A">
      <w:pPr>
        <w:autoSpaceDE/>
        <w:autoSpaceDN/>
        <w:adjustRightInd/>
        <w:ind w:right="360"/>
        <w:jc w:val="both"/>
        <w:rPr>
          <w:rFonts w:ascii="Times New Roman" w:hAnsi="Times New Roman"/>
          <w:sz w:val="24"/>
          <w:szCs w:val="24"/>
        </w:rPr>
      </w:pPr>
      <w:r>
        <w:rPr>
          <w:rFonts w:ascii="Times New Roman" w:hAnsi="Times New Roman"/>
          <w:sz w:val="24"/>
          <w:szCs w:val="24"/>
        </w:rPr>
        <w:tab/>
      </w:r>
      <w:r w:rsidRPr="00396B84">
        <w:rPr>
          <w:rFonts w:ascii="Times New Roman" w:hAnsi="Times New Roman"/>
          <w:sz w:val="24"/>
          <w:szCs w:val="24"/>
        </w:rPr>
        <w:t>Contractor recognizes that under Consortiu</w:t>
      </w:r>
      <w:r>
        <w:rPr>
          <w:rFonts w:ascii="Times New Roman" w:hAnsi="Times New Roman"/>
          <w:sz w:val="24"/>
          <w:szCs w:val="24"/>
        </w:rPr>
        <w:t>m’s Intellectual Property Management Plan</w:t>
      </w:r>
      <w:r w:rsidRPr="00396B84">
        <w:rPr>
          <w:rFonts w:ascii="Times New Roman" w:hAnsi="Times New Roman"/>
          <w:sz w:val="24"/>
          <w:szCs w:val="24"/>
        </w:rPr>
        <w:t xml:space="preserve">, the results of </w:t>
      </w:r>
      <w:r>
        <w:rPr>
          <w:rFonts w:ascii="Times New Roman" w:hAnsi="Times New Roman"/>
          <w:sz w:val="24"/>
          <w:szCs w:val="24"/>
        </w:rPr>
        <w:t>all</w:t>
      </w:r>
      <w:r w:rsidRPr="00396B84">
        <w:rPr>
          <w:rFonts w:ascii="Times New Roman" w:hAnsi="Times New Roman"/>
          <w:sz w:val="24"/>
          <w:szCs w:val="24"/>
        </w:rPr>
        <w:t xml:space="preserve"> research project</w:t>
      </w:r>
      <w:r>
        <w:rPr>
          <w:rFonts w:ascii="Times New Roman" w:hAnsi="Times New Roman"/>
          <w:sz w:val="24"/>
          <w:szCs w:val="24"/>
        </w:rPr>
        <w:t>s</w:t>
      </w:r>
      <w:r w:rsidRPr="00396B84">
        <w:rPr>
          <w:rFonts w:ascii="Times New Roman" w:hAnsi="Times New Roman"/>
          <w:sz w:val="24"/>
          <w:szCs w:val="24"/>
        </w:rPr>
        <w:t xml:space="preserve"> must be publishable and agrees that the Consortium shall be permitted to present at symposia, national, or regional professional meetings</w:t>
      </w:r>
      <w:r>
        <w:rPr>
          <w:rFonts w:ascii="Times New Roman" w:hAnsi="Times New Roman"/>
          <w:sz w:val="24"/>
          <w:szCs w:val="24"/>
        </w:rPr>
        <w:t xml:space="preserve"> and other forums as deemed appropriate by the Consortium</w:t>
      </w:r>
      <w:r w:rsidRPr="00396B84">
        <w:rPr>
          <w:rFonts w:ascii="Times New Roman" w:hAnsi="Times New Roman"/>
          <w:sz w:val="24"/>
          <w:szCs w:val="24"/>
        </w:rPr>
        <w:t xml:space="preserve"> and to publish in journals, theses, or dissertations, or otherwise of the</w:t>
      </w:r>
      <w:r>
        <w:rPr>
          <w:rFonts w:ascii="Times New Roman" w:hAnsi="Times New Roman"/>
          <w:sz w:val="24"/>
          <w:szCs w:val="24"/>
        </w:rPr>
        <w:t xml:space="preserve"> Consortium’s</w:t>
      </w:r>
      <w:r w:rsidRPr="00396B84">
        <w:rPr>
          <w:rFonts w:ascii="Times New Roman" w:hAnsi="Times New Roman"/>
          <w:sz w:val="24"/>
          <w:szCs w:val="24"/>
        </w:rPr>
        <w:t xml:space="preserve"> choosing, </w:t>
      </w:r>
      <w:r>
        <w:rPr>
          <w:rFonts w:ascii="Times New Roman" w:hAnsi="Times New Roman"/>
          <w:sz w:val="24"/>
          <w:szCs w:val="24"/>
        </w:rPr>
        <w:t xml:space="preserve">the </w:t>
      </w:r>
      <w:r w:rsidRPr="00396B84">
        <w:rPr>
          <w:rFonts w:ascii="Times New Roman" w:hAnsi="Times New Roman"/>
          <w:sz w:val="24"/>
          <w:szCs w:val="24"/>
        </w:rPr>
        <w:t xml:space="preserve">methods and results of </w:t>
      </w:r>
      <w:r>
        <w:rPr>
          <w:rFonts w:ascii="Times New Roman" w:hAnsi="Times New Roman"/>
          <w:sz w:val="24"/>
          <w:szCs w:val="24"/>
        </w:rPr>
        <w:t>all</w:t>
      </w:r>
      <w:r w:rsidRPr="00396B84">
        <w:rPr>
          <w:rFonts w:ascii="Times New Roman" w:hAnsi="Times New Roman"/>
          <w:sz w:val="24"/>
          <w:szCs w:val="24"/>
        </w:rPr>
        <w:t xml:space="preserve"> </w:t>
      </w:r>
      <w:r>
        <w:rPr>
          <w:rFonts w:ascii="Times New Roman" w:hAnsi="Times New Roman"/>
          <w:sz w:val="24"/>
          <w:szCs w:val="24"/>
        </w:rPr>
        <w:t xml:space="preserve">projects.  </w:t>
      </w:r>
      <w:r w:rsidRPr="00396B84">
        <w:rPr>
          <w:rFonts w:ascii="Times New Roman" w:hAnsi="Times New Roman"/>
          <w:sz w:val="24"/>
          <w:szCs w:val="24"/>
        </w:rPr>
        <w:t>C</w:t>
      </w:r>
      <w:r>
        <w:rPr>
          <w:rFonts w:ascii="Times New Roman" w:hAnsi="Times New Roman"/>
          <w:sz w:val="24"/>
          <w:szCs w:val="24"/>
        </w:rPr>
        <w:t>o</w:t>
      </w:r>
      <w:r w:rsidRPr="00396B84">
        <w:rPr>
          <w:rFonts w:ascii="Times New Roman" w:hAnsi="Times New Roman"/>
          <w:sz w:val="24"/>
          <w:szCs w:val="24"/>
        </w:rPr>
        <w:t>ntractor shall be furnished copies of any proposed publication</w:t>
      </w:r>
      <w:r>
        <w:rPr>
          <w:rFonts w:ascii="Times New Roman" w:hAnsi="Times New Roman"/>
          <w:sz w:val="24"/>
          <w:szCs w:val="24"/>
        </w:rPr>
        <w:t xml:space="preserve"> or presentation</w:t>
      </w:r>
      <w:r w:rsidRPr="00396B84">
        <w:rPr>
          <w:rFonts w:ascii="Times New Roman" w:hAnsi="Times New Roman"/>
          <w:sz w:val="24"/>
          <w:szCs w:val="24"/>
        </w:rPr>
        <w:t xml:space="preserve"> at least sixty (60) days in advance of submission or presentation </w:t>
      </w:r>
      <w:r>
        <w:rPr>
          <w:rFonts w:ascii="Times New Roman" w:hAnsi="Times New Roman"/>
          <w:sz w:val="24"/>
          <w:szCs w:val="24"/>
        </w:rPr>
        <w:t>to review such proposed publication for confidential and/or potentially patentable information</w:t>
      </w:r>
      <w:r w:rsidRPr="00396B84">
        <w:rPr>
          <w:rFonts w:ascii="Times New Roman" w:hAnsi="Times New Roman"/>
          <w:sz w:val="24"/>
          <w:szCs w:val="24"/>
        </w:rPr>
        <w:t>. Contractor shall have thirty (30) days after receipt of said copies to object to such proposed presentation or publication, said objection resulting in a maximum delay in submission of an additional thirty (30) days to allow Contractor or the Consortium to file patent application(s) directed to patentable subject matter contained in the proposed publication or presentation</w:t>
      </w:r>
      <w:r>
        <w:rPr>
          <w:rFonts w:ascii="Times New Roman" w:hAnsi="Times New Roman"/>
          <w:sz w:val="24"/>
          <w:szCs w:val="24"/>
        </w:rPr>
        <w:t xml:space="preserve"> and to delete any confidential information of Contractor. </w:t>
      </w:r>
    </w:p>
    <w:p w14:paraId="1B8FD221" w14:textId="77777777" w:rsidR="000E710D" w:rsidRDefault="000E710D" w:rsidP="00A9144A">
      <w:pPr>
        <w:autoSpaceDE/>
        <w:autoSpaceDN/>
        <w:adjustRightInd/>
        <w:ind w:right="360"/>
        <w:jc w:val="both"/>
        <w:rPr>
          <w:rFonts w:ascii="Times New Roman" w:hAnsi="Times New Roman"/>
          <w:sz w:val="24"/>
          <w:szCs w:val="24"/>
        </w:rPr>
      </w:pPr>
    </w:p>
    <w:p w14:paraId="777CF3CF" w14:textId="77777777" w:rsidR="000E710D" w:rsidRPr="00396B84" w:rsidRDefault="000E710D" w:rsidP="00A9144A">
      <w:pPr>
        <w:autoSpaceDE/>
        <w:autoSpaceDN/>
        <w:adjustRightInd/>
        <w:ind w:right="360"/>
        <w:jc w:val="both"/>
        <w:rPr>
          <w:rFonts w:ascii="Times New Roman" w:hAnsi="Times New Roman"/>
          <w:sz w:val="24"/>
          <w:szCs w:val="24"/>
        </w:rPr>
      </w:pPr>
    </w:p>
    <w:p w14:paraId="0FA23268" w14:textId="77777777" w:rsidR="009E4005" w:rsidRDefault="00696CEC" w:rsidP="00AD27B8">
      <w:pPr>
        <w:keepNext/>
        <w:autoSpaceDE/>
        <w:autoSpaceDN/>
        <w:adjustRightInd/>
        <w:jc w:val="center"/>
        <w:rPr>
          <w:rFonts w:ascii="Times New Roman" w:hAnsi="Times New Roman"/>
          <w:sz w:val="24"/>
          <w:szCs w:val="24"/>
        </w:rPr>
      </w:pPr>
      <w:r>
        <w:rPr>
          <w:rFonts w:ascii="Times New Roman" w:hAnsi="Times New Roman"/>
          <w:sz w:val="24"/>
          <w:szCs w:val="24"/>
        </w:rPr>
        <w:lastRenderedPageBreak/>
        <w:t>XVIII</w:t>
      </w:r>
    </w:p>
    <w:p w14:paraId="5C7469F7" w14:textId="77777777" w:rsidR="009E4005" w:rsidRDefault="009E4005" w:rsidP="00AD27B8">
      <w:pPr>
        <w:keepNext/>
        <w:autoSpaceDE/>
        <w:autoSpaceDN/>
        <w:adjustRightInd/>
        <w:jc w:val="center"/>
        <w:rPr>
          <w:rFonts w:ascii="Times New Roman" w:hAnsi="Times New Roman"/>
          <w:sz w:val="24"/>
          <w:szCs w:val="24"/>
        </w:rPr>
      </w:pPr>
    </w:p>
    <w:p w14:paraId="79120CAF" w14:textId="77777777" w:rsidR="009E4005" w:rsidRDefault="00696CEC" w:rsidP="00AD27B8">
      <w:pPr>
        <w:keepNext/>
        <w:autoSpaceDE/>
        <w:autoSpaceDN/>
        <w:adjustRightInd/>
        <w:jc w:val="center"/>
        <w:rPr>
          <w:rFonts w:ascii="Times New Roman" w:hAnsi="Times New Roman"/>
          <w:sz w:val="24"/>
          <w:szCs w:val="24"/>
          <w:u w:val="single"/>
        </w:rPr>
      </w:pPr>
      <w:r w:rsidRPr="00524B46">
        <w:rPr>
          <w:rFonts w:ascii="Times New Roman" w:hAnsi="Times New Roman"/>
          <w:sz w:val="24"/>
          <w:szCs w:val="24"/>
          <w:u w:val="single"/>
        </w:rPr>
        <w:t>Commercialization</w:t>
      </w:r>
    </w:p>
    <w:p w14:paraId="447D7B41" w14:textId="77777777" w:rsidR="009E4005" w:rsidRDefault="009E4005" w:rsidP="00AD27B8">
      <w:pPr>
        <w:keepNext/>
        <w:autoSpaceDE/>
        <w:autoSpaceDN/>
        <w:adjustRightInd/>
        <w:jc w:val="center"/>
        <w:rPr>
          <w:rFonts w:ascii="Times New Roman" w:hAnsi="Times New Roman"/>
          <w:sz w:val="24"/>
          <w:szCs w:val="24"/>
          <w:u w:val="single"/>
        </w:rPr>
      </w:pPr>
    </w:p>
    <w:p w14:paraId="1CEE32D3" w14:textId="77777777" w:rsidR="009E4005" w:rsidRDefault="00696CEC" w:rsidP="00AD27B8">
      <w:pPr>
        <w:keepNext/>
        <w:autoSpaceDE/>
        <w:autoSpaceDN/>
        <w:adjustRightInd/>
        <w:ind w:right="360" w:firstLine="720"/>
        <w:jc w:val="both"/>
        <w:rPr>
          <w:rFonts w:ascii="Times New Roman" w:hAnsi="Times New Roman"/>
          <w:b/>
          <w:sz w:val="24"/>
          <w:szCs w:val="24"/>
        </w:rPr>
      </w:pPr>
      <w:r>
        <w:rPr>
          <w:rFonts w:ascii="Times New Roman" w:hAnsi="Times New Roman"/>
          <w:sz w:val="24"/>
          <w:szCs w:val="24"/>
        </w:rPr>
        <w:t xml:space="preserve">Contractor recognizes that under the Consortium’s Intellectual Property Management Plan, all contract awardees </w:t>
      </w:r>
      <w:r w:rsidRPr="002B7D2F">
        <w:rPr>
          <w:rFonts w:ascii="Times New Roman" w:hAnsi="Times New Roman"/>
          <w:sz w:val="24"/>
          <w:szCs w:val="24"/>
        </w:rPr>
        <w:t>are required to use commercially reasonable efforts to commercialize and/or grant licenses for any Intellectual Property they develop under a Consortium Award</w:t>
      </w:r>
      <w:r>
        <w:rPr>
          <w:rFonts w:ascii="Times New Roman" w:hAnsi="Times New Roman"/>
          <w:sz w:val="24"/>
          <w:szCs w:val="24"/>
        </w:rPr>
        <w:t xml:space="preserve">.  </w:t>
      </w:r>
      <w:r w:rsidRPr="002B7D2F">
        <w:rPr>
          <w:rFonts w:ascii="Times New Roman" w:hAnsi="Times New Roman"/>
          <w:sz w:val="24"/>
          <w:szCs w:val="24"/>
        </w:rPr>
        <w:t>The Contractor agrees that with respect to any invention arising from the Project in which it has acquired title, the Consortium has the right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Consortium has the right to grant such a license itself if it determines that</w:t>
      </w:r>
      <w:r>
        <w:rPr>
          <w:rFonts w:ascii="Times New Roman" w:hAnsi="Times New Roman"/>
          <w:sz w:val="24"/>
          <w:szCs w:val="24"/>
        </w:rPr>
        <w:t xml:space="preserve"> s</w:t>
      </w:r>
      <w:r w:rsidRPr="002B7D2F">
        <w:rPr>
          <w:rFonts w:ascii="Times New Roman" w:hAnsi="Times New Roman"/>
          <w:sz w:val="24"/>
          <w:szCs w:val="24"/>
        </w:rPr>
        <w:t xml:space="preserve">uch action is necessary because the Contractor or assignee has not taken, or is not expected to take within a reasonable time, </w:t>
      </w:r>
      <w:r>
        <w:rPr>
          <w:rFonts w:ascii="Times New Roman" w:hAnsi="Times New Roman"/>
          <w:sz w:val="24"/>
          <w:szCs w:val="24"/>
        </w:rPr>
        <w:t>commercially reasonable efforts</w:t>
      </w:r>
      <w:r w:rsidRPr="002B7D2F">
        <w:rPr>
          <w:rFonts w:ascii="Times New Roman" w:hAnsi="Times New Roman"/>
          <w:sz w:val="24"/>
          <w:szCs w:val="24"/>
        </w:rPr>
        <w:t xml:space="preserve"> to achieve </w:t>
      </w:r>
      <w:r>
        <w:rPr>
          <w:rFonts w:ascii="Times New Roman" w:hAnsi="Times New Roman"/>
          <w:sz w:val="24"/>
          <w:szCs w:val="24"/>
        </w:rPr>
        <w:t>commercialization</w:t>
      </w:r>
      <w:r w:rsidRPr="002B7D2F">
        <w:rPr>
          <w:rFonts w:ascii="Times New Roman" w:hAnsi="Times New Roman"/>
          <w:sz w:val="24"/>
          <w:szCs w:val="24"/>
        </w:rPr>
        <w:t xml:space="preserve"> of the subject invention in such field of use</w:t>
      </w:r>
      <w:r>
        <w:rPr>
          <w:rFonts w:ascii="Times New Roman" w:hAnsi="Times New Roman"/>
          <w:sz w:val="24"/>
          <w:szCs w:val="24"/>
        </w:rPr>
        <w:t>.</w:t>
      </w:r>
      <w:r w:rsidRPr="002B7D2F">
        <w:rPr>
          <w:rFonts w:ascii="Times New Roman" w:hAnsi="Times New Roman"/>
          <w:sz w:val="24"/>
          <w:szCs w:val="24"/>
        </w:rPr>
        <w:t xml:space="preserve"> </w:t>
      </w:r>
    </w:p>
    <w:p w14:paraId="792083B1" w14:textId="77777777" w:rsidR="00061C97" w:rsidRDefault="00061C97" w:rsidP="00A9144A">
      <w:pPr>
        <w:autoSpaceDE/>
        <w:autoSpaceDN/>
        <w:adjustRightInd/>
        <w:ind w:right="360" w:firstLine="720"/>
        <w:jc w:val="both"/>
        <w:rPr>
          <w:rFonts w:ascii="Times New Roman" w:hAnsi="Times New Roman"/>
          <w:b/>
          <w:sz w:val="24"/>
          <w:szCs w:val="24"/>
        </w:rPr>
      </w:pPr>
    </w:p>
    <w:p w14:paraId="6F692298" w14:textId="77777777" w:rsidR="00061C97" w:rsidRDefault="00061C97" w:rsidP="00A9144A">
      <w:pPr>
        <w:autoSpaceDE/>
        <w:autoSpaceDN/>
        <w:adjustRightInd/>
        <w:ind w:right="360" w:firstLine="720"/>
        <w:jc w:val="both"/>
        <w:rPr>
          <w:rFonts w:ascii="Times New Roman" w:hAnsi="Times New Roman"/>
          <w:b/>
          <w:sz w:val="24"/>
          <w:szCs w:val="24"/>
        </w:rPr>
        <w:sectPr w:rsidR="00061C97" w:rsidSect="00DB70DA">
          <w:headerReference w:type="even" r:id="rId15"/>
          <w:headerReference w:type="default" r:id="rId16"/>
          <w:footerReference w:type="default" r:id="rId17"/>
          <w:headerReference w:type="first" r:id="rId18"/>
          <w:pgSz w:w="12240" w:h="15840"/>
          <w:pgMar w:top="1440" w:right="1440" w:bottom="1980" w:left="1800" w:header="720" w:footer="720" w:gutter="0"/>
          <w:cols w:space="720"/>
          <w:docGrid w:linePitch="360"/>
        </w:sectPr>
      </w:pPr>
    </w:p>
    <w:p w14:paraId="2F6126D1" w14:textId="77777777" w:rsidR="00061C97" w:rsidRPr="000E710D"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center"/>
        <w:rPr>
          <w:rFonts w:ascii="Times New Roman" w:hAnsi="Times New Roman"/>
          <w:b/>
          <w:bCs/>
          <w:sz w:val="24"/>
          <w:szCs w:val="24"/>
        </w:rPr>
      </w:pPr>
      <w:r w:rsidRPr="000E710D">
        <w:rPr>
          <w:rFonts w:ascii="Times New Roman" w:hAnsi="Times New Roman"/>
          <w:b/>
          <w:bCs/>
          <w:sz w:val="24"/>
          <w:szCs w:val="24"/>
        </w:rPr>
        <w:lastRenderedPageBreak/>
        <w:t>EXHIBIT C</w:t>
      </w:r>
    </w:p>
    <w:p w14:paraId="3D1AF4AC" w14:textId="77777777" w:rsidR="00061C97" w:rsidRPr="000E710D"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center"/>
        <w:rPr>
          <w:rFonts w:ascii="Times New Roman" w:hAnsi="Times New Roman"/>
          <w:b/>
          <w:bCs/>
          <w:sz w:val="24"/>
          <w:szCs w:val="24"/>
        </w:rPr>
      </w:pPr>
    </w:p>
    <w:p w14:paraId="4E292EAB" w14:textId="77777777" w:rsidR="00061C97" w:rsidRPr="000E710D"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center"/>
        <w:rPr>
          <w:rFonts w:ascii="Times New Roman" w:hAnsi="Times New Roman"/>
          <w:b/>
          <w:bCs/>
          <w:sz w:val="24"/>
          <w:szCs w:val="24"/>
        </w:rPr>
      </w:pPr>
      <w:r w:rsidRPr="000E710D">
        <w:rPr>
          <w:rFonts w:ascii="Times New Roman" w:hAnsi="Times New Roman"/>
          <w:b/>
          <w:bCs/>
          <w:sz w:val="24"/>
          <w:szCs w:val="24"/>
        </w:rPr>
        <w:t>STANDARD TERMS AND CONDITIONS</w:t>
      </w:r>
    </w:p>
    <w:p w14:paraId="1CF03B34" w14:textId="77777777" w:rsidR="00061C97" w:rsidRPr="000E710D"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center"/>
        <w:rPr>
          <w:rFonts w:ascii="Times New Roman" w:hAnsi="Times New Roman"/>
          <w:b/>
          <w:bCs/>
          <w:sz w:val="24"/>
          <w:szCs w:val="24"/>
        </w:rPr>
      </w:pPr>
    </w:p>
    <w:p w14:paraId="471BEEA4"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center"/>
        <w:rPr>
          <w:rFonts w:ascii="Times New Roman" w:hAnsi="Times New Roman"/>
          <w:sz w:val="24"/>
          <w:szCs w:val="24"/>
        </w:rPr>
      </w:pPr>
      <w:r w:rsidRPr="006317C3">
        <w:rPr>
          <w:rFonts w:ascii="Times New Roman" w:hAnsi="Times New Roman"/>
          <w:sz w:val="24"/>
          <w:szCs w:val="24"/>
        </w:rPr>
        <w:t>(Based on Standard Clauses for New York State Contracts and Tax Law Section 5-a)</w:t>
      </w:r>
    </w:p>
    <w:p w14:paraId="159EDEA0"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0ACF59D3"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The parties to the Agreement agree to be bound by the following clauses which are hereby made a part of the Agreement to the extent applicable:</w:t>
      </w:r>
    </w:p>
    <w:p w14:paraId="4FB5A1E2"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061037B7"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1.  </w:t>
      </w:r>
      <w:r w:rsidRPr="006317C3">
        <w:rPr>
          <w:rFonts w:ascii="Times New Roman" w:hAnsi="Times New Roman"/>
          <w:sz w:val="24"/>
          <w:szCs w:val="24"/>
          <w:u w:val="single"/>
        </w:rPr>
        <w:t>NON-DISCRIMINATION REQUIREMENTS</w:t>
      </w:r>
      <w:r w:rsidRPr="006317C3">
        <w:rPr>
          <w:rFonts w:ascii="Times New Roman" w:hAnsi="Times New Roman"/>
          <w:sz w:val="24"/>
          <w:szCs w:val="24"/>
        </w:rPr>
        <w:t xml:space="preserve">. To the extent required by Article 15 of the </w:t>
      </w:r>
      <w:r>
        <w:rPr>
          <w:rFonts w:ascii="Times New Roman" w:hAnsi="Times New Roman"/>
          <w:sz w:val="24"/>
          <w:szCs w:val="24"/>
        </w:rPr>
        <w:t xml:space="preserve">New York State </w:t>
      </w:r>
      <w:r w:rsidRPr="006317C3">
        <w:rPr>
          <w:rFonts w:ascii="Times New Roman" w:hAnsi="Times New Roman"/>
          <w:sz w:val="24"/>
          <w:szCs w:val="24"/>
        </w:rPr>
        <w:t xml:space="preserve">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w:t>
      </w:r>
      <w:r w:rsidRPr="005E193A">
        <w:rPr>
          <w:rFonts w:ascii="Times New Roman" w:hAnsi="Times New Roman"/>
          <w:sz w:val="24"/>
          <w:szCs w:val="24"/>
        </w:rPr>
        <w:t>status.  Furthermore, in accordance with Section 220-e of the New York State Labor Law (“Labor Law”), if this is an Agreement for the construction, alteration or repair of any public building or public work or for the manufacture, sale or distribution of materials, equipment or supplies, and to the extent that this Agreement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Agreement.  If this is a building service Agreement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Agreement and forfeiture of all moneys due hereunder for a second subsequent violation.</w:t>
      </w:r>
    </w:p>
    <w:p w14:paraId="37362E70"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34A0590D"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2.  </w:t>
      </w:r>
      <w:r w:rsidRPr="006317C3">
        <w:rPr>
          <w:rFonts w:ascii="Times New Roman" w:hAnsi="Times New Roman"/>
          <w:sz w:val="24"/>
          <w:szCs w:val="24"/>
          <w:u w:val="single"/>
        </w:rPr>
        <w:t>WAGE AND HOURS PROVISIONS</w:t>
      </w:r>
      <w:r w:rsidRPr="006317C3">
        <w:rPr>
          <w:rFonts w:ascii="Times New Roman" w:hAnsi="Times New Roman"/>
          <w:sz w:val="24"/>
          <w:szCs w:val="24"/>
        </w:rPr>
        <w:t xml:space="preserve">.  If this is a public work Agreement covered by Article 8 of the Labor Law or a building service Agreement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w:t>
      </w:r>
      <w:r w:rsidRPr="006317C3">
        <w:rPr>
          <w:rFonts w:ascii="Times New Roman" w:hAnsi="Times New Roman"/>
          <w:sz w:val="24"/>
          <w:szCs w:val="24"/>
        </w:rPr>
        <w:lastRenderedPageBreak/>
        <w:t>NYSERDA of any NYSERDA-approved sums due and owing for work done upon the project.</w:t>
      </w:r>
    </w:p>
    <w:p w14:paraId="068523D0"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both"/>
        <w:rPr>
          <w:rFonts w:ascii="Times New Roman" w:hAnsi="Times New Roman"/>
          <w:sz w:val="24"/>
          <w:szCs w:val="24"/>
        </w:rPr>
      </w:pPr>
    </w:p>
    <w:p w14:paraId="3CBB9F1B"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3.  </w:t>
      </w:r>
      <w:r w:rsidRPr="006317C3">
        <w:rPr>
          <w:rFonts w:ascii="Times New Roman" w:hAnsi="Times New Roman"/>
          <w:sz w:val="24"/>
          <w:szCs w:val="24"/>
          <w:u w:val="single"/>
        </w:rPr>
        <w:t>NON-COLLUSIVE BIDDING REQUIREMENT</w:t>
      </w:r>
      <w:r w:rsidRPr="006317C3">
        <w:rPr>
          <w:rFonts w:ascii="Times New Roman" w:hAnsi="Times New Roman"/>
          <w:sz w:val="24"/>
          <w:szCs w:val="24"/>
        </w:rPr>
        <w:t xml:space="preserve">.  In accordance with Section 2878 of the </w:t>
      </w:r>
      <w:r>
        <w:rPr>
          <w:rFonts w:ascii="Times New Roman" w:hAnsi="Times New Roman"/>
          <w:sz w:val="24"/>
          <w:szCs w:val="24"/>
        </w:rPr>
        <w:t xml:space="preserve">New York State </w:t>
      </w:r>
      <w:r w:rsidRPr="006317C3">
        <w:rPr>
          <w:rFonts w:ascii="Times New Roman" w:hAnsi="Times New Roman"/>
          <w:sz w:val="24"/>
          <w:szCs w:val="24"/>
        </w:rPr>
        <w:t>Public Authorities Law</w:t>
      </w:r>
      <w:r>
        <w:rPr>
          <w:rFonts w:ascii="Times New Roman" w:hAnsi="Times New Roman"/>
          <w:sz w:val="24"/>
          <w:szCs w:val="24"/>
        </w:rPr>
        <w:t xml:space="preserve"> (“Public Authorities Law”)</w:t>
      </w:r>
      <w:r w:rsidRPr="006317C3">
        <w:rPr>
          <w:rFonts w:ascii="Times New Roman" w:hAnsi="Times New Roman"/>
          <w:sz w:val="24"/>
          <w:szCs w:val="24"/>
        </w:rPr>
        <w:t>, if this Agreement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NYSERDA a non-collusive bidding certification on Contractor’s behalf.</w:t>
      </w:r>
    </w:p>
    <w:p w14:paraId="04D39FA9"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45A0C97F"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4.  </w:t>
      </w:r>
      <w:r w:rsidRPr="006317C3">
        <w:rPr>
          <w:rFonts w:ascii="Times New Roman" w:hAnsi="Times New Roman"/>
          <w:sz w:val="24"/>
          <w:szCs w:val="24"/>
          <w:u w:val="single"/>
        </w:rPr>
        <w:t>INTERNATIONAL BOYCOTT PROHIBITION</w:t>
      </w:r>
      <w:r w:rsidRPr="006317C3">
        <w:rPr>
          <w:rFonts w:ascii="Times New Roman" w:hAnsi="Times New Roman"/>
          <w:sz w:val="24"/>
          <w:szCs w:val="24"/>
        </w:rPr>
        <w:t xml:space="preserve">. If this Agreement exceeds $5,000, the Contractor agrees, as a material condition of the Agreement, that neither the Contractor nor any substantially owned or affiliated person, firm, </w:t>
      </w:r>
      <w:proofErr w:type="gramStart"/>
      <w:r w:rsidRPr="006317C3">
        <w:rPr>
          <w:rFonts w:ascii="Times New Roman" w:hAnsi="Times New Roman"/>
          <w:sz w:val="24"/>
          <w:szCs w:val="24"/>
        </w:rPr>
        <w:t>partnership</w:t>
      </w:r>
      <w:proofErr w:type="gramEnd"/>
      <w:r w:rsidRPr="006317C3">
        <w:rPr>
          <w:rFonts w:ascii="Times New Roman" w:hAnsi="Times New Roman"/>
          <w:sz w:val="24"/>
          <w:szCs w:val="24"/>
        </w:rPr>
        <w:t xml:space="preserve">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proofErr w:type="gramStart"/>
      <w:r w:rsidRPr="006317C3">
        <w:rPr>
          <w:rFonts w:ascii="Times New Roman" w:hAnsi="Times New Roman"/>
          <w:sz w:val="24"/>
          <w:szCs w:val="24"/>
        </w:rPr>
        <w:t>subsequent to</w:t>
      </w:r>
      <w:proofErr w:type="gramEnd"/>
      <w:r w:rsidRPr="006317C3">
        <w:rPr>
          <w:rFonts w:ascii="Times New Roman" w:hAnsi="Times New Roman"/>
          <w:sz w:val="24"/>
          <w:szCs w:val="24"/>
        </w:rPr>
        <w:t xml:space="preserve"> the Agreement’s execution, such Agreement, amendment or modification thereto shall be rendered forfeit and void.  The Contractor shall so notify </w:t>
      </w:r>
      <w:r>
        <w:rPr>
          <w:rFonts w:ascii="Times New Roman" w:hAnsi="Times New Roman"/>
          <w:sz w:val="24"/>
          <w:szCs w:val="24"/>
        </w:rPr>
        <w:t>Consortium</w:t>
      </w:r>
      <w:r w:rsidRPr="006317C3">
        <w:rPr>
          <w:rFonts w:ascii="Times New Roman" w:hAnsi="Times New Roman"/>
          <w:sz w:val="24"/>
          <w:szCs w:val="24"/>
        </w:rPr>
        <w:t xml:space="preserve"> within five (5) business days of such conviction, </w:t>
      </w:r>
      <w:proofErr w:type="gramStart"/>
      <w:r w:rsidRPr="006317C3">
        <w:rPr>
          <w:rFonts w:ascii="Times New Roman" w:hAnsi="Times New Roman"/>
          <w:sz w:val="24"/>
          <w:szCs w:val="24"/>
        </w:rPr>
        <w:t>determination</w:t>
      </w:r>
      <w:proofErr w:type="gramEnd"/>
      <w:r w:rsidRPr="006317C3">
        <w:rPr>
          <w:rFonts w:ascii="Times New Roman" w:hAnsi="Times New Roman"/>
          <w:sz w:val="24"/>
          <w:szCs w:val="24"/>
        </w:rPr>
        <w:t xml:space="preserve"> or disposition of appeal.  (See and compare Section 220-f of the Labor Law, Section 139-h of the State Finance Law, and 2 NYCRR 105.4).</w:t>
      </w:r>
    </w:p>
    <w:p w14:paraId="445EE255"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071D9E84"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5.  </w:t>
      </w:r>
      <w:r w:rsidRPr="006317C3">
        <w:rPr>
          <w:rFonts w:ascii="Times New Roman" w:hAnsi="Times New Roman"/>
          <w:sz w:val="24"/>
          <w:szCs w:val="24"/>
          <w:u w:val="single"/>
        </w:rPr>
        <w:t>SET-OFF RIGHTS</w:t>
      </w:r>
      <w:r w:rsidRPr="006317C3">
        <w:rPr>
          <w:rFonts w:ascii="Times New Roman" w:hAnsi="Times New Roman"/>
          <w:sz w:val="24"/>
          <w:szCs w:val="24"/>
        </w:rPr>
        <w:t xml:space="preserve">.  </w:t>
      </w:r>
      <w:r>
        <w:rPr>
          <w:rFonts w:ascii="Times New Roman" w:hAnsi="Times New Roman"/>
          <w:sz w:val="24"/>
          <w:szCs w:val="24"/>
        </w:rPr>
        <w:t>Consortium</w:t>
      </w:r>
      <w:r w:rsidRPr="006317C3">
        <w:rPr>
          <w:rFonts w:ascii="Times New Roman" w:hAnsi="Times New Roman"/>
          <w:sz w:val="24"/>
          <w:szCs w:val="24"/>
        </w:rPr>
        <w:t xml:space="preserve"> shall have </w:t>
      </w:r>
      <w:proofErr w:type="gramStart"/>
      <w:r w:rsidRPr="006317C3">
        <w:rPr>
          <w:rFonts w:ascii="Times New Roman" w:hAnsi="Times New Roman"/>
          <w:sz w:val="24"/>
          <w:szCs w:val="24"/>
        </w:rPr>
        <w:t>all of</w:t>
      </w:r>
      <w:proofErr w:type="gramEnd"/>
      <w:r w:rsidRPr="006317C3">
        <w:rPr>
          <w:rFonts w:ascii="Times New Roman" w:hAnsi="Times New Roman"/>
          <w:sz w:val="24"/>
          <w:szCs w:val="24"/>
        </w:rPr>
        <w:t xml:space="preserve"> its common law and statutory rights of set-off.  These rights shall include, but not be limited to, </w:t>
      </w:r>
      <w:r>
        <w:rPr>
          <w:rFonts w:ascii="Times New Roman" w:hAnsi="Times New Roman"/>
          <w:sz w:val="24"/>
          <w:szCs w:val="24"/>
        </w:rPr>
        <w:t>Consortium</w:t>
      </w:r>
      <w:r w:rsidRPr="006317C3">
        <w:rPr>
          <w:rFonts w:ascii="Times New Roman" w:hAnsi="Times New Roman"/>
          <w:sz w:val="24"/>
          <w:szCs w:val="24"/>
        </w:rPr>
        <w:t xml:space="preserve">’s option to withhold for the purposes of set-off any moneys due to the Contractor under this Agreement up to any amounts due and owing to </w:t>
      </w:r>
      <w:r>
        <w:rPr>
          <w:rFonts w:ascii="Times New Roman" w:hAnsi="Times New Roman"/>
          <w:sz w:val="24"/>
          <w:szCs w:val="24"/>
        </w:rPr>
        <w:t>Consortium</w:t>
      </w:r>
      <w:r w:rsidRPr="006317C3">
        <w:rPr>
          <w:rFonts w:ascii="Times New Roman" w:hAnsi="Times New Roman"/>
          <w:sz w:val="24"/>
          <w:szCs w:val="24"/>
        </w:rPr>
        <w:t xml:space="preserve"> with regard to this Agreement, any other Agreement, including any Agreement for a term commencing prior to the term of this Agreement, plus any amounts due and owing to </w:t>
      </w:r>
      <w:r>
        <w:rPr>
          <w:rFonts w:ascii="Times New Roman" w:hAnsi="Times New Roman"/>
          <w:sz w:val="24"/>
          <w:szCs w:val="24"/>
        </w:rPr>
        <w:t>Consortium</w:t>
      </w:r>
      <w:r w:rsidRPr="006317C3">
        <w:rPr>
          <w:rFonts w:ascii="Times New Roman" w:hAnsi="Times New Roman"/>
          <w:sz w:val="24"/>
          <w:szCs w:val="24"/>
        </w:rPr>
        <w:t xml:space="preserve"> for any other reason including, without limitation, tax delinquencies, fee delinquencies or monetary penalties relative thereto.</w:t>
      </w:r>
    </w:p>
    <w:p w14:paraId="1656D3F2"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1C0DA1EA" w14:textId="77777777" w:rsidR="00061C97" w:rsidRPr="00254A3C" w:rsidRDefault="00696CEC" w:rsidP="00061C97">
      <w:pPr>
        <w:ind w:right="360"/>
        <w:jc w:val="both"/>
        <w:rPr>
          <w:rFonts w:ascii="Times New Roman" w:hAnsi="Times New Roman"/>
          <w:sz w:val="24"/>
          <w:szCs w:val="24"/>
        </w:rPr>
      </w:pPr>
      <w:r w:rsidRPr="006317C3">
        <w:rPr>
          <w:rFonts w:ascii="Times New Roman" w:hAnsi="Times New Roman"/>
          <w:sz w:val="24"/>
          <w:szCs w:val="24"/>
        </w:rPr>
        <w:tab/>
        <w:t xml:space="preserve">6.  </w:t>
      </w:r>
      <w:r w:rsidRPr="006317C3">
        <w:rPr>
          <w:rFonts w:ascii="Times New Roman" w:hAnsi="Times New Roman"/>
          <w:bCs/>
          <w:sz w:val="24"/>
          <w:szCs w:val="24"/>
          <w:u w:val="single"/>
        </w:rPr>
        <w:t>PROPRIETARY INFORMATION</w:t>
      </w:r>
      <w:r w:rsidRPr="006317C3">
        <w:rPr>
          <w:rFonts w:ascii="Times New Roman" w:hAnsi="Times New Roman"/>
          <w:bCs/>
          <w:sz w:val="24"/>
          <w:szCs w:val="24"/>
        </w:rPr>
        <w:t xml:space="preserve">.  </w:t>
      </w:r>
      <w:r>
        <w:rPr>
          <w:rFonts w:ascii="Times New Roman" w:hAnsi="Times New Roman"/>
          <w:bCs/>
          <w:sz w:val="24"/>
          <w:szCs w:val="24"/>
        </w:rPr>
        <w:t>Contractor acknowledges and agrees that funding for payment hereunder is being provided, in whole or in part, pursuant to a</w:t>
      </w:r>
      <w:r w:rsidRPr="0073635D">
        <w:rPr>
          <w:rFonts w:ascii="Times New Roman" w:hAnsi="Times New Roman"/>
          <w:bCs/>
          <w:sz w:val="24"/>
          <w:szCs w:val="24"/>
        </w:rPr>
        <w:t xml:space="preserve"> funding agreement between the Consortium and the New York State Energy Research and Development Authority (“NYSERDA”)</w:t>
      </w:r>
      <w:r>
        <w:rPr>
          <w:rFonts w:ascii="Times New Roman" w:hAnsi="Times New Roman"/>
          <w:bCs/>
          <w:sz w:val="24"/>
          <w:szCs w:val="24"/>
        </w:rPr>
        <w:t xml:space="preserve"> and/or other governmental sources</w:t>
      </w:r>
      <w:r w:rsidRPr="0073635D">
        <w:rPr>
          <w:rFonts w:ascii="Times New Roman" w:hAnsi="Times New Roman"/>
          <w:bCs/>
          <w:sz w:val="24"/>
          <w:szCs w:val="24"/>
        </w:rPr>
        <w:t xml:space="preserve">.  </w:t>
      </w:r>
      <w:r w:rsidRPr="00010578">
        <w:rPr>
          <w:rFonts w:ascii="Times New Roman" w:hAnsi="Times New Roman"/>
          <w:bCs/>
          <w:sz w:val="24"/>
          <w:szCs w:val="24"/>
        </w:rPr>
        <w:t>Contractor and the Consortium acknowledge and agree that all information, in any format, submitted to the Consortium may be shared with NYSERDA</w:t>
      </w:r>
      <w:r>
        <w:rPr>
          <w:rFonts w:ascii="Times New Roman" w:hAnsi="Times New Roman"/>
          <w:bCs/>
          <w:sz w:val="24"/>
          <w:szCs w:val="24"/>
        </w:rPr>
        <w:t xml:space="preserve"> and/or other governmental sources</w:t>
      </w:r>
      <w:r w:rsidRPr="00010578">
        <w:rPr>
          <w:rFonts w:ascii="Times New Roman" w:hAnsi="Times New Roman"/>
          <w:bCs/>
          <w:sz w:val="24"/>
          <w:szCs w:val="24"/>
        </w:rPr>
        <w:t xml:space="preserve"> and may be subject to and treated in accordance with the NYS Freedom of Information Law </w:t>
      </w:r>
      <w:r w:rsidRPr="006317C3">
        <w:rPr>
          <w:rFonts w:ascii="Times New Roman" w:hAnsi="Times New Roman"/>
          <w:bCs/>
          <w:sz w:val="24"/>
          <w:szCs w:val="24"/>
        </w:rPr>
        <w:t>(“FOIL,” Public Officers Law, Article 6)</w:t>
      </w:r>
      <w:r>
        <w:rPr>
          <w:rFonts w:ascii="Times New Roman" w:hAnsi="Times New Roman"/>
          <w:bCs/>
          <w:sz w:val="24"/>
          <w:szCs w:val="24"/>
        </w:rPr>
        <w:t xml:space="preserve"> and other similar laws</w:t>
      </w:r>
      <w:r w:rsidRPr="006317C3">
        <w:rPr>
          <w:rFonts w:ascii="Times New Roman" w:hAnsi="Times New Roman"/>
          <w:bCs/>
          <w:sz w:val="24"/>
          <w:szCs w:val="24"/>
        </w:rPr>
        <w:t xml:space="preserve">.  </w:t>
      </w:r>
      <w:r w:rsidRPr="00010578">
        <w:rPr>
          <w:rFonts w:ascii="Times New Roman" w:hAnsi="Times New Roman"/>
          <w:color w:val="000000"/>
          <w:sz w:val="24"/>
          <w:szCs w:val="24"/>
        </w:rPr>
        <w:t xml:space="preserve">Pursuant to FOIL, NYSERDA is required to make available to the public, upon request, </w:t>
      </w:r>
      <w:proofErr w:type="gramStart"/>
      <w:r w:rsidRPr="00010578">
        <w:rPr>
          <w:rFonts w:ascii="Times New Roman" w:hAnsi="Times New Roman"/>
          <w:color w:val="000000"/>
          <w:sz w:val="24"/>
          <w:szCs w:val="24"/>
        </w:rPr>
        <w:t>records</w:t>
      </w:r>
      <w:proofErr w:type="gramEnd"/>
      <w:r w:rsidRPr="00010578">
        <w:rPr>
          <w:rFonts w:ascii="Times New Roman" w:hAnsi="Times New Roman"/>
          <w:color w:val="000000"/>
          <w:sz w:val="24"/>
          <w:szCs w:val="24"/>
        </w:rPr>
        <w:t xml:space="preserve"> or portions thereof which it possesses, unless that information is statutorily exempt from disclosure. </w:t>
      </w:r>
      <w:r w:rsidRPr="00010578">
        <w:rPr>
          <w:rFonts w:ascii="Times New Roman" w:hAnsi="Times New Roman"/>
          <w:color w:val="000000"/>
          <w:sz w:val="24"/>
          <w:szCs w:val="24"/>
        </w:rPr>
        <w:lastRenderedPageBreak/>
        <w:t>Therefore, unless the Agreement specifically requires otherwise, Contractor should submit information to the Consortium in a non-confidential, non-proprietary format. FOIL does provide that NYSERDA may deny access to records or portions thereof that “are trade secrets or are submitted to an agency by a commercial enterprise or derived from information obtained from a commercial enterprise and which if disclosed would cause substantial injury to the competitive position of the subject enterprise.” See Public Officers Law, § 87(2)(d). Accordingly, if the Agreement specifically requires submission of information in a format Contractor considers a proprietary and/or confidential trade secret, Contractor shall fully identify and plainly label the information “confidential” or “proprietary” at the time of disclosure. By so marking such information, Contractor represents that the information has actual or potential specific commercial or competitive value to the competitors of Contractor. Without limitation, information will not be considered confidential or proprietary if it is or has been (i) generally known or available from other sources without obligation concerning its confidentiality; (ii) made available by the owner to others without obligation concerning its confidentiality; or (iii) already available to NYSERDA without obligation concerning its confidentiality. In the event of a FOIL request, it is NYSERDA’s policy to consider records as marked above pursuant to the trade secret exemption procedure set forth in 21 New York Codes Rules &amp; Regulations § 501.6 and any other applicable law or regulation. However, the parties understand and agree that NYSERDA</w:t>
      </w:r>
      <w:r>
        <w:rPr>
          <w:rFonts w:ascii="Times New Roman" w:hAnsi="Times New Roman"/>
          <w:color w:val="000000"/>
          <w:sz w:val="24"/>
          <w:szCs w:val="24"/>
        </w:rPr>
        <w:t xml:space="preserve"> and/or other governmental sources</w:t>
      </w:r>
      <w:r w:rsidRPr="00010578">
        <w:rPr>
          <w:rFonts w:ascii="Times New Roman" w:hAnsi="Times New Roman"/>
          <w:color w:val="000000"/>
          <w:sz w:val="24"/>
          <w:szCs w:val="24"/>
        </w:rPr>
        <w:t xml:space="preserve"> cannot guarantee the confidentiality of any information submitted. More information on FOIL, and the relevant statutory law and regulations, can be found at the website for the Committee on Open Government </w:t>
      </w:r>
      <w:r w:rsidRPr="00010578">
        <w:rPr>
          <w:rFonts w:ascii="Times New Roman" w:hAnsi="Times New Roman"/>
          <w:color w:val="000000"/>
          <w:sz w:val="24"/>
          <w:szCs w:val="24"/>
          <w:u w:val="single"/>
        </w:rPr>
        <w:t>(</w:t>
      </w:r>
      <w:r w:rsidRPr="00010578">
        <w:rPr>
          <w:rFonts w:ascii="Times New Roman" w:hAnsi="Times New Roman"/>
          <w:color w:val="0000FF"/>
          <w:sz w:val="24"/>
          <w:szCs w:val="24"/>
          <w:u w:val="single"/>
        </w:rPr>
        <w:t>http://www.dos.ny.gov/about/foil2.html)</w:t>
      </w:r>
      <w:r w:rsidRPr="00010578">
        <w:rPr>
          <w:rFonts w:ascii="Times New Roman" w:hAnsi="Times New Roman"/>
          <w:color w:val="000000"/>
          <w:sz w:val="24"/>
          <w:szCs w:val="24"/>
        </w:rPr>
        <w:t xml:space="preserve"> and NYSERDA’s Regulations, Part 501 </w:t>
      </w:r>
      <w:r w:rsidRPr="00791C52">
        <w:rPr>
          <w:rFonts w:ascii="Times New Roman" w:eastAsiaTheme="majorEastAsia" w:hAnsi="Times New Roman"/>
          <w:sz w:val="24"/>
          <w:szCs w:val="24"/>
        </w:rPr>
        <w:t>http://www.nyserda.ny.gov/About/New-York-State-Regulations.aspx</w:t>
      </w:r>
      <w:r w:rsidRPr="00010578">
        <w:rPr>
          <w:rFonts w:ascii="Times New Roman" w:hAnsi="Times New Roman"/>
          <w:color w:val="0000FF"/>
          <w:sz w:val="24"/>
          <w:szCs w:val="24"/>
          <w:u w:val="single"/>
        </w:rPr>
        <w:t>.</w:t>
      </w:r>
      <w:r w:rsidRPr="00254A3C">
        <w:rPr>
          <w:rFonts w:ascii="Times New Roman" w:hAnsi="Times New Roman"/>
          <w:color w:val="0000FF"/>
          <w:sz w:val="24"/>
          <w:szCs w:val="24"/>
        </w:rPr>
        <w:t xml:space="preserve">  </w:t>
      </w:r>
      <w:r w:rsidRPr="00254A3C">
        <w:rPr>
          <w:rFonts w:ascii="Times New Roman" w:hAnsi="Times New Roman"/>
          <w:sz w:val="24"/>
          <w:szCs w:val="24"/>
        </w:rPr>
        <w:t xml:space="preserve">Similar rules may apply for other governmental funding sources. </w:t>
      </w:r>
    </w:p>
    <w:p w14:paraId="52094DEC"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49FF2E40"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r w:rsidRPr="006317C3">
        <w:rPr>
          <w:rFonts w:ascii="Times New Roman" w:hAnsi="Times New Roman"/>
          <w:sz w:val="24"/>
          <w:szCs w:val="24"/>
        </w:rPr>
        <w:tab/>
        <w:t xml:space="preserve">7. </w:t>
      </w:r>
      <w:r w:rsidRPr="006317C3">
        <w:rPr>
          <w:rFonts w:ascii="Times New Roman" w:hAnsi="Times New Roman"/>
          <w:bCs/>
          <w:sz w:val="24"/>
          <w:szCs w:val="24"/>
        </w:rPr>
        <w:t xml:space="preserve"> </w:t>
      </w:r>
      <w:r w:rsidRPr="006317C3">
        <w:rPr>
          <w:rFonts w:ascii="Times New Roman" w:hAnsi="Times New Roman"/>
          <w:bCs/>
          <w:sz w:val="24"/>
          <w:szCs w:val="24"/>
          <w:u w:val="single"/>
        </w:rPr>
        <w:t>IDENTIFYING INFORMATION AND PRIVACY NOTIFICATION</w:t>
      </w:r>
      <w:r w:rsidRPr="006317C3">
        <w:rPr>
          <w:rFonts w:ascii="Times New Roman" w:hAnsi="Times New Roman"/>
          <w:bCs/>
          <w:sz w:val="24"/>
          <w:szCs w:val="24"/>
        </w:rPr>
        <w:t xml:space="preserve">. </w:t>
      </w:r>
      <w:r w:rsidRPr="006317C3">
        <w:rPr>
          <w:rFonts w:ascii="Times New Roman" w:hAnsi="Times New Roman"/>
          <w:sz w:val="24"/>
          <w:szCs w:val="24"/>
        </w:rPr>
        <w:t xml:space="preserve">(a) FEDERAL EMPLOYER IDENTIFICATION NUMBER and/or FEDERAL SOCIAL SECURITY NUMBER.  As a condition to </w:t>
      </w:r>
      <w:r>
        <w:rPr>
          <w:rFonts w:ascii="Times New Roman" w:hAnsi="Times New Roman"/>
          <w:sz w:val="24"/>
          <w:szCs w:val="24"/>
        </w:rPr>
        <w:t>Consortium</w:t>
      </w:r>
      <w:r w:rsidRPr="006317C3">
        <w:rPr>
          <w:rFonts w:ascii="Times New Roman" w:hAnsi="Times New Roman"/>
          <w:sz w:val="24"/>
          <w:szCs w:val="24"/>
        </w:rPr>
        <w:t xml:space="preserve">’s obligation to pay any invoices submitted by Contractor pursuant to this Agreement, Contractor shall provide to </w:t>
      </w:r>
      <w:r>
        <w:rPr>
          <w:rFonts w:ascii="Times New Roman" w:hAnsi="Times New Roman"/>
          <w:sz w:val="24"/>
          <w:szCs w:val="24"/>
        </w:rPr>
        <w:t>Consortium</w:t>
      </w:r>
      <w:r w:rsidRPr="006317C3">
        <w:rPr>
          <w:rFonts w:ascii="Times New Roman" w:hAnsi="Times New Roman"/>
          <w:sz w:val="24"/>
          <w:szCs w:val="24"/>
        </w:rPr>
        <w:t xml:space="preserve"> its Federal employer identification number or Federal social security number, or both such numbers when the Contractor has both such numbers. Where the Contractor does not have such number or numbers, the Contractor must give the reason or reasons why the payee does not have such number or numbers. </w:t>
      </w:r>
    </w:p>
    <w:p w14:paraId="5D9E2D15"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p>
    <w:p w14:paraId="183464AF"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r w:rsidRPr="006317C3">
        <w:rPr>
          <w:rFonts w:ascii="Times New Roman" w:hAnsi="Times New Roman"/>
          <w:bCs/>
          <w:sz w:val="24"/>
          <w:szCs w:val="24"/>
        </w:rPr>
        <w:tab/>
        <w:t>(b)</w:t>
      </w:r>
      <w:r w:rsidRPr="006317C3">
        <w:rPr>
          <w:rFonts w:ascii="Times New Roman" w:hAnsi="Times New Roman"/>
          <w:b/>
          <w:bCs/>
          <w:sz w:val="24"/>
          <w:szCs w:val="24"/>
        </w:rPr>
        <w:t xml:space="preserve"> </w:t>
      </w:r>
      <w:r w:rsidRPr="006317C3">
        <w:rPr>
          <w:rFonts w:ascii="Times New Roman" w:hAnsi="Times New Roman"/>
          <w:sz w:val="24"/>
          <w:szCs w:val="24"/>
        </w:rPr>
        <w:t>PRIVACY NOTIFICATION</w:t>
      </w:r>
      <w:r w:rsidRPr="006317C3">
        <w:rPr>
          <w:rFonts w:ascii="Times New Roman" w:hAnsi="Times New Roman"/>
          <w:b/>
          <w:bCs/>
          <w:sz w:val="24"/>
          <w:szCs w:val="24"/>
        </w:rPr>
        <w:t xml:space="preserve">. </w:t>
      </w:r>
      <w:r>
        <w:rPr>
          <w:rFonts w:ascii="Times New Roman" w:hAnsi="Times New Roman"/>
          <w:sz w:val="24"/>
          <w:szCs w:val="24"/>
        </w:rPr>
        <w:t>NYSERDA’s</w:t>
      </w:r>
      <w:r w:rsidRPr="006317C3">
        <w:rPr>
          <w:rFonts w:ascii="Times New Roman" w:hAnsi="Times New Roman"/>
          <w:sz w:val="24"/>
          <w:szCs w:val="24"/>
        </w:rPr>
        <w:t xml:space="preserve"> authority to request the above personal information</w:t>
      </w:r>
      <w:r>
        <w:rPr>
          <w:rFonts w:ascii="Times New Roman" w:hAnsi="Times New Roman"/>
          <w:sz w:val="24"/>
          <w:szCs w:val="24"/>
        </w:rPr>
        <w:t xml:space="preserve"> </w:t>
      </w:r>
      <w:r w:rsidRPr="006317C3">
        <w:rPr>
          <w:rFonts w:ascii="Times New Roman" w:hAnsi="Times New Roman"/>
          <w:sz w:val="24"/>
          <w:szCs w:val="24"/>
        </w:rPr>
        <w:t>from a seller of goods or services or a lessor of real or personal property</w:t>
      </w:r>
      <w:r>
        <w:rPr>
          <w:rFonts w:ascii="Times New Roman" w:hAnsi="Times New Roman"/>
          <w:sz w:val="24"/>
          <w:szCs w:val="24"/>
        </w:rPr>
        <w:t xml:space="preserve"> through the Consortium</w:t>
      </w:r>
      <w:r w:rsidRPr="006317C3">
        <w:rPr>
          <w:rFonts w:ascii="Times New Roman" w:hAnsi="Times New Roman"/>
          <w:sz w:val="24"/>
          <w:szCs w:val="24"/>
        </w:rPr>
        <w:t xml:space="preserve">, and </w:t>
      </w:r>
      <w:r>
        <w:rPr>
          <w:rFonts w:ascii="Times New Roman" w:hAnsi="Times New Roman"/>
          <w:sz w:val="24"/>
          <w:szCs w:val="24"/>
        </w:rPr>
        <w:t>NYSERDA’s</w:t>
      </w:r>
      <w:r w:rsidRPr="006317C3">
        <w:rPr>
          <w:rFonts w:ascii="Times New Roman" w:hAnsi="Times New Roman"/>
          <w:sz w:val="24"/>
          <w:szCs w:val="24"/>
        </w:rPr>
        <w:t xml:space="preserve"> authority to maintain such information, is found in Section 5 of the State Tax Law. Disclosure of this information by Con</w:t>
      </w:r>
      <w:r>
        <w:rPr>
          <w:rFonts w:ascii="Times New Roman" w:hAnsi="Times New Roman"/>
          <w:sz w:val="24"/>
          <w:szCs w:val="24"/>
        </w:rPr>
        <w:t>sortium</w:t>
      </w:r>
      <w:r w:rsidRPr="006317C3">
        <w:rPr>
          <w:rFonts w:ascii="Times New Roman" w:hAnsi="Times New Roman"/>
          <w:sz w:val="24"/>
          <w:szCs w:val="24"/>
        </w:rPr>
        <w:t xml:space="preserve"> to </w:t>
      </w:r>
      <w:r>
        <w:rPr>
          <w:rFonts w:ascii="Times New Roman" w:hAnsi="Times New Roman"/>
          <w:sz w:val="24"/>
          <w:szCs w:val="24"/>
        </w:rPr>
        <w:t>NYSERDA (the State of New York)</w:t>
      </w:r>
      <w:r w:rsidRPr="006317C3">
        <w:rPr>
          <w:rFonts w:ascii="Times New Roman" w:hAnsi="Times New Roman"/>
          <w:sz w:val="24"/>
          <w:szCs w:val="24"/>
        </w:rPr>
        <w:t xml:space="preserv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w:t>
      </w:r>
      <w:r w:rsidRPr="006317C3">
        <w:rPr>
          <w:rFonts w:ascii="Times New Roman" w:hAnsi="Times New Roman"/>
          <w:sz w:val="24"/>
          <w:szCs w:val="24"/>
        </w:rPr>
        <w:lastRenderedPageBreak/>
        <w:t xml:space="preserve">administered by the Commissioner of Taxation and Finance. The information will be used for tax administration purposes and for any other purpose authorized by law. </w:t>
      </w:r>
    </w:p>
    <w:p w14:paraId="2D075030"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both"/>
        <w:rPr>
          <w:rFonts w:ascii="Times New Roman" w:hAnsi="Times New Roman"/>
          <w:sz w:val="24"/>
          <w:szCs w:val="24"/>
          <w:u w:val="single"/>
        </w:rPr>
      </w:pPr>
    </w:p>
    <w:p w14:paraId="0C9C0746"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8.  </w:t>
      </w:r>
      <w:r w:rsidRPr="006317C3">
        <w:rPr>
          <w:rFonts w:ascii="Times New Roman" w:hAnsi="Times New Roman"/>
          <w:sz w:val="24"/>
          <w:szCs w:val="24"/>
          <w:u w:val="single"/>
        </w:rPr>
        <w:t>CONFLICTING TERMS</w:t>
      </w:r>
      <w:r w:rsidRPr="006317C3">
        <w:rPr>
          <w:rFonts w:ascii="Times New Roman" w:hAnsi="Times New Roman"/>
          <w:sz w:val="24"/>
          <w:szCs w:val="24"/>
        </w:rPr>
        <w:t xml:space="preserve">.  In the event of a conflict between the terms of the Agreement (including </w:t>
      </w:r>
      <w:proofErr w:type="gramStart"/>
      <w:r w:rsidRPr="006317C3">
        <w:rPr>
          <w:rFonts w:ascii="Times New Roman" w:hAnsi="Times New Roman"/>
          <w:sz w:val="24"/>
          <w:szCs w:val="24"/>
        </w:rPr>
        <w:t>any and all</w:t>
      </w:r>
      <w:proofErr w:type="gramEnd"/>
      <w:r w:rsidRPr="006317C3">
        <w:rPr>
          <w:rFonts w:ascii="Times New Roman" w:hAnsi="Times New Roman"/>
          <w:sz w:val="24"/>
          <w:szCs w:val="24"/>
        </w:rPr>
        <w:t xml:space="preserve"> attachments thereto and amendments thereof) and the terms of this Exhibit C, the terms of this Exhibit C shall control.</w:t>
      </w:r>
    </w:p>
    <w:p w14:paraId="58CFC6FE"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3611F1D0"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9.  </w:t>
      </w:r>
      <w:r w:rsidRPr="006317C3">
        <w:rPr>
          <w:rFonts w:ascii="Times New Roman" w:hAnsi="Times New Roman"/>
          <w:sz w:val="24"/>
          <w:szCs w:val="24"/>
          <w:u w:val="single"/>
        </w:rPr>
        <w:t>GOVERNING LAW</w:t>
      </w:r>
      <w:r w:rsidRPr="006317C3">
        <w:rPr>
          <w:rFonts w:ascii="Times New Roman" w:hAnsi="Times New Roman"/>
          <w:sz w:val="24"/>
          <w:szCs w:val="24"/>
        </w:rPr>
        <w:t>.  This Agreement shall be governed by the laws of the State of New York except where the Federal supremacy clause requires otherwise.</w:t>
      </w:r>
    </w:p>
    <w:p w14:paraId="697695D9"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055F8525"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10.  </w:t>
      </w:r>
      <w:r w:rsidRPr="006317C3">
        <w:rPr>
          <w:rFonts w:ascii="Times New Roman" w:hAnsi="Times New Roman"/>
          <w:sz w:val="24"/>
          <w:szCs w:val="24"/>
          <w:u w:val="single"/>
        </w:rPr>
        <w:t>NO ARBITRATION</w:t>
      </w:r>
      <w:r w:rsidRPr="006317C3">
        <w:rPr>
          <w:rFonts w:ascii="Times New Roman" w:hAnsi="Times New Roman"/>
          <w:sz w:val="24"/>
          <w:szCs w:val="24"/>
        </w:rPr>
        <w:t xml:space="preserve">.  Disputes involving this Agreement, including the breach or alleged breach thereof, may not be submitted to binding arbitration (except where statutorily required) without the </w:t>
      </w:r>
      <w:r>
        <w:rPr>
          <w:rFonts w:ascii="Times New Roman" w:hAnsi="Times New Roman"/>
          <w:sz w:val="24"/>
          <w:szCs w:val="24"/>
        </w:rPr>
        <w:t>Consortium</w:t>
      </w:r>
      <w:r w:rsidRPr="006317C3">
        <w:rPr>
          <w:rFonts w:ascii="Times New Roman" w:hAnsi="Times New Roman"/>
          <w:sz w:val="24"/>
          <w:szCs w:val="24"/>
        </w:rPr>
        <w:t xml:space="preserve">’s written consent, but must, instead, be heard in a court of competent jurisdiction of the State of New York.  </w:t>
      </w:r>
    </w:p>
    <w:p w14:paraId="3C8391B7"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1E79F8F1"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11.  </w:t>
      </w:r>
      <w:r w:rsidRPr="006317C3">
        <w:rPr>
          <w:rFonts w:ascii="Times New Roman" w:hAnsi="Times New Roman"/>
          <w:sz w:val="24"/>
          <w:szCs w:val="24"/>
          <w:u w:val="single"/>
        </w:rPr>
        <w:t>SERVICE OF PROCESS</w:t>
      </w:r>
      <w:r w:rsidRPr="006317C3">
        <w:rPr>
          <w:rFonts w:ascii="Times New Roman" w:hAnsi="Times New Roman"/>
          <w:sz w:val="24"/>
          <w:szCs w:val="24"/>
        </w:rPr>
        <w:t xml:space="preserve">.  In addition to the methods of service allowed by the State Civil Practice Law and Rules ("CPLR"), Contractor hereby consents to service of process upon it by registered or certified mail, return receipt requested.  Service hereunder shall be complete upon Contractor’s actual receipt of process or upon </w:t>
      </w:r>
      <w:r>
        <w:rPr>
          <w:rFonts w:ascii="Times New Roman" w:hAnsi="Times New Roman"/>
          <w:sz w:val="24"/>
          <w:szCs w:val="24"/>
        </w:rPr>
        <w:t>Consortium</w:t>
      </w:r>
      <w:r w:rsidRPr="006317C3">
        <w:rPr>
          <w:rFonts w:ascii="Times New Roman" w:hAnsi="Times New Roman"/>
          <w:sz w:val="24"/>
          <w:szCs w:val="24"/>
        </w:rPr>
        <w:t xml:space="preserve">’s receipt of the return thereof by the United States Postal Service as refused or undeliverable.  Contractor must promptly notify </w:t>
      </w:r>
      <w:r>
        <w:rPr>
          <w:rFonts w:ascii="Times New Roman" w:hAnsi="Times New Roman"/>
          <w:sz w:val="24"/>
          <w:szCs w:val="24"/>
        </w:rPr>
        <w:t>Consortium</w:t>
      </w:r>
      <w:r w:rsidRPr="006317C3">
        <w:rPr>
          <w:rFonts w:ascii="Times New Roman" w:hAnsi="Times New Roman"/>
          <w:sz w:val="24"/>
          <w:szCs w:val="24"/>
        </w:rPr>
        <w:t xml:space="preserve">, in writing, of </w:t>
      </w:r>
      <w:proofErr w:type="gramStart"/>
      <w:r w:rsidRPr="006317C3">
        <w:rPr>
          <w:rFonts w:ascii="Times New Roman" w:hAnsi="Times New Roman"/>
          <w:sz w:val="24"/>
          <w:szCs w:val="24"/>
        </w:rPr>
        <w:t>each and every</w:t>
      </w:r>
      <w:proofErr w:type="gramEnd"/>
      <w:r w:rsidRPr="006317C3">
        <w:rPr>
          <w:rFonts w:ascii="Times New Roman" w:hAnsi="Times New Roman"/>
          <w:sz w:val="24"/>
          <w:szCs w:val="24"/>
        </w:rPr>
        <w:t xml:space="preserve"> change of address to which service of process can be made.  Service by </w:t>
      </w:r>
      <w:r>
        <w:rPr>
          <w:rFonts w:ascii="Times New Roman" w:hAnsi="Times New Roman"/>
          <w:sz w:val="24"/>
          <w:szCs w:val="24"/>
        </w:rPr>
        <w:t>Consortium</w:t>
      </w:r>
      <w:r w:rsidRPr="006317C3">
        <w:rPr>
          <w:rFonts w:ascii="Times New Roman" w:hAnsi="Times New Roman"/>
          <w:sz w:val="24"/>
          <w:szCs w:val="24"/>
        </w:rPr>
        <w:t xml:space="preserve"> to the last known address shall be sufficient.  Contractor will have thirty (30) calendar days after service hereunder is complete in which to respond.</w:t>
      </w:r>
    </w:p>
    <w:p w14:paraId="484FF8C3"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3F07280F"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12.  </w:t>
      </w:r>
      <w:r w:rsidRPr="006317C3">
        <w:rPr>
          <w:rFonts w:ascii="Times New Roman" w:hAnsi="Times New Roman"/>
          <w:sz w:val="24"/>
          <w:szCs w:val="24"/>
          <w:u w:val="single"/>
        </w:rPr>
        <w:t>CRIMINAL ACTIVITY</w:t>
      </w:r>
      <w:r w:rsidRPr="006317C3">
        <w:rPr>
          <w:rFonts w:ascii="Times New Roman" w:hAnsi="Times New Roman"/>
          <w:sz w:val="24"/>
          <w:szCs w:val="24"/>
        </w:rPr>
        <w:t xml:space="preserve">.  If subsequent to the effectiveness of this Agreement, </w:t>
      </w:r>
      <w:r>
        <w:rPr>
          <w:rFonts w:ascii="Times New Roman" w:hAnsi="Times New Roman"/>
          <w:sz w:val="24"/>
          <w:szCs w:val="24"/>
        </w:rPr>
        <w:t>Consortium</w:t>
      </w:r>
      <w:r w:rsidRPr="006317C3">
        <w:rPr>
          <w:rFonts w:ascii="Times New Roman" w:hAnsi="Times New Roman"/>
          <w:sz w:val="24"/>
          <w:szCs w:val="24"/>
        </w:rPr>
        <w:t xml:space="preserve"> comes to know of any allegation previously unknown to it that the Contractor or any of its principals is under indictment for a felony, or has been, within five (5) years prior to submission of the Contractor’s proposal to </w:t>
      </w:r>
      <w:r>
        <w:rPr>
          <w:rFonts w:ascii="Times New Roman" w:hAnsi="Times New Roman"/>
          <w:sz w:val="24"/>
          <w:szCs w:val="24"/>
        </w:rPr>
        <w:t>Consortium</w:t>
      </w:r>
      <w:r w:rsidRPr="006317C3">
        <w:rPr>
          <w:rFonts w:ascii="Times New Roman" w:hAnsi="Times New Roman"/>
          <w:sz w:val="24"/>
          <w:szCs w:val="24"/>
        </w:rPr>
        <w:t xml:space="preserve">, convicted of a felony, under the laws of the United States or Territory of the United States, then </w:t>
      </w:r>
      <w:r>
        <w:rPr>
          <w:rFonts w:ascii="Times New Roman" w:hAnsi="Times New Roman"/>
          <w:sz w:val="24"/>
          <w:szCs w:val="24"/>
        </w:rPr>
        <w:t>Consortium</w:t>
      </w:r>
      <w:r w:rsidRPr="006317C3">
        <w:rPr>
          <w:rFonts w:ascii="Times New Roman" w:hAnsi="Times New Roman"/>
          <w:sz w:val="24"/>
          <w:szCs w:val="24"/>
        </w:rPr>
        <w:t xml:space="preserve"> may exercise its stop work right under this Agreement.  If </w:t>
      </w:r>
      <w:proofErr w:type="gramStart"/>
      <w:r w:rsidRPr="006317C3">
        <w:rPr>
          <w:rFonts w:ascii="Times New Roman" w:hAnsi="Times New Roman"/>
          <w:sz w:val="24"/>
          <w:szCs w:val="24"/>
        </w:rPr>
        <w:t>subsequent to</w:t>
      </w:r>
      <w:proofErr w:type="gramEnd"/>
      <w:r w:rsidRPr="006317C3">
        <w:rPr>
          <w:rFonts w:ascii="Times New Roman" w:hAnsi="Times New Roman"/>
          <w:sz w:val="24"/>
          <w:szCs w:val="24"/>
        </w:rPr>
        <w:t xml:space="preserve"> the effectiveness of this Agreement, </w:t>
      </w:r>
      <w:r>
        <w:rPr>
          <w:rFonts w:ascii="Times New Roman" w:hAnsi="Times New Roman"/>
          <w:sz w:val="24"/>
          <w:szCs w:val="24"/>
        </w:rPr>
        <w:t>Consortium</w:t>
      </w:r>
      <w:r w:rsidRPr="006317C3">
        <w:rPr>
          <w:rFonts w:ascii="Times New Roman" w:hAnsi="Times New Roman"/>
          <w:sz w:val="24"/>
          <w:szCs w:val="24"/>
        </w:rPr>
        <w:t xml:space="preserve"> comes to know of the fact, previously unknown to it, that Contractor or any of its principals is under such indictment or has been so convicted, then </w:t>
      </w:r>
      <w:r>
        <w:rPr>
          <w:rFonts w:ascii="Times New Roman" w:hAnsi="Times New Roman"/>
          <w:sz w:val="24"/>
          <w:szCs w:val="24"/>
        </w:rPr>
        <w:t>Consortium</w:t>
      </w:r>
      <w:r w:rsidRPr="006317C3">
        <w:rPr>
          <w:rFonts w:ascii="Times New Roman" w:hAnsi="Times New Roman"/>
          <w:sz w:val="24"/>
          <w:szCs w:val="24"/>
        </w:rPr>
        <w:t xml:space="preserve"> may exercise its right to terminate this Agreement.  If the Contractor knowingly withheld information about such an indictment or conviction, </w:t>
      </w:r>
      <w:r>
        <w:rPr>
          <w:rFonts w:ascii="Times New Roman" w:hAnsi="Times New Roman"/>
          <w:sz w:val="24"/>
          <w:szCs w:val="24"/>
        </w:rPr>
        <w:t>Consortium</w:t>
      </w:r>
      <w:r w:rsidRPr="006317C3">
        <w:rPr>
          <w:rFonts w:ascii="Times New Roman" w:hAnsi="Times New Roman"/>
          <w:sz w:val="24"/>
          <w:szCs w:val="24"/>
        </w:rPr>
        <w:t xml:space="preserve"> may declare the Agreement null and void and may seek legal remedies against the Contractor and its principals.  The Contractor or its principals may also be subject to penalties for any violation of law which may apply in the </w:t>
      </w:r>
      <w:proofErr w:type="gramStart"/>
      <w:r w:rsidRPr="006317C3">
        <w:rPr>
          <w:rFonts w:ascii="Times New Roman" w:hAnsi="Times New Roman"/>
          <w:sz w:val="24"/>
          <w:szCs w:val="24"/>
        </w:rPr>
        <w:t>particular circumstances</w:t>
      </w:r>
      <w:proofErr w:type="gramEnd"/>
      <w:r w:rsidRPr="006317C3">
        <w:rPr>
          <w:rFonts w:ascii="Times New Roman" w:hAnsi="Times New Roman"/>
          <w:sz w:val="24"/>
          <w:szCs w:val="24"/>
        </w:rPr>
        <w:t>.  For a Contractor which is an association, partnership, corporation, or other organization, the provisions of this paragraph apply to any such indictment or conviction of the organization itself or any of its officers, partners, or directors or members of any similar governing body, as applicable.</w:t>
      </w:r>
    </w:p>
    <w:p w14:paraId="10988B6A"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47290B51"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lastRenderedPageBreak/>
        <w:tab/>
        <w:t xml:space="preserve">13.  </w:t>
      </w:r>
      <w:r w:rsidRPr="006317C3">
        <w:rPr>
          <w:rFonts w:ascii="Times New Roman" w:hAnsi="Times New Roman"/>
          <w:sz w:val="24"/>
          <w:szCs w:val="24"/>
          <w:u w:val="single"/>
        </w:rPr>
        <w:t>PERMITS</w:t>
      </w:r>
      <w:r w:rsidRPr="006317C3">
        <w:rPr>
          <w:rFonts w:ascii="Times New Roman" w:hAnsi="Times New Roman"/>
          <w:sz w:val="24"/>
          <w:szCs w:val="24"/>
        </w:rPr>
        <w:t xml:space="preserve">.  It is the responsibility of the Contractor to acquire and maintain, at its own cost, </w:t>
      </w:r>
      <w:proofErr w:type="gramStart"/>
      <w:r w:rsidRPr="006317C3">
        <w:rPr>
          <w:rFonts w:ascii="Times New Roman" w:hAnsi="Times New Roman"/>
          <w:sz w:val="24"/>
          <w:szCs w:val="24"/>
        </w:rPr>
        <w:t>any and all</w:t>
      </w:r>
      <w:proofErr w:type="gramEnd"/>
      <w:r w:rsidRPr="006317C3">
        <w:rPr>
          <w:rFonts w:ascii="Times New Roman" w:hAnsi="Times New Roman"/>
          <w:sz w:val="24"/>
          <w:szCs w:val="24"/>
        </w:rPr>
        <w:t xml:space="preserve"> permits, licenses, easements, waivers and permissions of every nature necessary to perform the work.</w:t>
      </w:r>
    </w:p>
    <w:p w14:paraId="0CA409E8"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jc w:val="both"/>
        <w:rPr>
          <w:rFonts w:ascii="Times New Roman" w:hAnsi="Times New Roman"/>
          <w:sz w:val="24"/>
          <w:szCs w:val="24"/>
        </w:rPr>
      </w:pPr>
    </w:p>
    <w:p w14:paraId="0C1CB6D7" w14:textId="77777777" w:rsidR="00061C97" w:rsidRPr="006317C3" w:rsidRDefault="00696CEC"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14.  </w:t>
      </w:r>
      <w:r w:rsidRPr="006317C3">
        <w:rPr>
          <w:rFonts w:ascii="Times New Roman" w:hAnsi="Times New Roman"/>
          <w:sz w:val="24"/>
          <w:szCs w:val="24"/>
          <w:u w:val="single"/>
        </w:rPr>
        <w:t>PROHIBITION ON PURCHASE OF TROPICAL HARDWOODS</w:t>
      </w:r>
      <w:r w:rsidRPr="006317C3">
        <w:rPr>
          <w:rFonts w:ascii="Times New Roman" w:hAnsi="Times New Roman"/>
          <w:sz w:val="24"/>
          <w:szCs w:val="24"/>
        </w:rPr>
        <w:t>.  The Contractor certifies and warrants that all wood products to be used under this Agreement will be in accordance with, but not limited to, the specifications and provisions of State Finance Law Section 165 (Use of Tropical Hardwoods), which prohibits purchase and use of tropical hardwoods, unless specifically exempted by NYSERDA.</w:t>
      </w:r>
    </w:p>
    <w:p w14:paraId="449F1A5D" w14:textId="77777777" w:rsidR="00061C97" w:rsidRPr="006317C3" w:rsidRDefault="00061C97" w:rsidP="00061C97">
      <w:pPr>
        <w:numPr>
          <w:ilvl w:val="12"/>
          <w:numId w:val="0"/>
        </w:numPr>
        <w:tabs>
          <w:tab w:val="left" w:pos="-1320"/>
          <w:tab w:val="left" w:pos="-720"/>
          <w:tab w:val="left" w:pos="-120"/>
          <w:tab w:val="left" w:pos="0"/>
          <w:tab w:val="left" w:pos="480"/>
          <w:tab w:val="left" w:pos="1080"/>
          <w:tab w:val="left" w:pos="1680"/>
          <w:tab w:val="left" w:pos="2280"/>
          <w:tab w:val="left" w:pos="2880"/>
          <w:tab w:val="left" w:pos="4680"/>
          <w:tab w:val="left" w:pos="5280"/>
          <w:tab w:val="left" w:pos="5880"/>
          <w:tab w:val="left" w:pos="6480"/>
          <w:tab w:val="left" w:pos="7080"/>
          <w:tab w:val="left" w:pos="7200"/>
          <w:tab w:val="left" w:pos="7920"/>
          <w:tab w:val="left" w:pos="8640"/>
        </w:tabs>
        <w:ind w:right="360"/>
        <w:jc w:val="both"/>
        <w:rPr>
          <w:rFonts w:ascii="Times New Roman" w:hAnsi="Times New Roman"/>
          <w:sz w:val="24"/>
          <w:szCs w:val="24"/>
        </w:rPr>
      </w:pPr>
    </w:p>
    <w:p w14:paraId="26C34DD5"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r w:rsidRPr="006317C3">
        <w:rPr>
          <w:rFonts w:ascii="Times New Roman" w:hAnsi="Times New Roman"/>
          <w:sz w:val="24"/>
          <w:szCs w:val="24"/>
        </w:rPr>
        <w:tab/>
        <w:t>15.</w:t>
      </w:r>
      <w:r w:rsidRPr="006317C3">
        <w:rPr>
          <w:rFonts w:ascii="Times New Roman" w:hAnsi="Times New Roman"/>
          <w:bCs/>
          <w:sz w:val="24"/>
          <w:szCs w:val="24"/>
        </w:rPr>
        <w:t xml:space="preserve"> </w:t>
      </w:r>
      <w:r w:rsidRPr="006317C3">
        <w:rPr>
          <w:rFonts w:ascii="Times New Roman" w:hAnsi="Times New Roman"/>
          <w:bCs/>
          <w:sz w:val="24"/>
          <w:szCs w:val="24"/>
          <w:u w:val="single"/>
        </w:rPr>
        <w:t>OMNIBUS PROCUREMENT ACT OF 1992</w:t>
      </w:r>
      <w:r w:rsidRPr="007344ED">
        <w:rPr>
          <w:rFonts w:ascii="Times New Roman" w:hAnsi="Times New Roman"/>
          <w:bCs/>
          <w:sz w:val="24"/>
          <w:szCs w:val="24"/>
        </w:rPr>
        <w:t xml:space="preserve">. </w:t>
      </w:r>
      <w:r w:rsidRPr="006317C3">
        <w:rPr>
          <w:rFonts w:ascii="Times New Roman" w:hAnsi="Times New Roman"/>
          <w:sz w:val="24"/>
          <w:szCs w:val="24"/>
        </w:rPr>
        <w:t xml:space="preserve">It is the policy of New York State to maximize opportunities for the participation of New York State business enterprises, including minority and women-owned business enterprises as bidders, </w:t>
      </w:r>
      <w:proofErr w:type="gramStart"/>
      <w:r w:rsidRPr="006317C3">
        <w:rPr>
          <w:rFonts w:ascii="Times New Roman" w:hAnsi="Times New Roman"/>
          <w:sz w:val="24"/>
          <w:szCs w:val="24"/>
        </w:rPr>
        <w:t>subcontractors</w:t>
      </w:r>
      <w:proofErr w:type="gramEnd"/>
      <w:r w:rsidRPr="006317C3">
        <w:rPr>
          <w:rFonts w:ascii="Times New Roman" w:hAnsi="Times New Roman"/>
          <w:sz w:val="24"/>
          <w:szCs w:val="24"/>
        </w:rPr>
        <w:t xml:space="preserve"> and suppliers on its procurement contracts. </w:t>
      </w:r>
    </w:p>
    <w:p w14:paraId="2D8DBB5F"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315A00EE"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r w:rsidRPr="006317C3">
        <w:rPr>
          <w:rFonts w:ascii="Times New Roman" w:hAnsi="Times New Roman"/>
          <w:sz w:val="24"/>
          <w:szCs w:val="24"/>
        </w:rPr>
        <w:t xml:space="preserve">Information on the availability of New York State subcontractors and suppliers is available from: </w:t>
      </w:r>
    </w:p>
    <w:p w14:paraId="64E286FF"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6161CAFD"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NYS Department of Economic Development </w:t>
      </w:r>
    </w:p>
    <w:p w14:paraId="7FB52A64"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Division for Small Business </w:t>
      </w:r>
    </w:p>
    <w:p w14:paraId="64284067"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625 Broadway</w:t>
      </w:r>
    </w:p>
    <w:p w14:paraId="773B95D8"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Albany, New York 12207</w:t>
      </w:r>
    </w:p>
    <w:p w14:paraId="43F064EC"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Telephone: 518-292-5200 </w:t>
      </w:r>
    </w:p>
    <w:p w14:paraId="785C8979"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Fax: 518-292-5884 </w:t>
      </w:r>
    </w:p>
    <w:p w14:paraId="1112DBB3"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http://www.esd.ny.gov </w:t>
      </w:r>
    </w:p>
    <w:p w14:paraId="1B831581"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0EDCC78A"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r w:rsidRPr="006317C3">
        <w:rPr>
          <w:rFonts w:ascii="Times New Roman" w:hAnsi="Times New Roman"/>
          <w:sz w:val="24"/>
          <w:szCs w:val="24"/>
        </w:rPr>
        <w:t xml:space="preserve">A directory of certified minority and women-owned business enterprises is available from: </w:t>
      </w:r>
    </w:p>
    <w:p w14:paraId="46DFAC29"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0DDC6F20"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NYS Department of Economic Development </w:t>
      </w:r>
    </w:p>
    <w:p w14:paraId="5C9FC403"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Division of Minority and Women’s Business Development </w:t>
      </w:r>
    </w:p>
    <w:p w14:paraId="782F996D"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625 Broadway</w:t>
      </w:r>
    </w:p>
    <w:p w14:paraId="551DF1D8"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Albany, New York 12207</w:t>
      </w:r>
    </w:p>
    <w:p w14:paraId="78D3C00F"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Telephone: 518-292-5200</w:t>
      </w:r>
    </w:p>
    <w:p w14:paraId="6E7C026C"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Fax: 518-292-5803 </w:t>
      </w:r>
    </w:p>
    <w:p w14:paraId="2675D68F"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left="720" w:right="360"/>
        <w:jc w:val="both"/>
        <w:rPr>
          <w:rFonts w:ascii="Times New Roman" w:hAnsi="Times New Roman"/>
          <w:sz w:val="24"/>
          <w:szCs w:val="24"/>
        </w:rPr>
      </w:pPr>
      <w:r w:rsidRPr="006317C3">
        <w:rPr>
          <w:rFonts w:ascii="Times New Roman" w:hAnsi="Times New Roman"/>
          <w:sz w:val="24"/>
          <w:szCs w:val="24"/>
        </w:rPr>
        <w:t xml:space="preserve">http://www.empire.state.ny.us </w:t>
      </w:r>
    </w:p>
    <w:p w14:paraId="11B4E007"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6303293C"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r w:rsidRPr="006317C3">
        <w:rPr>
          <w:rFonts w:ascii="Times New Roman" w:hAnsi="Times New Roman"/>
          <w:sz w:val="24"/>
          <w:szCs w:val="24"/>
        </w:rPr>
        <w:t xml:space="preserve">The Omnibus Procurement Act of 1992 requires that by signing this Agreement, Contractors certify that whenever the total amount is greater than $1 million: </w:t>
      </w:r>
    </w:p>
    <w:p w14:paraId="0B51C196"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5A7C425A"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r w:rsidRPr="006317C3">
        <w:rPr>
          <w:rFonts w:ascii="Times New Roman" w:hAnsi="Times New Roman"/>
          <w:sz w:val="24"/>
          <w:szCs w:val="24"/>
        </w:rPr>
        <w:tab/>
        <w:t xml:space="preserve">(a)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w:t>
      </w:r>
      <w:proofErr w:type="gramStart"/>
      <w:r w:rsidRPr="006317C3">
        <w:rPr>
          <w:rFonts w:ascii="Times New Roman" w:hAnsi="Times New Roman"/>
          <w:sz w:val="24"/>
          <w:szCs w:val="24"/>
        </w:rPr>
        <w:t>State;</w:t>
      </w:r>
      <w:proofErr w:type="gramEnd"/>
      <w:r w:rsidRPr="006317C3">
        <w:rPr>
          <w:rFonts w:ascii="Times New Roman" w:hAnsi="Times New Roman"/>
          <w:sz w:val="24"/>
          <w:szCs w:val="24"/>
        </w:rPr>
        <w:t xml:space="preserve"> </w:t>
      </w:r>
    </w:p>
    <w:p w14:paraId="6C0A4CA3"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 w:val="left" w:pos="8640"/>
        </w:tabs>
        <w:ind w:right="360"/>
        <w:jc w:val="both"/>
        <w:rPr>
          <w:rFonts w:ascii="Times New Roman" w:hAnsi="Times New Roman"/>
          <w:sz w:val="24"/>
          <w:szCs w:val="24"/>
        </w:rPr>
      </w:pPr>
    </w:p>
    <w:p w14:paraId="622AF02A"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r w:rsidRPr="006317C3">
        <w:rPr>
          <w:rFonts w:ascii="Times New Roman" w:hAnsi="Times New Roman"/>
          <w:sz w:val="24"/>
          <w:szCs w:val="24"/>
        </w:rPr>
        <w:lastRenderedPageBreak/>
        <w:tab/>
        <w:t xml:space="preserve">(b) The Contractor has complied with the Federal Equal Opportunity Act of 1972 (P.L. 92-261), as </w:t>
      </w:r>
      <w:proofErr w:type="gramStart"/>
      <w:r w:rsidRPr="006317C3">
        <w:rPr>
          <w:rFonts w:ascii="Times New Roman" w:hAnsi="Times New Roman"/>
          <w:sz w:val="24"/>
          <w:szCs w:val="24"/>
        </w:rPr>
        <w:t>amended;</w:t>
      </w:r>
      <w:proofErr w:type="gramEnd"/>
      <w:r w:rsidRPr="006317C3">
        <w:rPr>
          <w:rFonts w:ascii="Times New Roman" w:hAnsi="Times New Roman"/>
          <w:sz w:val="24"/>
          <w:szCs w:val="24"/>
        </w:rPr>
        <w:t xml:space="preserve"> </w:t>
      </w:r>
    </w:p>
    <w:p w14:paraId="244C6B47"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p>
    <w:p w14:paraId="22BC4B7A"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r w:rsidRPr="006317C3">
        <w:rPr>
          <w:rFonts w:ascii="Times New Roman" w:hAnsi="Times New Roman"/>
          <w:sz w:val="24"/>
          <w:szCs w:val="24"/>
        </w:rPr>
        <w:tab/>
        <w:t xml:space="preserve">(c) The Contractor agrees to make reasonable efforts to provide notification to New York State residents of employment opportunities on this project through listing any such positions with the Job Service Division of the New York State Department of </w:t>
      </w:r>
      <w:proofErr w:type="gramStart"/>
      <w:r w:rsidRPr="006317C3">
        <w:rPr>
          <w:rFonts w:ascii="Times New Roman" w:hAnsi="Times New Roman"/>
          <w:sz w:val="24"/>
          <w:szCs w:val="24"/>
        </w:rPr>
        <w:t>Labor, or</w:t>
      </w:r>
      <w:proofErr w:type="gramEnd"/>
      <w:r w:rsidRPr="006317C3">
        <w:rPr>
          <w:rFonts w:ascii="Times New Roman" w:hAnsi="Times New Roman"/>
          <w:sz w:val="24"/>
          <w:szCs w:val="24"/>
        </w:rPr>
        <w:t xml:space="preserve"> providing such notification in such manner as is consistent with existing collective bargaining contracts or agreements. The Contractor agrees to document these efforts and to provide said documentation to the State upon request; and </w:t>
      </w:r>
    </w:p>
    <w:p w14:paraId="2CA84224"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p>
    <w:p w14:paraId="4DFE291B"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r w:rsidRPr="006317C3">
        <w:rPr>
          <w:rFonts w:ascii="Times New Roman" w:hAnsi="Times New Roman"/>
          <w:sz w:val="24"/>
          <w:szCs w:val="24"/>
        </w:rPr>
        <w:tab/>
        <w:t xml:space="preserve">(d) The Contractor acknowledges notice that the State may seek to obtain offset credits from foreign countries </w:t>
      </w:r>
      <w:proofErr w:type="gramStart"/>
      <w:r w:rsidRPr="006317C3">
        <w:rPr>
          <w:rFonts w:ascii="Times New Roman" w:hAnsi="Times New Roman"/>
          <w:sz w:val="24"/>
          <w:szCs w:val="24"/>
        </w:rPr>
        <w:t>as a result of</w:t>
      </w:r>
      <w:proofErr w:type="gramEnd"/>
      <w:r w:rsidRPr="006317C3">
        <w:rPr>
          <w:rFonts w:ascii="Times New Roman" w:hAnsi="Times New Roman"/>
          <w:sz w:val="24"/>
          <w:szCs w:val="24"/>
        </w:rPr>
        <w:t xml:space="preserve"> this contract and agrees to cooperate with the State in these efforts.</w:t>
      </w:r>
    </w:p>
    <w:p w14:paraId="2A7BDC55"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p>
    <w:p w14:paraId="6CC07574" w14:textId="77777777" w:rsidR="00061C97" w:rsidRPr="006317C3"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r w:rsidRPr="006317C3">
        <w:rPr>
          <w:rFonts w:ascii="Times New Roman" w:hAnsi="Times New Roman"/>
          <w:sz w:val="24"/>
          <w:szCs w:val="24"/>
        </w:rPr>
        <w:tab/>
        <w:t xml:space="preserve">16.  </w:t>
      </w:r>
      <w:r w:rsidRPr="006317C3">
        <w:rPr>
          <w:rFonts w:ascii="Times New Roman" w:hAnsi="Times New Roman"/>
          <w:bCs/>
          <w:sz w:val="24"/>
          <w:szCs w:val="24"/>
          <w:u w:val="single"/>
        </w:rPr>
        <w:t>RECIPROCITY AND SANCTIONS PROVISIONS</w:t>
      </w:r>
      <w:r w:rsidRPr="006317C3">
        <w:rPr>
          <w:rFonts w:ascii="Times New Roman" w:hAnsi="Times New Roman"/>
          <w:bCs/>
          <w:sz w:val="24"/>
          <w:szCs w:val="24"/>
        </w:rPr>
        <w:t xml:space="preserve">. </w:t>
      </w:r>
      <w:r w:rsidRPr="006317C3">
        <w:rPr>
          <w:rFonts w:ascii="Times New Roman" w:hAnsi="Times New Roman"/>
          <w:sz w:val="24"/>
          <w:szCs w:val="24"/>
        </w:rPr>
        <w:t xml:space="preserve"> Bidders are hereby notified that if their principal place of business </w:t>
      </w:r>
      <w:proofErr w:type="gramStart"/>
      <w:r w:rsidRPr="006317C3">
        <w:rPr>
          <w:rFonts w:ascii="Times New Roman" w:hAnsi="Times New Roman"/>
          <w:sz w:val="24"/>
          <w:szCs w:val="24"/>
        </w:rPr>
        <w:t>is located in</w:t>
      </w:r>
      <w:proofErr w:type="gramEnd"/>
      <w:r w:rsidRPr="006317C3">
        <w:rPr>
          <w:rFonts w:ascii="Times New Roman" w:hAnsi="Times New Roman"/>
          <w:sz w:val="24"/>
          <w:szCs w:val="24"/>
        </w:rPr>
        <w:t xml:space="preserve">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w:t>
      </w:r>
      <w:proofErr w:type="gramStart"/>
      <w:r w:rsidRPr="006317C3">
        <w:rPr>
          <w:rFonts w:ascii="Times New Roman" w:hAnsi="Times New Roman"/>
          <w:sz w:val="24"/>
          <w:szCs w:val="24"/>
        </w:rPr>
        <w:t>Louisiana</w:t>
      </w:r>
      <w:proofErr w:type="gramEnd"/>
      <w:r w:rsidRPr="006317C3">
        <w:rPr>
          <w:rFonts w:ascii="Times New Roman" w:hAnsi="Times New Roman"/>
          <w:sz w:val="24"/>
          <w:szCs w:val="24"/>
        </w:rPr>
        <w:t xml:space="preserve"> and Hawaii.  Contact NYS Department of Economic Development for a current list of jurisdictions subject to this provision.</w:t>
      </w:r>
    </w:p>
    <w:p w14:paraId="2E66D568"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p>
    <w:p w14:paraId="3A15D0C5" w14:textId="77777777" w:rsidR="00061C97" w:rsidRPr="009A2E83" w:rsidRDefault="00696CEC" w:rsidP="00061C97">
      <w:pPr>
        <w:tabs>
          <w:tab w:val="left" w:pos="720"/>
        </w:tabs>
        <w:autoSpaceDE/>
        <w:autoSpaceDN/>
        <w:adjustRightInd/>
        <w:spacing w:before="120" w:after="120"/>
        <w:ind w:right="360"/>
        <w:jc w:val="both"/>
        <w:textAlignment w:val="baseline"/>
        <w:rPr>
          <w:rFonts w:ascii="Times New Roman" w:hAnsi="Times New Roman"/>
          <w:color w:val="000000"/>
        </w:rPr>
      </w:pPr>
      <w:r>
        <w:rPr>
          <w:rFonts w:ascii="Times New Roman" w:hAnsi="Times New Roman"/>
          <w:sz w:val="24"/>
          <w:szCs w:val="24"/>
        </w:rPr>
        <w:tab/>
      </w:r>
      <w:r w:rsidRPr="006317C3">
        <w:rPr>
          <w:rFonts w:ascii="Times New Roman" w:hAnsi="Times New Roman"/>
          <w:sz w:val="24"/>
          <w:szCs w:val="24"/>
        </w:rPr>
        <w:t xml:space="preserve">17.  </w:t>
      </w:r>
      <w:r w:rsidRPr="009A2E83">
        <w:rPr>
          <w:rFonts w:ascii="Times New Roman" w:hAnsi="Times New Roman"/>
          <w:color w:val="000000"/>
          <w:sz w:val="24"/>
          <w:szCs w:val="24"/>
          <w:u w:val="single"/>
        </w:rPr>
        <w:t>COMPLIANCE WITH DATA SECURITY LAWS.</w:t>
      </w:r>
      <w:r w:rsidRPr="009A2E83">
        <w:rPr>
          <w:rFonts w:ascii="Times New Roman" w:hAnsi="Times New Roman"/>
          <w:color w:val="000000"/>
          <w:sz w:val="24"/>
          <w:szCs w:val="24"/>
        </w:rPr>
        <w:t xml:space="preserve"> Contractor shall comply with the provisions of</w:t>
      </w:r>
      <w:r>
        <w:rPr>
          <w:rFonts w:ascii="Times New Roman" w:hAnsi="Times New Roman"/>
          <w:color w:val="000000"/>
          <w:sz w:val="24"/>
          <w:szCs w:val="24"/>
        </w:rPr>
        <w:t xml:space="preserve"> all</w:t>
      </w:r>
      <w:r w:rsidRPr="009A2E83">
        <w:rPr>
          <w:rFonts w:ascii="Times New Roman" w:hAnsi="Times New Roman"/>
          <w:color w:val="000000"/>
          <w:sz w:val="24"/>
          <w:szCs w:val="24"/>
        </w:rPr>
        <w:t xml:space="preserve"> Data Security Laws and Breach Notification Requirements ap</w:t>
      </w:r>
      <w:r>
        <w:rPr>
          <w:rFonts w:ascii="Times New Roman" w:hAnsi="Times New Roman"/>
          <w:color w:val="000000"/>
          <w:sz w:val="24"/>
          <w:szCs w:val="24"/>
        </w:rPr>
        <w:t>plicable to Contractor related to the services provided</w:t>
      </w:r>
      <w:r w:rsidRPr="009A2E83">
        <w:rPr>
          <w:rFonts w:ascii="Times New Roman" w:hAnsi="Times New Roman"/>
          <w:color w:val="000000"/>
          <w:sz w:val="24"/>
          <w:szCs w:val="24"/>
        </w:rPr>
        <w:t xml:space="preserve">.  Contractor represents and warrants that </w:t>
      </w:r>
      <w:r>
        <w:rPr>
          <w:rFonts w:ascii="Times New Roman" w:hAnsi="Times New Roman"/>
          <w:color w:val="000000"/>
          <w:sz w:val="24"/>
          <w:szCs w:val="24"/>
        </w:rPr>
        <w:t xml:space="preserve">it </w:t>
      </w:r>
      <w:r w:rsidRPr="009A2E83">
        <w:rPr>
          <w:rFonts w:ascii="Times New Roman" w:hAnsi="Times New Roman"/>
          <w:color w:val="000000"/>
          <w:sz w:val="24"/>
          <w:szCs w:val="24"/>
        </w:rPr>
        <w:t>will use commercially reasonable efforts to secure all data it receives from the Consortium and that Contractor will comply with any and all Data Security Laws applicable to the data, including but not limited to New York State Information Security Breach and Notification Act (General Business Law Section 899-aa, Section 899-bb State Technology Law Section 208), California Consumer Protection Act of 2018 (CCPA) and the General Data Protection Regulations in the EU (GDPR).</w:t>
      </w:r>
    </w:p>
    <w:p w14:paraId="71F6F52C" w14:textId="77777777" w:rsidR="00061C97" w:rsidRPr="006317C3" w:rsidRDefault="00061C97"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p>
    <w:p w14:paraId="2A28907F" w14:textId="77777777" w:rsidR="00061C97" w:rsidRPr="008F2627" w:rsidRDefault="00696CEC" w:rsidP="00061C97">
      <w:p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ind w:right="360"/>
        <w:jc w:val="both"/>
        <w:rPr>
          <w:rFonts w:ascii="Times New Roman" w:hAnsi="Times New Roman"/>
          <w:sz w:val="24"/>
          <w:szCs w:val="24"/>
        </w:rPr>
      </w:pPr>
      <w:r w:rsidRPr="006317C3">
        <w:rPr>
          <w:rFonts w:ascii="Times New Roman" w:hAnsi="Times New Roman"/>
          <w:sz w:val="24"/>
          <w:szCs w:val="24"/>
        </w:rPr>
        <w:tab/>
        <w:t xml:space="preserve">18.  </w:t>
      </w:r>
      <w:r w:rsidRPr="006317C3">
        <w:rPr>
          <w:rFonts w:ascii="Times New Roman" w:hAnsi="Times New Roman"/>
          <w:bCs/>
          <w:sz w:val="24"/>
          <w:szCs w:val="24"/>
          <w:u w:val="single"/>
        </w:rPr>
        <w:t>PROCUREMENT LOBBYING</w:t>
      </w:r>
      <w:r w:rsidRPr="006317C3">
        <w:rPr>
          <w:rFonts w:ascii="Times New Roman" w:hAnsi="Times New Roman"/>
          <w:bCs/>
          <w:sz w:val="24"/>
          <w:szCs w:val="24"/>
        </w:rPr>
        <w:t xml:space="preserve">.  To the extent this Agreement is a “procurement contract” as defined by </w:t>
      </w:r>
      <w:r>
        <w:rPr>
          <w:rFonts w:ascii="Times New Roman" w:hAnsi="Times New Roman"/>
          <w:bCs/>
          <w:sz w:val="24"/>
          <w:szCs w:val="24"/>
        </w:rPr>
        <w:t xml:space="preserve">New York </w:t>
      </w:r>
      <w:r w:rsidRPr="006317C3">
        <w:rPr>
          <w:rFonts w:ascii="Times New Roman" w:hAnsi="Times New Roman"/>
          <w:sz w:val="24"/>
          <w:szCs w:val="24"/>
        </w:rPr>
        <w:t>State Finance Law</w:t>
      </w:r>
      <w:r>
        <w:rPr>
          <w:rFonts w:ascii="Times New Roman" w:hAnsi="Times New Roman"/>
          <w:sz w:val="24"/>
          <w:szCs w:val="24"/>
        </w:rPr>
        <w:t xml:space="preserve"> (“Finance Law”)</w:t>
      </w:r>
      <w:r w:rsidRPr="006317C3">
        <w:rPr>
          <w:rFonts w:ascii="Times New Roman" w:hAnsi="Times New Roman"/>
          <w:sz w:val="24"/>
          <w:szCs w:val="24"/>
        </w:rPr>
        <w:t xml:space="preserve"> Sections 139-j and 139-k, by signing this Agreement the Contractor certifies and affirms that all disclosures made in accordance with Finance Law Sections 139-j and 139-k are complete, </w:t>
      </w:r>
      <w:proofErr w:type="gramStart"/>
      <w:r w:rsidRPr="006317C3">
        <w:rPr>
          <w:rFonts w:ascii="Times New Roman" w:hAnsi="Times New Roman"/>
          <w:sz w:val="24"/>
          <w:szCs w:val="24"/>
        </w:rPr>
        <w:t>true</w:t>
      </w:r>
      <w:proofErr w:type="gramEnd"/>
      <w:r w:rsidRPr="006317C3">
        <w:rPr>
          <w:rFonts w:ascii="Times New Roman" w:hAnsi="Times New Roman"/>
          <w:sz w:val="24"/>
          <w:szCs w:val="24"/>
        </w:rPr>
        <w:t xml:space="preserve"> and accurate. In the event such certification is found to be intentionally false or intentionally incomplete, </w:t>
      </w:r>
      <w:r>
        <w:rPr>
          <w:rFonts w:ascii="Times New Roman" w:hAnsi="Times New Roman"/>
          <w:sz w:val="24"/>
          <w:szCs w:val="24"/>
        </w:rPr>
        <w:t>Consortium</w:t>
      </w:r>
      <w:r w:rsidRPr="006317C3">
        <w:rPr>
          <w:rFonts w:ascii="Times New Roman" w:hAnsi="Times New Roman"/>
          <w:sz w:val="24"/>
          <w:szCs w:val="24"/>
        </w:rPr>
        <w:t xml:space="preserve"> may terminate the agreement by providing written notification to the Contractor in accordance with the terms of the agreement.</w:t>
      </w:r>
    </w:p>
    <w:p w14:paraId="713C272F" w14:textId="77777777" w:rsidR="00061C97" w:rsidRPr="006317C3" w:rsidRDefault="00061C97" w:rsidP="00061C9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ight="360"/>
        <w:jc w:val="both"/>
        <w:rPr>
          <w:rFonts w:ascii="Times New Roman" w:hAnsi="Times New Roman"/>
        </w:rPr>
      </w:pPr>
    </w:p>
    <w:p w14:paraId="2BB8281E" w14:textId="77777777" w:rsidR="00061C97" w:rsidRPr="006317C3" w:rsidRDefault="00696CEC" w:rsidP="00061C97">
      <w:pPr>
        <w:pStyle w:val="Level1"/>
        <w:tabs>
          <w:tab w:val="left" w:pos="-2040"/>
          <w:tab w:val="left" w:pos="-1440"/>
          <w:tab w:val="left" w:pos="-840"/>
          <w:tab w:val="left" w:pos="-240"/>
          <w:tab w:val="left" w:pos="450"/>
          <w:tab w:val="left" w:pos="2160"/>
          <w:tab w:val="left" w:pos="3960"/>
          <w:tab w:val="left" w:pos="4560"/>
          <w:tab w:val="left" w:pos="5160"/>
          <w:tab w:val="left" w:pos="5760"/>
          <w:tab w:val="left" w:pos="6360"/>
          <w:tab w:val="left" w:pos="6480"/>
          <w:tab w:val="left" w:pos="7200"/>
          <w:tab w:val="left" w:pos="7920"/>
        </w:tabs>
        <w:ind w:left="0" w:right="360"/>
        <w:jc w:val="both"/>
        <w:rPr>
          <w:rFonts w:ascii="Times New Roman" w:hAnsi="Times New Roman"/>
        </w:rPr>
      </w:pPr>
      <w:r w:rsidRPr="006317C3">
        <w:rPr>
          <w:rFonts w:ascii="Times New Roman" w:hAnsi="Times New Roman"/>
        </w:rPr>
        <w:lastRenderedPageBreak/>
        <w:tab/>
      </w:r>
      <w:r>
        <w:rPr>
          <w:rFonts w:ascii="Times New Roman" w:hAnsi="Times New Roman"/>
        </w:rPr>
        <w:t>19</w:t>
      </w:r>
      <w:r w:rsidRPr="006317C3">
        <w:rPr>
          <w:rFonts w:ascii="Times New Roman" w:hAnsi="Times New Roman"/>
        </w:rPr>
        <w:t xml:space="preserve">.  </w:t>
      </w:r>
      <w:r w:rsidRPr="006317C3">
        <w:rPr>
          <w:rFonts w:ascii="Times New Roman" w:hAnsi="Times New Roman"/>
          <w:u w:val="single"/>
        </w:rPr>
        <w:t>IRANIAN ENERGY SECTOR DIVESTMENT</w:t>
      </w:r>
      <w:r w:rsidRPr="006317C3">
        <w:rPr>
          <w:rFonts w:ascii="Times New Roman" w:hAnsi="Times New Roman"/>
        </w:rPr>
        <w:t>.  In accordance with Section 2879-c of the Public Authorities Law, by signing this contract, each person and each person signing on behalf of any other party certifies, and in the case of a joint bid or partnership each party thereto certifies as to its own organization, under penalty of perjury, that to the best of its knowledge and belief that each person is not on the list created pursuant to paragraph (b) of subdivision 3 of Section 165-a of the State Finance Law (See https://ogs.ny.gov/iran-divestment-act-2012).</w:t>
      </w:r>
    </w:p>
    <w:p w14:paraId="52E7CC0E" w14:textId="77777777" w:rsidR="00061C97" w:rsidRPr="006317C3" w:rsidRDefault="00061C97" w:rsidP="00061C9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ight="360"/>
        <w:jc w:val="both"/>
        <w:rPr>
          <w:rFonts w:ascii="Times New Roman" w:hAnsi="Times New Roman"/>
        </w:rPr>
      </w:pPr>
    </w:p>
    <w:p w14:paraId="218C2807" w14:textId="77777777" w:rsidR="00061C97" w:rsidRPr="006317C3" w:rsidRDefault="00696CEC" w:rsidP="00061C97">
      <w:pPr>
        <w:tabs>
          <w:tab w:val="left" w:pos="450"/>
          <w:tab w:val="left" w:pos="720"/>
        </w:tabs>
        <w:ind w:right="360"/>
        <w:jc w:val="both"/>
        <w:rPr>
          <w:rFonts w:ascii="Times New Roman" w:hAnsi="Times New Roman"/>
        </w:rPr>
      </w:pPr>
      <w:r w:rsidRPr="006317C3">
        <w:rPr>
          <w:rFonts w:ascii="Times New Roman" w:hAnsi="Times New Roman"/>
          <w:bCs/>
          <w:color w:val="000000" w:themeColor="text1"/>
          <w:sz w:val="24"/>
          <w:szCs w:val="24"/>
        </w:rPr>
        <w:tab/>
      </w:r>
      <w:r w:rsidRPr="006317C3">
        <w:rPr>
          <w:rFonts w:ascii="Times New Roman" w:hAnsi="Times New Roman"/>
          <w:bCs/>
          <w:color w:val="000000" w:themeColor="text1"/>
          <w:sz w:val="24"/>
          <w:szCs w:val="24"/>
        </w:rPr>
        <w:tab/>
      </w:r>
      <w:r w:rsidRPr="006317C3">
        <w:rPr>
          <w:rFonts w:ascii="Times New Roman" w:hAnsi="Times New Roman"/>
          <w:sz w:val="24"/>
          <w:szCs w:val="24"/>
        </w:rPr>
        <w:t>2</w:t>
      </w:r>
      <w:r>
        <w:rPr>
          <w:rFonts w:ascii="Times New Roman" w:hAnsi="Times New Roman"/>
          <w:sz w:val="24"/>
          <w:szCs w:val="24"/>
        </w:rPr>
        <w:t>0</w:t>
      </w:r>
      <w:r w:rsidRPr="006317C3">
        <w:rPr>
          <w:rFonts w:ascii="Times New Roman" w:hAnsi="Times New Roman"/>
          <w:sz w:val="24"/>
          <w:szCs w:val="24"/>
        </w:rPr>
        <w:t xml:space="preserve">. </w:t>
      </w:r>
      <w:r w:rsidRPr="006317C3">
        <w:rPr>
          <w:rFonts w:ascii="Times New Roman" w:eastAsiaTheme="minorHAnsi" w:hAnsi="Times New Roman"/>
          <w:bCs/>
          <w:sz w:val="24"/>
          <w:szCs w:val="24"/>
          <w:u w:val="single"/>
        </w:rPr>
        <w:t>ADMISSIBILITY OF REPRODUCTION OF CONTRACT</w:t>
      </w:r>
      <w:r w:rsidRPr="006317C3">
        <w:rPr>
          <w:rFonts w:ascii="Times New Roman" w:eastAsiaTheme="minorHAnsi" w:hAnsi="Times New Roman"/>
          <w:bCs/>
          <w:sz w:val="24"/>
          <w:szCs w:val="24"/>
        </w:rPr>
        <w:t>.</w:t>
      </w:r>
      <w:r w:rsidRPr="006317C3">
        <w:rPr>
          <w:rFonts w:ascii="Times New Roman" w:eastAsiaTheme="minorHAnsi" w:hAnsi="Times New Roman"/>
          <w:sz w:val="24"/>
          <w:szCs w:val="24"/>
        </w:rPr>
        <w:t xml:space="preserve">  Notwithstanding the best evidence rule or any other legal principle or rule of evidence to the contrary, the Contractor acknowledges and agrees that it waives </w:t>
      </w:r>
      <w:proofErr w:type="gramStart"/>
      <w:r w:rsidRPr="006317C3">
        <w:rPr>
          <w:rFonts w:ascii="Times New Roman" w:eastAsiaTheme="minorHAnsi" w:hAnsi="Times New Roman"/>
          <w:sz w:val="24"/>
          <w:szCs w:val="24"/>
        </w:rPr>
        <w:t>any and all</w:t>
      </w:r>
      <w:proofErr w:type="gramEnd"/>
      <w:r w:rsidRPr="006317C3">
        <w:rPr>
          <w:rFonts w:ascii="Times New Roman" w:eastAsiaTheme="minorHAnsi" w:hAnsi="Times New Roman"/>
          <w:sz w:val="24"/>
          <w:szCs w:val="24"/>
        </w:rPr>
        <w:t xml:space="preserve"> objections to the admissibility into evidence at any court proceeding or to the use at any examination before trial of an electronic reproduction of this contract, regardless of whether the original of said contract is in existence.</w:t>
      </w:r>
    </w:p>
    <w:p w14:paraId="18E86073" w14:textId="77777777" w:rsidR="00061C97" w:rsidRPr="00127936" w:rsidRDefault="00061C97" w:rsidP="00061C97">
      <w:pPr>
        <w:pStyle w:val="Level1"/>
        <w:tabs>
          <w:tab w:val="left" w:pos="-2040"/>
          <w:tab w:val="left" w:pos="-1440"/>
          <w:tab w:val="left" w:pos="-840"/>
          <w:tab w:val="left" w:pos="-240"/>
          <w:tab w:val="left" w:pos="720"/>
          <w:tab w:val="left" w:pos="2160"/>
          <w:tab w:val="left" w:pos="3960"/>
          <w:tab w:val="left" w:pos="4560"/>
          <w:tab w:val="left" w:pos="5160"/>
          <w:tab w:val="left" w:pos="5760"/>
          <w:tab w:val="left" w:pos="6360"/>
          <w:tab w:val="left" w:pos="6480"/>
          <w:tab w:val="left" w:pos="7200"/>
          <w:tab w:val="left" w:pos="7920"/>
        </w:tabs>
        <w:ind w:left="0" w:right="360"/>
        <w:jc w:val="both"/>
        <w:rPr>
          <w:rFonts w:ascii="Times New Roman" w:hAnsi="Times New Roman"/>
        </w:rPr>
      </w:pPr>
    </w:p>
    <w:p w14:paraId="25C8CF54" w14:textId="77777777" w:rsidR="00061C97" w:rsidRDefault="00061C97" w:rsidP="00061C97">
      <w:pPr>
        <w:autoSpaceDE/>
        <w:autoSpaceDN/>
        <w:adjustRightInd/>
        <w:ind w:right="360" w:firstLine="720"/>
        <w:jc w:val="both"/>
        <w:rPr>
          <w:rFonts w:ascii="Times New Roman" w:hAnsi="Times New Roman"/>
          <w:b/>
          <w:sz w:val="24"/>
          <w:szCs w:val="24"/>
        </w:rPr>
        <w:sectPr w:rsidR="00061C97" w:rsidSect="00C9687A">
          <w:pgSz w:w="12240" w:h="15840"/>
          <w:pgMar w:top="1440" w:right="1440" w:bottom="2160" w:left="1800" w:header="720" w:footer="720" w:gutter="0"/>
          <w:cols w:space="720"/>
          <w:docGrid w:linePitch="360"/>
        </w:sectPr>
      </w:pPr>
    </w:p>
    <w:p w14:paraId="23C6A228" w14:textId="77777777" w:rsidR="00061C97" w:rsidRDefault="00696CEC" w:rsidP="00061C97">
      <w:pPr>
        <w:jc w:val="center"/>
        <w:rPr>
          <w:rFonts w:ascii="Times New Roman" w:hAnsi="Times New Roman"/>
          <w:b/>
          <w:bCs/>
          <w:sz w:val="24"/>
          <w:szCs w:val="24"/>
        </w:rPr>
      </w:pPr>
      <w:r w:rsidRPr="00812FE2">
        <w:rPr>
          <w:rFonts w:ascii="Times New Roman" w:hAnsi="Times New Roman"/>
          <w:b/>
          <w:bCs/>
          <w:sz w:val="24"/>
          <w:szCs w:val="24"/>
        </w:rPr>
        <w:lastRenderedPageBreak/>
        <w:t>EXHIBIT D</w:t>
      </w:r>
    </w:p>
    <w:p w14:paraId="1647ADCD" w14:textId="77777777" w:rsidR="00061C97" w:rsidRPr="00D56716" w:rsidRDefault="00061C97" w:rsidP="00061C97">
      <w:pPr>
        <w:jc w:val="center"/>
        <w:rPr>
          <w:rFonts w:ascii="Times New Roman" w:hAnsi="Times New Roman"/>
          <w:b/>
          <w:bCs/>
          <w:sz w:val="24"/>
          <w:szCs w:val="24"/>
        </w:rPr>
      </w:pPr>
    </w:p>
    <w:p w14:paraId="56E36012" w14:textId="77777777" w:rsidR="00061C97" w:rsidRPr="000E710D" w:rsidRDefault="00696CEC" w:rsidP="00106C20">
      <w:pPr>
        <w:spacing w:before="120" w:after="120"/>
        <w:ind w:right="360"/>
        <w:jc w:val="center"/>
        <w:textAlignment w:val="baseline"/>
        <w:rPr>
          <w:rFonts w:ascii="Times New Roman" w:hAnsi="Times New Roman"/>
          <w:b/>
          <w:bCs/>
          <w:color w:val="000000"/>
          <w:sz w:val="24"/>
          <w:szCs w:val="24"/>
        </w:rPr>
      </w:pPr>
      <w:r w:rsidRPr="000E710D">
        <w:rPr>
          <w:rFonts w:ascii="Times New Roman" w:hAnsi="Times New Roman"/>
          <w:b/>
          <w:bCs/>
          <w:color w:val="000000"/>
          <w:sz w:val="24"/>
          <w:szCs w:val="24"/>
        </w:rPr>
        <w:t>PAYMENT PROVISIONS</w:t>
      </w:r>
    </w:p>
    <w:p w14:paraId="6BE98122" w14:textId="77777777" w:rsidR="00061C97" w:rsidRPr="00D56716" w:rsidRDefault="00696CEC" w:rsidP="00106C20">
      <w:pPr>
        <w:spacing w:before="120" w:after="120"/>
        <w:ind w:right="360" w:firstLine="720"/>
        <w:jc w:val="both"/>
        <w:textAlignment w:val="baseline"/>
        <w:rPr>
          <w:rFonts w:ascii="Times New Roman" w:hAnsi="Times New Roman"/>
          <w:color w:val="000000"/>
          <w:sz w:val="24"/>
          <w:szCs w:val="24"/>
        </w:rPr>
      </w:pPr>
      <w:r w:rsidRPr="00D56716">
        <w:rPr>
          <w:rFonts w:ascii="Times New Roman" w:hAnsi="Times New Roman"/>
          <w:b/>
          <w:color w:val="000000"/>
          <w:sz w:val="24"/>
          <w:szCs w:val="24"/>
        </w:rPr>
        <w:t xml:space="preserve">1.   </w:t>
      </w:r>
      <w:r w:rsidRPr="00D56716">
        <w:rPr>
          <w:rFonts w:ascii="Times New Roman" w:hAnsi="Times New Roman"/>
          <w:color w:val="000000"/>
          <w:sz w:val="24"/>
          <w:szCs w:val="24"/>
          <w:u w:val="single"/>
        </w:rPr>
        <w:t>Purpose and Applicability.</w:t>
      </w:r>
      <w:r w:rsidRPr="00D56716">
        <w:rPr>
          <w:rFonts w:ascii="Times New Roman" w:hAnsi="Times New Roman"/>
          <w:color w:val="000000"/>
          <w:sz w:val="24"/>
          <w:szCs w:val="24"/>
        </w:rPr>
        <w:t xml:space="preserve">  The purpose of this Exhibit is to provide terms for making payment on amounts properly due and owing by the Consortium under this Agreement.  This Exhibit does not apply to Payments due and owing when the Consortium is exercising a Set-off </w:t>
      </w:r>
      <w:r>
        <w:rPr>
          <w:rFonts w:ascii="Times New Roman" w:hAnsi="Times New Roman"/>
          <w:color w:val="000000"/>
          <w:sz w:val="24"/>
          <w:szCs w:val="24"/>
        </w:rPr>
        <w:t xml:space="preserve">or other legal right </w:t>
      </w:r>
      <w:r w:rsidRPr="00D56716">
        <w:rPr>
          <w:rFonts w:ascii="Times New Roman" w:hAnsi="Times New Roman"/>
          <w:color w:val="000000"/>
          <w:sz w:val="24"/>
          <w:szCs w:val="24"/>
        </w:rPr>
        <w:t>against all or part of a Payment, or if a State or Federal law, rule or regulation specifically requires otherwise.</w:t>
      </w:r>
    </w:p>
    <w:p w14:paraId="780BD315" w14:textId="77777777" w:rsidR="00061C97" w:rsidRPr="00D56716" w:rsidRDefault="00696CEC" w:rsidP="00106C20">
      <w:pPr>
        <w:spacing w:before="120" w:after="120"/>
        <w:ind w:right="360" w:firstLine="720"/>
        <w:jc w:val="both"/>
        <w:textAlignment w:val="baseline"/>
        <w:rPr>
          <w:rFonts w:ascii="Times New Roman" w:hAnsi="Times New Roman"/>
          <w:b/>
          <w:color w:val="000000"/>
          <w:sz w:val="24"/>
          <w:szCs w:val="24"/>
        </w:rPr>
      </w:pPr>
      <w:r w:rsidRPr="00D56716">
        <w:rPr>
          <w:rFonts w:ascii="Times New Roman" w:hAnsi="Times New Roman"/>
          <w:b/>
          <w:color w:val="000000"/>
          <w:sz w:val="24"/>
          <w:szCs w:val="24"/>
        </w:rPr>
        <w:t xml:space="preserve">2.  </w:t>
      </w:r>
      <w:r w:rsidRPr="00D56716">
        <w:rPr>
          <w:rFonts w:ascii="Times New Roman" w:hAnsi="Times New Roman"/>
          <w:color w:val="000000"/>
          <w:sz w:val="24"/>
          <w:szCs w:val="24"/>
          <w:u w:val="single"/>
        </w:rPr>
        <w:t>Definitions.</w:t>
      </w:r>
      <w:r w:rsidRPr="00D56716">
        <w:rPr>
          <w:rFonts w:ascii="Times New Roman" w:hAnsi="Times New Roman"/>
          <w:color w:val="000000"/>
          <w:sz w:val="24"/>
          <w:szCs w:val="24"/>
        </w:rPr>
        <w:t xml:space="preserve"> Capitalized terms not otherwise defined in this Exhibit shall have the same meaning as set forth earlier in this Agreement. In addition to said terms, the following terms shall have the following meanings, unless the context shall indicate another or different meaning or intent:</w:t>
      </w:r>
    </w:p>
    <w:p w14:paraId="78ADD5D2"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“Date of Payment” means the date on which the Consortium makes a Payment.</w:t>
      </w:r>
    </w:p>
    <w:p w14:paraId="3FF0C99B"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“Designated Payment Office” means P.O. Box 128, Mount Kisco, NY 10549 (addressed to National Wind Technology Consortium, c/o Lisa Berwin, CPA), or such other office or address designated by the Consortium from time to time.</w:t>
      </w:r>
    </w:p>
    <w:p w14:paraId="137323F1"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“Payment” means payment properly due and owing to Contractor pursuant to Article IV, Exhibit B of this Agreement.</w:t>
      </w:r>
    </w:p>
    <w:p w14:paraId="433685DB"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“Payment Due Date” means the date by which the Date of Payment must occur, in accordance with the provisions of Sections 3 through 5 of this Exhibit.</w:t>
      </w:r>
    </w:p>
    <w:p w14:paraId="1DB9E9F8"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pacing w:val="-2"/>
          <w:sz w:val="24"/>
          <w:szCs w:val="24"/>
        </w:rPr>
      </w:pPr>
      <w:r w:rsidRPr="00D56716">
        <w:rPr>
          <w:rFonts w:ascii="Times New Roman" w:hAnsi="Times New Roman"/>
          <w:color w:val="000000"/>
          <w:spacing w:val="-2"/>
          <w:sz w:val="24"/>
          <w:szCs w:val="24"/>
        </w:rPr>
        <w:t xml:space="preserve">“Proper Invoice” means a written request for Payment that is submitted by a Contractor setting forth the description, price or cost, and quantity of goods, property or services delivered or rendered, in such form, and supported by such other substantiating documentation, as </w:t>
      </w:r>
      <w:r w:rsidRPr="00D56716">
        <w:rPr>
          <w:rFonts w:ascii="Times New Roman" w:hAnsi="Times New Roman"/>
          <w:color w:val="000000"/>
          <w:sz w:val="24"/>
          <w:szCs w:val="24"/>
        </w:rPr>
        <w:t>the Consortium</w:t>
      </w:r>
      <w:r w:rsidRPr="00D56716">
        <w:rPr>
          <w:rFonts w:ascii="Times New Roman" w:hAnsi="Times New Roman"/>
          <w:color w:val="000000"/>
          <w:spacing w:val="-2"/>
          <w:sz w:val="24"/>
          <w:szCs w:val="24"/>
        </w:rPr>
        <w:t xml:space="preserve"> may reasonably require, including but not limited to any requirements set forth in Exhibits A or B to this Agreement; and addressed to “Attention: Accounts Payable,” at the Designated Payment Office.</w:t>
      </w:r>
    </w:p>
    <w:p w14:paraId="0051868B"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pacing w:val="-1"/>
          <w:sz w:val="24"/>
          <w:szCs w:val="24"/>
        </w:rPr>
      </w:pPr>
      <w:r w:rsidRPr="00D56716">
        <w:rPr>
          <w:rFonts w:ascii="Times New Roman" w:hAnsi="Times New Roman"/>
          <w:color w:val="000000"/>
          <w:spacing w:val="-1"/>
          <w:sz w:val="24"/>
          <w:szCs w:val="24"/>
        </w:rPr>
        <w:t>(1) “Receipt of an Invoice” means:</w:t>
      </w:r>
    </w:p>
    <w:p w14:paraId="52A345DB" w14:textId="77777777" w:rsidR="00061C97" w:rsidRPr="00D56716" w:rsidRDefault="00696CEC" w:rsidP="00106C20">
      <w:pPr>
        <w:numPr>
          <w:ilvl w:val="0"/>
          <w:numId w:val="10"/>
        </w:numPr>
        <w:autoSpaceDE/>
        <w:autoSpaceDN/>
        <w:adjustRightInd/>
        <w:spacing w:before="120" w:after="120"/>
        <w:ind w:left="2160" w:right="360" w:firstLine="720"/>
        <w:jc w:val="both"/>
        <w:textAlignment w:val="baseline"/>
        <w:rPr>
          <w:rFonts w:ascii="Times New Roman" w:hAnsi="Times New Roman"/>
          <w:color w:val="000000"/>
          <w:sz w:val="24"/>
          <w:szCs w:val="24"/>
        </w:rPr>
      </w:pPr>
      <w:r w:rsidRPr="00D56716">
        <w:rPr>
          <w:rFonts w:ascii="Times New Roman" w:hAnsi="Times New Roman"/>
          <w:color w:val="000000"/>
          <w:sz w:val="24"/>
          <w:szCs w:val="24"/>
        </w:rPr>
        <w:t>if the Payment is one for which an invoice is required, the later of:</w:t>
      </w:r>
    </w:p>
    <w:p w14:paraId="5CBBC7B6" w14:textId="77777777" w:rsidR="00061C97" w:rsidRPr="00D56716" w:rsidRDefault="00696CEC" w:rsidP="00106C20">
      <w:pPr>
        <w:numPr>
          <w:ilvl w:val="0"/>
          <w:numId w:val="7"/>
        </w:numPr>
        <w:tabs>
          <w:tab w:val="clear" w:pos="360"/>
        </w:tabs>
        <w:autoSpaceDE/>
        <w:autoSpaceDN/>
        <w:adjustRightInd/>
        <w:spacing w:before="120" w:after="120"/>
        <w:ind w:left="2880" w:right="360" w:firstLine="720"/>
        <w:jc w:val="both"/>
        <w:textAlignment w:val="baseline"/>
        <w:rPr>
          <w:rFonts w:ascii="Times New Roman" w:hAnsi="Times New Roman"/>
          <w:color w:val="000000"/>
          <w:sz w:val="24"/>
          <w:szCs w:val="24"/>
        </w:rPr>
      </w:pPr>
      <w:r w:rsidRPr="00D56716">
        <w:rPr>
          <w:rFonts w:ascii="Times New Roman" w:hAnsi="Times New Roman"/>
          <w:color w:val="000000"/>
          <w:sz w:val="24"/>
          <w:szCs w:val="24"/>
        </w:rPr>
        <w:t xml:space="preserve">the date on which a Proper Invoice is </w:t>
      </w:r>
      <w:proofErr w:type="gramStart"/>
      <w:r w:rsidRPr="00D56716">
        <w:rPr>
          <w:rFonts w:ascii="Times New Roman" w:hAnsi="Times New Roman"/>
          <w:color w:val="000000"/>
          <w:sz w:val="24"/>
          <w:szCs w:val="24"/>
        </w:rPr>
        <w:t>actually received</w:t>
      </w:r>
      <w:proofErr w:type="gramEnd"/>
      <w:r w:rsidRPr="00D56716">
        <w:rPr>
          <w:rFonts w:ascii="Times New Roman" w:hAnsi="Times New Roman"/>
          <w:color w:val="000000"/>
          <w:sz w:val="24"/>
          <w:szCs w:val="24"/>
        </w:rPr>
        <w:t xml:space="preserve"> in the Designated Payment Office during normal business hours; or</w:t>
      </w:r>
    </w:p>
    <w:p w14:paraId="2AE98196" w14:textId="77777777" w:rsidR="00061C97" w:rsidRPr="00D56716" w:rsidRDefault="00696CEC" w:rsidP="00106C20">
      <w:pPr>
        <w:numPr>
          <w:ilvl w:val="0"/>
          <w:numId w:val="7"/>
        </w:numPr>
        <w:tabs>
          <w:tab w:val="clear" w:pos="360"/>
        </w:tabs>
        <w:autoSpaceDE/>
        <w:autoSpaceDN/>
        <w:adjustRightInd/>
        <w:spacing w:before="120" w:after="120"/>
        <w:ind w:left="2880" w:right="360" w:firstLine="720"/>
        <w:jc w:val="both"/>
        <w:textAlignment w:val="baseline"/>
        <w:rPr>
          <w:rFonts w:ascii="Times New Roman" w:hAnsi="Times New Roman"/>
          <w:color w:val="000000"/>
          <w:sz w:val="24"/>
          <w:szCs w:val="24"/>
        </w:rPr>
      </w:pPr>
      <w:r w:rsidRPr="00D56716">
        <w:rPr>
          <w:rFonts w:ascii="Times New Roman" w:hAnsi="Times New Roman"/>
          <w:color w:val="000000"/>
          <w:sz w:val="24"/>
          <w:szCs w:val="24"/>
        </w:rPr>
        <w:t xml:space="preserve">the date by which, during normal business hours, the Consortium has </w:t>
      </w:r>
      <w:proofErr w:type="gramStart"/>
      <w:r w:rsidRPr="00D56716">
        <w:rPr>
          <w:rFonts w:ascii="Times New Roman" w:hAnsi="Times New Roman"/>
          <w:color w:val="000000"/>
          <w:sz w:val="24"/>
          <w:szCs w:val="24"/>
        </w:rPr>
        <w:t>actually received</w:t>
      </w:r>
      <w:proofErr w:type="gramEnd"/>
      <w:r w:rsidRPr="00D56716">
        <w:rPr>
          <w:rFonts w:ascii="Times New Roman" w:hAnsi="Times New Roman"/>
          <w:color w:val="000000"/>
          <w:sz w:val="24"/>
          <w:szCs w:val="24"/>
        </w:rPr>
        <w:t xml:space="preserve"> all the purchased goods, property or services covered by a Proper Invoice previously received in the Designated Payment Office.</w:t>
      </w:r>
    </w:p>
    <w:p w14:paraId="5B1D239E" w14:textId="77777777" w:rsidR="00061C97" w:rsidRPr="00D56716" w:rsidRDefault="00696CEC" w:rsidP="00106C20">
      <w:pPr>
        <w:numPr>
          <w:ilvl w:val="0"/>
          <w:numId w:val="10"/>
        </w:numPr>
        <w:autoSpaceDE/>
        <w:autoSpaceDN/>
        <w:adjustRightInd/>
        <w:spacing w:before="120" w:after="120"/>
        <w:ind w:left="2160" w:right="360" w:firstLine="720"/>
        <w:jc w:val="both"/>
        <w:textAlignment w:val="baseline"/>
        <w:rPr>
          <w:rFonts w:ascii="Times New Roman" w:hAnsi="Times New Roman"/>
          <w:color w:val="000000"/>
          <w:sz w:val="24"/>
          <w:szCs w:val="24"/>
        </w:rPr>
      </w:pPr>
      <w:r w:rsidRPr="00D56716">
        <w:rPr>
          <w:rFonts w:ascii="Times New Roman" w:hAnsi="Times New Roman"/>
          <w:color w:val="000000"/>
          <w:sz w:val="24"/>
          <w:szCs w:val="24"/>
        </w:rPr>
        <w:lastRenderedPageBreak/>
        <w:t>if the Agreement provides that a Payment will be made on a specific date or at a predetermined interval, without having to submit a written invoice the 30th calendar day, excluding legal holidays, before the date so specified or predetermined.</w:t>
      </w:r>
    </w:p>
    <w:p w14:paraId="07EC5339" w14:textId="77777777" w:rsidR="00061C97" w:rsidRPr="00D56716" w:rsidRDefault="00696CEC" w:rsidP="00106C20">
      <w:pPr>
        <w:spacing w:before="120" w:after="120"/>
        <w:ind w:left="720" w:right="360" w:firstLine="1440"/>
        <w:jc w:val="both"/>
        <w:textAlignment w:val="baseline"/>
        <w:rPr>
          <w:rFonts w:ascii="Times New Roman" w:hAnsi="Times New Roman"/>
          <w:color w:val="000000"/>
          <w:sz w:val="24"/>
          <w:szCs w:val="24"/>
        </w:rPr>
      </w:pPr>
      <w:r w:rsidRPr="00D56716">
        <w:rPr>
          <w:rFonts w:ascii="Times New Roman" w:hAnsi="Times New Roman"/>
          <w:color w:val="000000"/>
          <w:sz w:val="24"/>
          <w:szCs w:val="24"/>
        </w:rPr>
        <w:t>(2) For purposes of this subdivision, if the Agreement requires a multifaceted, completed or working system, or delivery of no less than a specified quantity of goods, property or services and only a portion of such systems or less than the required goods, property or services are working, completed or delivered, even though the Contractor has invoiced the Consortium for the portion working, completed or delivered, the Consortium will not be in Receipt of an Invoice until the specified minimum amount of the systems, goods, property or services are working, completed or delivered.</w:t>
      </w:r>
    </w:p>
    <w:p w14:paraId="104157A0" w14:textId="77777777" w:rsidR="00061C97" w:rsidRPr="00D56716" w:rsidRDefault="00696CEC" w:rsidP="00106C20">
      <w:pPr>
        <w:numPr>
          <w:ilvl w:val="0"/>
          <w:numId w:val="9"/>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 xml:space="preserve"> “Set-off” means the reduction by the Consortium of a payment due a Contractor by an amount equal to the amount of an unpaid legally enforceable debt owed by the Contractor to the Consortium.</w:t>
      </w:r>
    </w:p>
    <w:p w14:paraId="35CB4528" w14:textId="77777777" w:rsidR="00061C97" w:rsidRPr="00D56716" w:rsidRDefault="00696CEC" w:rsidP="00106C20">
      <w:pPr>
        <w:spacing w:before="120" w:after="120"/>
        <w:ind w:right="360" w:firstLine="720"/>
        <w:jc w:val="both"/>
        <w:textAlignment w:val="baseline"/>
        <w:rPr>
          <w:rFonts w:ascii="Times New Roman" w:hAnsi="Times New Roman"/>
          <w:b/>
          <w:color w:val="000000"/>
          <w:sz w:val="24"/>
          <w:szCs w:val="24"/>
        </w:rPr>
      </w:pPr>
      <w:r w:rsidRPr="00D56716">
        <w:rPr>
          <w:rFonts w:ascii="Times New Roman" w:hAnsi="Times New Roman"/>
          <w:b/>
          <w:color w:val="000000"/>
          <w:sz w:val="24"/>
          <w:szCs w:val="24"/>
        </w:rPr>
        <w:t xml:space="preserve">3. </w:t>
      </w:r>
      <w:r w:rsidRPr="00D56716">
        <w:rPr>
          <w:rFonts w:ascii="Times New Roman" w:hAnsi="Times New Roman"/>
          <w:color w:val="000000"/>
          <w:sz w:val="24"/>
          <w:szCs w:val="24"/>
          <w:u w:val="single"/>
        </w:rPr>
        <w:t>Payment Schedule.</w:t>
      </w:r>
      <w:r w:rsidRPr="00D56716">
        <w:rPr>
          <w:rFonts w:ascii="Times New Roman" w:hAnsi="Times New Roman"/>
          <w:color w:val="000000"/>
          <w:sz w:val="24"/>
          <w:szCs w:val="24"/>
        </w:rPr>
        <w:t xml:space="preserve"> Except as otherwise provided by law or regulation, the Date of Payment by the Consortium of an amount properly due and owing under this Agreement shall be no later than thirty (30) calendar days, excluding legal holidays, after Receipt of a Proper Invoice.</w:t>
      </w:r>
    </w:p>
    <w:p w14:paraId="5228D391" w14:textId="77777777" w:rsidR="00061C97" w:rsidRPr="00D56716" w:rsidRDefault="00696CEC" w:rsidP="00106C20">
      <w:pPr>
        <w:spacing w:before="120" w:after="120"/>
        <w:ind w:right="360" w:firstLine="720"/>
        <w:jc w:val="both"/>
        <w:textAlignment w:val="baseline"/>
        <w:rPr>
          <w:rFonts w:ascii="Times New Roman" w:hAnsi="Times New Roman"/>
          <w:b/>
          <w:color w:val="000000"/>
          <w:spacing w:val="1"/>
          <w:sz w:val="24"/>
          <w:szCs w:val="24"/>
        </w:rPr>
      </w:pPr>
      <w:r w:rsidRPr="00D56716">
        <w:rPr>
          <w:rFonts w:ascii="Times New Roman" w:hAnsi="Times New Roman"/>
          <w:b/>
          <w:color w:val="000000"/>
          <w:spacing w:val="1"/>
          <w:sz w:val="24"/>
          <w:szCs w:val="24"/>
        </w:rPr>
        <w:t xml:space="preserve">4. </w:t>
      </w:r>
      <w:r w:rsidRPr="00D56716">
        <w:rPr>
          <w:rFonts w:ascii="Times New Roman" w:hAnsi="Times New Roman"/>
          <w:color w:val="000000"/>
          <w:spacing w:val="1"/>
          <w:sz w:val="24"/>
          <w:szCs w:val="24"/>
          <w:u w:val="single"/>
        </w:rPr>
        <w:t>Payment Procedures.</w:t>
      </w:r>
    </w:p>
    <w:p w14:paraId="034938D2" w14:textId="77777777" w:rsidR="00061C97" w:rsidRPr="00D56716" w:rsidRDefault="00696CEC" w:rsidP="00106C20">
      <w:pPr>
        <w:numPr>
          <w:ilvl w:val="0"/>
          <w:numId w:val="11"/>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 xml:space="preserve">Unless otherwise specified in this Agreement, a Proper Invoice submitted by the Contractor to the Designated Payment Office shall be required to initiate payment for goods, </w:t>
      </w:r>
      <w:proofErr w:type="gramStart"/>
      <w:r w:rsidRPr="00D56716">
        <w:rPr>
          <w:rFonts w:ascii="Times New Roman" w:hAnsi="Times New Roman"/>
          <w:color w:val="000000"/>
          <w:sz w:val="24"/>
          <w:szCs w:val="24"/>
        </w:rPr>
        <w:t>property</w:t>
      </w:r>
      <w:proofErr w:type="gramEnd"/>
      <w:r w:rsidRPr="00D56716">
        <w:rPr>
          <w:rFonts w:ascii="Times New Roman" w:hAnsi="Times New Roman"/>
          <w:color w:val="000000"/>
          <w:sz w:val="24"/>
          <w:szCs w:val="24"/>
        </w:rPr>
        <w:t xml:space="preserve"> or services. As soon as any invoice is received in the Designated Payment Office during normal business hours, such invoice shall be date-stamped. The invoice shall then promptly be reviewed by the Consortium.</w:t>
      </w:r>
    </w:p>
    <w:p w14:paraId="2B158D48" w14:textId="77777777" w:rsidR="00061C97" w:rsidRPr="00D56716" w:rsidRDefault="00696CEC" w:rsidP="00106C20">
      <w:pPr>
        <w:numPr>
          <w:ilvl w:val="0"/>
          <w:numId w:val="11"/>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The Consortium shall notify the Contractor within fifteen (15) calendar days after Receipt of an Invoice of:</w:t>
      </w:r>
    </w:p>
    <w:p w14:paraId="74D9D773" w14:textId="77777777" w:rsidR="00061C97" w:rsidRPr="00D56716" w:rsidRDefault="00696CEC" w:rsidP="00106C20">
      <w:pPr>
        <w:numPr>
          <w:ilvl w:val="0"/>
          <w:numId w:val="8"/>
        </w:numPr>
        <w:tabs>
          <w:tab w:val="clear" w:pos="648"/>
        </w:tabs>
        <w:autoSpaceDE/>
        <w:autoSpaceDN/>
        <w:adjustRightInd/>
        <w:ind w:left="0" w:right="360" w:firstLine="2160"/>
        <w:jc w:val="both"/>
        <w:textAlignment w:val="baseline"/>
        <w:rPr>
          <w:rFonts w:ascii="Times New Roman" w:hAnsi="Times New Roman"/>
          <w:color w:val="000000"/>
          <w:sz w:val="24"/>
          <w:szCs w:val="24"/>
        </w:rPr>
      </w:pPr>
      <w:r w:rsidRPr="00D56716">
        <w:rPr>
          <w:rFonts w:ascii="Times New Roman" w:hAnsi="Times New Roman"/>
          <w:color w:val="000000"/>
          <w:sz w:val="24"/>
          <w:szCs w:val="24"/>
        </w:rPr>
        <w:t xml:space="preserve">any defects in the delivered goods, property or </w:t>
      </w:r>
      <w:proofErr w:type="gramStart"/>
      <w:r w:rsidRPr="00D56716">
        <w:rPr>
          <w:rFonts w:ascii="Times New Roman" w:hAnsi="Times New Roman"/>
          <w:color w:val="000000"/>
          <w:sz w:val="24"/>
          <w:szCs w:val="24"/>
        </w:rPr>
        <w:t>services;</w:t>
      </w:r>
      <w:proofErr w:type="gramEnd"/>
    </w:p>
    <w:p w14:paraId="642B54E1" w14:textId="77777777" w:rsidR="00061C97" w:rsidRPr="00D56716" w:rsidRDefault="00696CEC" w:rsidP="00106C20">
      <w:pPr>
        <w:numPr>
          <w:ilvl w:val="0"/>
          <w:numId w:val="8"/>
        </w:numPr>
        <w:tabs>
          <w:tab w:val="clear" w:pos="648"/>
        </w:tabs>
        <w:autoSpaceDE/>
        <w:autoSpaceDN/>
        <w:adjustRightInd/>
        <w:ind w:left="0" w:right="360" w:firstLine="2160"/>
        <w:jc w:val="both"/>
        <w:textAlignment w:val="baseline"/>
        <w:rPr>
          <w:rFonts w:ascii="Times New Roman" w:hAnsi="Times New Roman"/>
          <w:color w:val="000000"/>
          <w:sz w:val="24"/>
          <w:szCs w:val="24"/>
        </w:rPr>
      </w:pPr>
      <w:r w:rsidRPr="00D56716">
        <w:rPr>
          <w:rFonts w:ascii="Times New Roman" w:hAnsi="Times New Roman"/>
          <w:color w:val="000000"/>
          <w:sz w:val="24"/>
          <w:szCs w:val="24"/>
        </w:rPr>
        <w:t>any defects in the invoice; or</w:t>
      </w:r>
    </w:p>
    <w:p w14:paraId="6D64308D" w14:textId="77777777" w:rsidR="00061C97" w:rsidRPr="00D56716" w:rsidRDefault="00696CEC" w:rsidP="00106C20">
      <w:pPr>
        <w:numPr>
          <w:ilvl w:val="0"/>
          <w:numId w:val="8"/>
        </w:numPr>
        <w:tabs>
          <w:tab w:val="clear" w:pos="648"/>
        </w:tabs>
        <w:autoSpaceDE/>
        <w:autoSpaceDN/>
        <w:adjustRightInd/>
        <w:ind w:left="0" w:right="360" w:firstLine="2160"/>
        <w:jc w:val="both"/>
        <w:textAlignment w:val="baseline"/>
        <w:rPr>
          <w:rFonts w:ascii="Times New Roman" w:hAnsi="Times New Roman"/>
          <w:color w:val="000000"/>
          <w:spacing w:val="-1"/>
          <w:sz w:val="24"/>
          <w:szCs w:val="24"/>
        </w:rPr>
      </w:pPr>
      <w:r w:rsidRPr="00D56716">
        <w:rPr>
          <w:rFonts w:ascii="Times New Roman" w:hAnsi="Times New Roman"/>
          <w:color w:val="000000"/>
          <w:spacing w:val="-1"/>
          <w:sz w:val="24"/>
          <w:szCs w:val="24"/>
        </w:rPr>
        <w:t>suspected improprieties of any kind.</w:t>
      </w:r>
    </w:p>
    <w:p w14:paraId="37A771E2" w14:textId="77777777" w:rsidR="00061C97" w:rsidRPr="00D56716" w:rsidRDefault="00696CEC" w:rsidP="00106C20">
      <w:pPr>
        <w:numPr>
          <w:ilvl w:val="0"/>
          <w:numId w:val="11"/>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 xml:space="preserve">The existence of any defects or suspected improprieties shall prevent the commencement of the </w:t>
      </w:r>
      <w:proofErr w:type="gramStart"/>
      <w:r w:rsidRPr="00D56716">
        <w:rPr>
          <w:rFonts w:ascii="Times New Roman" w:hAnsi="Times New Roman"/>
          <w:color w:val="000000"/>
          <w:sz w:val="24"/>
          <w:szCs w:val="24"/>
        </w:rPr>
        <w:t>time period</w:t>
      </w:r>
      <w:proofErr w:type="gramEnd"/>
      <w:r w:rsidRPr="00D56716">
        <w:rPr>
          <w:rFonts w:ascii="Times New Roman" w:hAnsi="Times New Roman"/>
          <w:color w:val="000000"/>
          <w:sz w:val="24"/>
          <w:szCs w:val="24"/>
        </w:rPr>
        <w:t xml:space="preserve"> specified in Section 3 until any such defects or improprieties are corrected or otherwise resolved.</w:t>
      </w:r>
    </w:p>
    <w:p w14:paraId="2DC8AADE" w14:textId="77777777" w:rsidR="00061C97" w:rsidRPr="00D56716" w:rsidRDefault="00696CEC" w:rsidP="002604F2">
      <w:pPr>
        <w:numPr>
          <w:ilvl w:val="0"/>
          <w:numId w:val="11"/>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If the Consortium fails to notify a Contractor of a defect or impropriety within the fifteen (15) calendar day period specified in subdivision (b) of this section, the sole effect shall be that the number of days allowed for Payment shall be reduced by the number of days between the 15th day and the day that notification was transmitted to the Contractor</w:t>
      </w:r>
      <w:r>
        <w:rPr>
          <w:rFonts w:ascii="Times New Roman" w:hAnsi="Times New Roman"/>
          <w:color w:val="000000"/>
          <w:sz w:val="24"/>
          <w:szCs w:val="24"/>
        </w:rPr>
        <w:t xml:space="preserve"> (but in no event to less than one day)</w:t>
      </w:r>
      <w:r w:rsidRPr="00D56716">
        <w:rPr>
          <w:rFonts w:ascii="Times New Roman" w:hAnsi="Times New Roman"/>
          <w:color w:val="000000"/>
          <w:sz w:val="24"/>
          <w:szCs w:val="24"/>
        </w:rPr>
        <w:t xml:space="preserve">. If the Consortium fails to provide reasonable grounds for its contention that a defect or impropriety exists, the sole </w:t>
      </w:r>
      <w:r w:rsidRPr="00D56716">
        <w:rPr>
          <w:rFonts w:ascii="Times New Roman" w:hAnsi="Times New Roman"/>
          <w:color w:val="000000"/>
          <w:sz w:val="24"/>
          <w:szCs w:val="24"/>
        </w:rPr>
        <w:lastRenderedPageBreak/>
        <w:t>effect shall be that the Payment Due Date shall be calculated using the original date of Receipt of an Invoice.</w:t>
      </w:r>
    </w:p>
    <w:p w14:paraId="064FD03B" w14:textId="77777777" w:rsidR="00061C97" w:rsidRPr="00D56716" w:rsidRDefault="00696CEC" w:rsidP="002604F2">
      <w:pPr>
        <w:numPr>
          <w:ilvl w:val="0"/>
          <w:numId w:val="11"/>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In the absence of any defect or suspected impropriety, or upon satisfactory correction or resolution of a defect or suspected impropriety, the Consortium shall make Payment, consistent with any such correction or resolution and the provisions of this Exhibit.</w:t>
      </w:r>
    </w:p>
    <w:p w14:paraId="3EF42925" w14:textId="77777777" w:rsidR="00061C97" w:rsidRPr="00D56716" w:rsidRDefault="00696CEC" w:rsidP="002604F2">
      <w:pPr>
        <w:spacing w:before="120" w:after="120"/>
        <w:ind w:right="360" w:firstLine="720"/>
        <w:jc w:val="both"/>
        <w:textAlignment w:val="baseline"/>
        <w:rPr>
          <w:rFonts w:ascii="Times New Roman" w:hAnsi="Times New Roman"/>
          <w:b/>
          <w:color w:val="000000"/>
          <w:sz w:val="24"/>
          <w:szCs w:val="24"/>
        </w:rPr>
      </w:pPr>
      <w:r w:rsidRPr="00D56716">
        <w:rPr>
          <w:rFonts w:ascii="Times New Roman" w:hAnsi="Times New Roman"/>
          <w:b/>
          <w:color w:val="000000"/>
          <w:sz w:val="24"/>
          <w:szCs w:val="24"/>
        </w:rPr>
        <w:t xml:space="preserve">5. </w:t>
      </w:r>
      <w:r w:rsidRPr="00D56716">
        <w:rPr>
          <w:rFonts w:ascii="Times New Roman" w:hAnsi="Times New Roman"/>
          <w:color w:val="000000"/>
          <w:sz w:val="24"/>
          <w:szCs w:val="24"/>
          <w:u w:val="single"/>
        </w:rPr>
        <w:t>Exceptions and Extension of Payment Due Date.</w:t>
      </w:r>
      <w:r w:rsidRPr="00D56716">
        <w:rPr>
          <w:rFonts w:ascii="Times New Roman" w:hAnsi="Times New Roman"/>
          <w:color w:val="000000"/>
          <w:sz w:val="24"/>
          <w:szCs w:val="24"/>
        </w:rPr>
        <w:t xml:space="preserve"> Notwithstanding the provisions of Sections 3 and 4 of this Exhibit, any of the following facts or circumstances, which may occur concurrently or consecutively, may serve as reasonable justification for the extension of the Payment Due Date:</w:t>
      </w:r>
    </w:p>
    <w:p w14:paraId="37DB55BF" w14:textId="77777777" w:rsidR="00061C97" w:rsidRDefault="00696CEC" w:rsidP="002604F2">
      <w:pPr>
        <w:numPr>
          <w:ilvl w:val="0"/>
          <w:numId w:val="12"/>
        </w:numPr>
        <w:autoSpaceDE/>
        <w:autoSpaceDN/>
        <w:adjustRightInd/>
        <w:spacing w:before="120" w:after="120"/>
        <w:ind w:left="0" w:right="360" w:firstLine="1800"/>
        <w:jc w:val="both"/>
        <w:textAlignment w:val="baseline"/>
        <w:rPr>
          <w:rFonts w:ascii="Times New Roman" w:hAnsi="Times New Roman"/>
          <w:color w:val="000000"/>
          <w:sz w:val="24"/>
          <w:szCs w:val="24"/>
        </w:rPr>
      </w:pPr>
      <w:r w:rsidRPr="00D56716">
        <w:rPr>
          <w:rFonts w:ascii="Times New Roman" w:hAnsi="Times New Roman"/>
          <w:color w:val="000000"/>
          <w:sz w:val="24"/>
          <w:szCs w:val="24"/>
        </w:rPr>
        <w:t>If this Agreement provides Payment will be made on a specific date or at a predetermined interval,</w:t>
      </w:r>
      <w:r>
        <w:rPr>
          <w:rFonts w:ascii="Times New Roman" w:hAnsi="Times New Roman"/>
          <w:color w:val="000000"/>
          <w:sz w:val="24"/>
          <w:szCs w:val="24"/>
        </w:rPr>
        <w:t xml:space="preserve"> then payment will not be due before such date or the conclusion of such interval. </w:t>
      </w:r>
    </w:p>
    <w:p w14:paraId="74754A0A" w14:textId="77777777" w:rsidR="00061C97" w:rsidRPr="00D56716" w:rsidRDefault="00696CEC" w:rsidP="002604F2">
      <w:pPr>
        <w:numPr>
          <w:ilvl w:val="0"/>
          <w:numId w:val="12"/>
        </w:numPr>
        <w:autoSpaceDE/>
        <w:autoSpaceDN/>
        <w:adjustRightInd/>
        <w:spacing w:before="120" w:after="120"/>
        <w:ind w:left="0" w:right="360" w:firstLine="1800"/>
        <w:jc w:val="both"/>
        <w:textAlignment w:val="baseline"/>
        <w:rPr>
          <w:rFonts w:ascii="Times New Roman" w:hAnsi="Times New Roman"/>
          <w:color w:val="000000"/>
          <w:sz w:val="24"/>
          <w:szCs w:val="24"/>
        </w:rPr>
      </w:pPr>
      <w:r>
        <w:rPr>
          <w:rFonts w:ascii="Times New Roman" w:hAnsi="Times New Roman"/>
          <w:color w:val="000000"/>
          <w:sz w:val="24"/>
          <w:szCs w:val="24"/>
        </w:rPr>
        <w:t>I</w:t>
      </w:r>
      <w:r w:rsidRPr="00D56716">
        <w:rPr>
          <w:rFonts w:ascii="Times New Roman" w:hAnsi="Times New Roman"/>
          <w:color w:val="000000"/>
          <w:sz w:val="24"/>
          <w:szCs w:val="24"/>
        </w:rPr>
        <w:t xml:space="preserve">f any documentation, supporting data, performance verification, or notice specifically required by this Agreement or State or Federal mandate has not been submitted to the Consortium on a timely basis, then the Payment Due Date shall be extended by the number of calendar days from the date by which all such matter was to be submitted to the Consortium and the date when the Consortium has </w:t>
      </w:r>
      <w:proofErr w:type="gramStart"/>
      <w:r w:rsidRPr="00D56716">
        <w:rPr>
          <w:rFonts w:ascii="Times New Roman" w:hAnsi="Times New Roman"/>
          <w:color w:val="000000"/>
          <w:sz w:val="24"/>
          <w:szCs w:val="24"/>
        </w:rPr>
        <w:t>actually received</w:t>
      </w:r>
      <w:proofErr w:type="gramEnd"/>
      <w:r w:rsidRPr="00D56716">
        <w:rPr>
          <w:rFonts w:ascii="Times New Roman" w:hAnsi="Times New Roman"/>
          <w:color w:val="000000"/>
          <w:sz w:val="24"/>
          <w:szCs w:val="24"/>
        </w:rPr>
        <w:t xml:space="preserve"> such matter.</w:t>
      </w:r>
    </w:p>
    <w:p w14:paraId="52A650AD" w14:textId="77777777" w:rsidR="00061C97" w:rsidRPr="00D56716" w:rsidRDefault="00696CEC" w:rsidP="002604F2">
      <w:pPr>
        <w:numPr>
          <w:ilvl w:val="0"/>
          <w:numId w:val="12"/>
        </w:numPr>
        <w:autoSpaceDE/>
        <w:autoSpaceDN/>
        <w:adjustRightInd/>
        <w:spacing w:before="120" w:after="120"/>
        <w:ind w:left="0" w:right="360" w:firstLine="1800"/>
        <w:jc w:val="both"/>
        <w:textAlignment w:val="baseline"/>
        <w:rPr>
          <w:rFonts w:ascii="Times New Roman" w:hAnsi="Times New Roman"/>
          <w:color w:val="000000"/>
          <w:spacing w:val="-1"/>
          <w:sz w:val="24"/>
          <w:szCs w:val="24"/>
        </w:rPr>
      </w:pPr>
      <w:r w:rsidRPr="00D56716">
        <w:rPr>
          <w:rFonts w:ascii="Times New Roman" w:hAnsi="Times New Roman"/>
          <w:color w:val="000000"/>
          <w:spacing w:val="-1"/>
          <w:sz w:val="24"/>
          <w:szCs w:val="24"/>
        </w:rPr>
        <w:t xml:space="preserve">If an inspection or testing period, performance verification, audit or other review or documentation is specifically required by this Agreement or by State or Federal mandate, whether to be performed by or on behalf of </w:t>
      </w:r>
      <w:r w:rsidRPr="00D56716">
        <w:rPr>
          <w:rFonts w:ascii="Times New Roman" w:hAnsi="Times New Roman"/>
          <w:color w:val="000000"/>
          <w:sz w:val="24"/>
          <w:szCs w:val="24"/>
        </w:rPr>
        <w:t>the Consortium</w:t>
      </w:r>
      <w:r w:rsidRPr="00D56716">
        <w:rPr>
          <w:rFonts w:ascii="Times New Roman" w:hAnsi="Times New Roman"/>
          <w:color w:val="000000"/>
          <w:spacing w:val="-1"/>
          <w:sz w:val="24"/>
          <w:szCs w:val="24"/>
        </w:rPr>
        <w:t xml:space="preserve"> or another entity, or is specifically permitted by this Agreement or by other State or Federal provision, and </w:t>
      </w:r>
      <w:r w:rsidRPr="00D56716">
        <w:rPr>
          <w:rFonts w:ascii="Times New Roman" w:hAnsi="Times New Roman"/>
          <w:color w:val="000000"/>
          <w:sz w:val="24"/>
          <w:szCs w:val="24"/>
        </w:rPr>
        <w:t>the Consortium</w:t>
      </w:r>
      <w:r w:rsidRPr="00D56716">
        <w:rPr>
          <w:rFonts w:ascii="Times New Roman" w:hAnsi="Times New Roman"/>
          <w:color w:val="000000"/>
          <w:spacing w:val="-1"/>
          <w:sz w:val="24"/>
          <w:szCs w:val="24"/>
        </w:rPr>
        <w:t xml:space="preserve"> or other entity with the right to do so elects to have such activity or documentation undertaken, then the Payment Due Date shall be extended by the number of calendar days from the date of Receipt of an Invoice to the date when any such activity or documentation has been completed</w:t>
      </w:r>
      <w:r>
        <w:rPr>
          <w:rFonts w:ascii="Times New Roman" w:hAnsi="Times New Roman"/>
          <w:color w:val="000000"/>
          <w:spacing w:val="-1"/>
          <w:sz w:val="24"/>
          <w:szCs w:val="24"/>
        </w:rPr>
        <w:t xml:space="preserve"> or</w:t>
      </w:r>
      <w:r w:rsidRPr="00D56716">
        <w:rPr>
          <w:rFonts w:ascii="Times New Roman" w:hAnsi="Times New Roman"/>
          <w:color w:val="000000"/>
          <w:spacing w:val="-1"/>
          <w:sz w:val="24"/>
          <w:szCs w:val="24"/>
        </w:rPr>
        <w:t xml:space="preserve"> </w:t>
      </w:r>
      <w:r w:rsidRPr="00D56716">
        <w:rPr>
          <w:rFonts w:ascii="Times New Roman" w:hAnsi="Times New Roman"/>
          <w:color w:val="000000"/>
          <w:sz w:val="24"/>
          <w:szCs w:val="24"/>
        </w:rPr>
        <w:t>the Consortium</w:t>
      </w:r>
      <w:r w:rsidRPr="00D56716">
        <w:rPr>
          <w:rFonts w:ascii="Times New Roman" w:hAnsi="Times New Roman"/>
          <w:color w:val="000000"/>
          <w:spacing w:val="-1"/>
          <w:sz w:val="24"/>
          <w:szCs w:val="24"/>
        </w:rPr>
        <w:t xml:space="preserve"> has actually received the results of such activity or documentation conducted by another entity, and any deficiencies identified or issues raised as a result of such activity or documentation have been corrected or otherwise resolved.</w:t>
      </w:r>
    </w:p>
    <w:p w14:paraId="5171DE2E" w14:textId="77777777" w:rsidR="00061C97" w:rsidRPr="00D56716" w:rsidRDefault="00696CEC" w:rsidP="002604F2">
      <w:pPr>
        <w:numPr>
          <w:ilvl w:val="0"/>
          <w:numId w:val="12"/>
        </w:numPr>
        <w:autoSpaceDE/>
        <w:autoSpaceDN/>
        <w:adjustRightInd/>
        <w:spacing w:before="120" w:after="120"/>
        <w:ind w:left="0" w:right="360" w:firstLine="1800"/>
        <w:jc w:val="both"/>
        <w:textAlignment w:val="baseline"/>
        <w:rPr>
          <w:rFonts w:ascii="Times New Roman" w:hAnsi="Times New Roman"/>
          <w:b/>
          <w:color w:val="000000"/>
          <w:sz w:val="24"/>
          <w:szCs w:val="24"/>
        </w:rPr>
      </w:pPr>
      <w:r w:rsidRPr="00D56716">
        <w:rPr>
          <w:rFonts w:ascii="Times New Roman" w:hAnsi="Times New Roman"/>
          <w:color w:val="000000"/>
          <w:spacing w:val="-1"/>
          <w:sz w:val="24"/>
          <w:szCs w:val="24"/>
        </w:rPr>
        <w:t xml:space="preserve">If an invoice must be examined by a State or Federal agency, or by another party contributing to the funding of the </w:t>
      </w:r>
      <w:r>
        <w:rPr>
          <w:rFonts w:ascii="Times New Roman" w:hAnsi="Times New Roman"/>
          <w:color w:val="000000"/>
          <w:spacing w:val="-1"/>
          <w:sz w:val="24"/>
          <w:szCs w:val="24"/>
        </w:rPr>
        <w:t xml:space="preserve">Agreement </w:t>
      </w:r>
      <w:r w:rsidRPr="00D56716">
        <w:rPr>
          <w:rFonts w:ascii="Times New Roman" w:hAnsi="Times New Roman"/>
          <w:color w:val="000000"/>
          <w:spacing w:val="-1"/>
          <w:sz w:val="24"/>
          <w:szCs w:val="24"/>
        </w:rPr>
        <w:t xml:space="preserve">prior to Payment, then the Payment Due Date shall be extended by the number of calendar days from the date of Receipt of an Invoice to the date when the State or Federal agency, or other contributing party to the </w:t>
      </w:r>
      <w:r>
        <w:rPr>
          <w:rFonts w:ascii="Times New Roman" w:hAnsi="Times New Roman"/>
          <w:color w:val="000000"/>
          <w:spacing w:val="-1"/>
          <w:sz w:val="24"/>
          <w:szCs w:val="24"/>
        </w:rPr>
        <w:t>Agreement</w:t>
      </w:r>
      <w:r w:rsidRPr="00D56716">
        <w:rPr>
          <w:rFonts w:ascii="Times New Roman" w:hAnsi="Times New Roman"/>
          <w:color w:val="000000"/>
          <w:spacing w:val="-1"/>
          <w:sz w:val="24"/>
          <w:szCs w:val="24"/>
        </w:rPr>
        <w:t xml:space="preserve">, has completed the inspection, advised </w:t>
      </w:r>
      <w:r w:rsidRPr="00D56716">
        <w:rPr>
          <w:rFonts w:ascii="Times New Roman" w:hAnsi="Times New Roman"/>
          <w:color w:val="000000"/>
          <w:sz w:val="24"/>
          <w:szCs w:val="24"/>
        </w:rPr>
        <w:t>the Consortium</w:t>
      </w:r>
      <w:r w:rsidRPr="00D56716">
        <w:rPr>
          <w:rFonts w:ascii="Times New Roman" w:hAnsi="Times New Roman"/>
          <w:color w:val="000000"/>
          <w:spacing w:val="-1"/>
          <w:sz w:val="24"/>
          <w:szCs w:val="24"/>
        </w:rPr>
        <w:t xml:space="preserve"> of the results of the inspection, and any deficiencies identified or issues raised as a result of such inspection have been corrected or otherwise resolved</w:t>
      </w:r>
      <w:r w:rsidRPr="00D56716">
        <w:rPr>
          <w:rFonts w:ascii="Times New Roman" w:hAnsi="Times New Roman"/>
          <w:color w:val="000000"/>
          <w:sz w:val="24"/>
          <w:szCs w:val="24"/>
        </w:rPr>
        <w:t>.</w:t>
      </w:r>
    </w:p>
    <w:p w14:paraId="186562AE" w14:textId="77777777" w:rsidR="00061C97" w:rsidRDefault="00061C97" w:rsidP="00061C97">
      <w:pPr>
        <w:rPr>
          <w:rStyle w:val="Strong"/>
          <w:rFonts w:ascii="Times New Roman" w:hAnsi="Times New Roman"/>
          <w:sz w:val="24"/>
          <w:szCs w:val="24"/>
        </w:rPr>
      </w:pPr>
    </w:p>
    <w:p w14:paraId="04876A22" w14:textId="77777777" w:rsidR="00106C20" w:rsidRDefault="00106C20" w:rsidP="00061C97">
      <w:pPr>
        <w:autoSpaceDE/>
        <w:autoSpaceDN/>
        <w:adjustRightInd/>
        <w:ind w:right="360" w:firstLine="720"/>
        <w:jc w:val="both"/>
        <w:rPr>
          <w:rFonts w:ascii="Times New Roman" w:hAnsi="Times New Roman"/>
          <w:b/>
          <w:sz w:val="24"/>
          <w:szCs w:val="24"/>
        </w:rPr>
        <w:sectPr w:rsidR="00106C20" w:rsidSect="00C9687A">
          <w:pgSz w:w="12240" w:h="15840"/>
          <w:pgMar w:top="1440" w:right="1440" w:bottom="2430" w:left="1800" w:header="720" w:footer="720" w:gutter="0"/>
          <w:cols w:space="720"/>
          <w:docGrid w:linePitch="360"/>
        </w:sectPr>
      </w:pPr>
    </w:p>
    <w:p w14:paraId="59FF4150" w14:textId="77777777" w:rsidR="00106C20" w:rsidRPr="00524B46" w:rsidRDefault="00696CEC" w:rsidP="00106C20">
      <w:pPr>
        <w:jc w:val="center"/>
        <w:rPr>
          <w:rStyle w:val="Strong"/>
          <w:rFonts w:ascii="Times New Roman" w:hAnsi="Times New Roman"/>
          <w:sz w:val="24"/>
          <w:szCs w:val="24"/>
        </w:rPr>
      </w:pPr>
      <w:r w:rsidRPr="00524B46">
        <w:rPr>
          <w:rStyle w:val="Strong"/>
          <w:rFonts w:ascii="Times New Roman" w:hAnsi="Times New Roman"/>
          <w:sz w:val="24"/>
          <w:szCs w:val="24"/>
        </w:rPr>
        <w:lastRenderedPageBreak/>
        <w:t xml:space="preserve">EXHIBIT </w:t>
      </w:r>
      <w:r>
        <w:rPr>
          <w:rStyle w:val="Strong"/>
          <w:rFonts w:ascii="Times New Roman" w:hAnsi="Times New Roman"/>
          <w:sz w:val="24"/>
          <w:szCs w:val="24"/>
        </w:rPr>
        <w:t>E</w:t>
      </w:r>
      <w:r w:rsidRPr="00524B46">
        <w:rPr>
          <w:rStyle w:val="Strong"/>
          <w:rFonts w:ascii="Times New Roman" w:hAnsi="Times New Roman"/>
          <w:sz w:val="24"/>
          <w:szCs w:val="24"/>
        </w:rPr>
        <w:t xml:space="preserve"> </w:t>
      </w:r>
    </w:p>
    <w:p w14:paraId="30798549" w14:textId="77777777" w:rsidR="00106C20" w:rsidRPr="00524B46" w:rsidRDefault="00696CEC" w:rsidP="00106C20">
      <w:pPr>
        <w:jc w:val="center"/>
        <w:rPr>
          <w:rStyle w:val="Strong"/>
          <w:rFonts w:ascii="Times New Roman" w:hAnsi="Times New Roman"/>
          <w:sz w:val="24"/>
          <w:szCs w:val="24"/>
        </w:rPr>
      </w:pPr>
      <w:r>
        <w:rPr>
          <w:rStyle w:val="Strong"/>
          <w:rFonts w:ascii="Times New Roman" w:hAnsi="Times New Roman"/>
          <w:sz w:val="24"/>
          <w:szCs w:val="24"/>
        </w:rPr>
        <w:t>INTELLECTUAL PROPERTY PROVISIONS</w:t>
      </w:r>
    </w:p>
    <w:p w14:paraId="40FB1896" w14:textId="77777777" w:rsidR="00106C20" w:rsidRPr="00F0030B" w:rsidRDefault="00106C20" w:rsidP="00106C20">
      <w:pPr>
        <w:jc w:val="both"/>
        <w:rPr>
          <w:rFonts w:ascii="Times New Roman" w:hAnsi="Times New Roman"/>
          <w:sz w:val="24"/>
          <w:szCs w:val="24"/>
        </w:rPr>
      </w:pPr>
    </w:p>
    <w:p w14:paraId="7BEB0EE0" w14:textId="77777777" w:rsidR="00106C20" w:rsidRDefault="00696CEC" w:rsidP="00106C20">
      <w:pPr>
        <w:ind w:right="360"/>
        <w:jc w:val="center"/>
        <w:rPr>
          <w:rFonts w:ascii="Times New Roman" w:hAnsi="Times New Roman"/>
          <w:sz w:val="24"/>
          <w:szCs w:val="24"/>
        </w:rPr>
      </w:pPr>
      <w:r w:rsidRPr="00524B46">
        <w:rPr>
          <w:rFonts w:ascii="Times New Roman" w:hAnsi="Times New Roman"/>
          <w:sz w:val="24"/>
          <w:szCs w:val="24"/>
        </w:rPr>
        <w:t>Article I</w:t>
      </w:r>
    </w:p>
    <w:p w14:paraId="03A6A628" w14:textId="77777777" w:rsidR="00106C20" w:rsidRPr="00524B46" w:rsidRDefault="00106C20" w:rsidP="00106C20">
      <w:pPr>
        <w:ind w:right="360"/>
        <w:jc w:val="center"/>
        <w:rPr>
          <w:rFonts w:ascii="Times New Roman" w:hAnsi="Times New Roman"/>
          <w:sz w:val="24"/>
          <w:szCs w:val="24"/>
        </w:rPr>
      </w:pPr>
    </w:p>
    <w:p w14:paraId="2B410CE5" w14:textId="77777777" w:rsidR="00106C20" w:rsidRPr="00524B46" w:rsidRDefault="00696CEC" w:rsidP="00106C20">
      <w:pPr>
        <w:ind w:right="360"/>
        <w:jc w:val="center"/>
        <w:rPr>
          <w:rFonts w:ascii="Times New Roman" w:hAnsi="Times New Roman"/>
          <w:sz w:val="24"/>
          <w:szCs w:val="24"/>
          <w:u w:val="single"/>
        </w:rPr>
      </w:pPr>
      <w:r w:rsidRPr="00524B46">
        <w:rPr>
          <w:rFonts w:ascii="Times New Roman" w:hAnsi="Times New Roman"/>
          <w:sz w:val="24"/>
          <w:szCs w:val="24"/>
          <w:u w:val="single"/>
        </w:rPr>
        <w:t>Federal Intellectual Property Provisions</w:t>
      </w:r>
    </w:p>
    <w:p w14:paraId="79988827" w14:textId="77777777" w:rsidR="00106C20" w:rsidRPr="00F0030B" w:rsidRDefault="00106C20" w:rsidP="00106C20">
      <w:pPr>
        <w:ind w:right="360"/>
        <w:jc w:val="both"/>
        <w:rPr>
          <w:rFonts w:ascii="Times New Roman" w:hAnsi="Times New Roman"/>
          <w:sz w:val="24"/>
          <w:szCs w:val="24"/>
        </w:rPr>
      </w:pPr>
    </w:p>
    <w:p w14:paraId="6BAC2DA3" w14:textId="77777777" w:rsidR="00106C20" w:rsidRPr="00524B46" w:rsidRDefault="00696CEC" w:rsidP="00106C20">
      <w:pPr>
        <w:ind w:right="360"/>
        <w:jc w:val="both"/>
        <w:rPr>
          <w:rFonts w:ascii="Times New Roman" w:hAnsi="Times New Roman"/>
          <w:sz w:val="24"/>
          <w:szCs w:val="24"/>
        </w:rPr>
      </w:pPr>
      <w:r>
        <w:rPr>
          <w:rFonts w:ascii="Times New Roman" w:hAnsi="Times New Roman"/>
          <w:sz w:val="24"/>
          <w:szCs w:val="24"/>
        </w:rPr>
        <w:tab/>
        <w:t xml:space="preserve">Section 1.01: </w:t>
      </w:r>
      <w:r w:rsidRPr="00524B46">
        <w:rPr>
          <w:rFonts w:ascii="Times New Roman" w:hAnsi="Times New Roman"/>
          <w:sz w:val="24"/>
          <w:szCs w:val="24"/>
        </w:rPr>
        <w:t>As a subrecipient to U.S. Department of Energy Award #DE-EE0008390, the Consortium is required to adhere to all Intellectual Property Provisions</w:t>
      </w:r>
      <w:r>
        <w:rPr>
          <w:rFonts w:ascii="Times New Roman" w:hAnsi="Times New Roman"/>
          <w:sz w:val="24"/>
          <w:szCs w:val="24"/>
        </w:rPr>
        <w:t xml:space="preserve"> (as defined in the Cooperative Agreement)</w:t>
      </w:r>
      <w:r w:rsidRPr="00524B46">
        <w:rPr>
          <w:rFonts w:ascii="Times New Roman" w:hAnsi="Times New Roman"/>
          <w:sz w:val="24"/>
          <w:szCs w:val="24"/>
        </w:rPr>
        <w:t xml:space="preserve"> incorporated into the Cooperative Agreement between NYSERDA and the U.S. Department of Energy, the Intellectual Property Management Plan (IPMP), as well as those provisions that apply to NYSERDA R&amp;D projects. These provisions are </w:t>
      </w:r>
      <w:r>
        <w:rPr>
          <w:rFonts w:ascii="Times New Roman" w:hAnsi="Times New Roman"/>
          <w:sz w:val="24"/>
          <w:szCs w:val="24"/>
        </w:rPr>
        <w:t xml:space="preserve">hereby </w:t>
      </w:r>
      <w:r w:rsidRPr="00524B46">
        <w:rPr>
          <w:rFonts w:ascii="Times New Roman" w:hAnsi="Times New Roman"/>
          <w:sz w:val="24"/>
          <w:szCs w:val="24"/>
        </w:rPr>
        <w:t>incorporated into th</w:t>
      </w:r>
      <w:r>
        <w:rPr>
          <w:rFonts w:ascii="Times New Roman" w:hAnsi="Times New Roman"/>
          <w:sz w:val="24"/>
          <w:szCs w:val="24"/>
        </w:rPr>
        <w:t>is Agreement</w:t>
      </w:r>
      <w:r w:rsidRPr="00524B46">
        <w:rPr>
          <w:rFonts w:ascii="Times New Roman" w:hAnsi="Times New Roman"/>
          <w:sz w:val="24"/>
          <w:szCs w:val="24"/>
        </w:rPr>
        <w:t xml:space="preserve">.  </w:t>
      </w:r>
    </w:p>
    <w:p w14:paraId="475FAE97" w14:textId="77777777" w:rsidR="00106C20" w:rsidRDefault="00106C20" w:rsidP="00106C20">
      <w:pPr>
        <w:ind w:right="360"/>
        <w:jc w:val="both"/>
        <w:rPr>
          <w:rFonts w:ascii="Times New Roman" w:hAnsi="Times New Roman"/>
          <w:sz w:val="24"/>
          <w:szCs w:val="24"/>
        </w:rPr>
      </w:pPr>
    </w:p>
    <w:p w14:paraId="3CB9B1BE" w14:textId="77777777" w:rsidR="00106C20" w:rsidRPr="00524B46" w:rsidRDefault="00696CEC" w:rsidP="00106C20">
      <w:pPr>
        <w:ind w:right="360"/>
        <w:jc w:val="both"/>
        <w:rPr>
          <w:rFonts w:ascii="Times New Roman" w:hAnsi="Times New Roman"/>
          <w:sz w:val="24"/>
          <w:szCs w:val="24"/>
        </w:rPr>
      </w:pPr>
      <w:r>
        <w:rPr>
          <w:rFonts w:ascii="Times New Roman" w:hAnsi="Times New Roman"/>
          <w:sz w:val="24"/>
          <w:szCs w:val="24"/>
        </w:rPr>
        <w:tab/>
        <w:t xml:space="preserve">Section 1.02: </w:t>
      </w:r>
      <w:r w:rsidRPr="00524B46">
        <w:rPr>
          <w:rFonts w:ascii="Times New Roman" w:hAnsi="Times New Roman"/>
          <w:sz w:val="24"/>
          <w:szCs w:val="24"/>
        </w:rPr>
        <w:t xml:space="preserve">To the extent that any of the provisions of the NYSERDA intellectual property requirements conflict in any way with the provisions of the U.S. DOE/EERE/NYSERDA award terms, the U.S. DOE/EERE/NYSERDA award terms shall take precedence.   </w:t>
      </w:r>
    </w:p>
    <w:p w14:paraId="3AE4AC87" w14:textId="77777777" w:rsidR="00106C20" w:rsidRPr="00F0030B" w:rsidRDefault="00106C20" w:rsidP="00106C20">
      <w:pPr>
        <w:ind w:right="360"/>
        <w:jc w:val="both"/>
        <w:rPr>
          <w:rFonts w:ascii="Times New Roman" w:hAnsi="Times New Roman"/>
          <w:sz w:val="24"/>
          <w:szCs w:val="24"/>
        </w:rPr>
      </w:pPr>
    </w:p>
    <w:p w14:paraId="71BB7D19" w14:textId="77777777" w:rsidR="00106C20" w:rsidRPr="00AA4C38" w:rsidRDefault="00696CEC" w:rsidP="00106C20">
      <w:pPr>
        <w:ind w:right="360"/>
        <w:jc w:val="both"/>
        <w:rPr>
          <w:rFonts w:ascii="Times New Roman" w:hAnsi="Times New Roman"/>
          <w:sz w:val="24"/>
          <w:szCs w:val="24"/>
        </w:rPr>
      </w:pPr>
      <w:r>
        <w:rPr>
          <w:rFonts w:ascii="Times New Roman" w:hAnsi="Times New Roman"/>
          <w:sz w:val="24"/>
          <w:szCs w:val="24"/>
        </w:rPr>
        <w:tab/>
        <w:t xml:space="preserve">Section 1.03:  Recipient agrees to the U.S. DOE Intellectual Property Provisions (CDSB-115), as detailed in Attachment (N) to the Cooperative </w:t>
      </w:r>
      <w:proofErr w:type="gramStart"/>
      <w:r>
        <w:rPr>
          <w:rFonts w:ascii="Times New Roman" w:hAnsi="Times New Roman"/>
          <w:sz w:val="24"/>
          <w:szCs w:val="24"/>
        </w:rPr>
        <w:t>Agreement, and</w:t>
      </w:r>
      <w:proofErr w:type="gramEnd"/>
      <w:r>
        <w:rPr>
          <w:rFonts w:ascii="Times New Roman" w:hAnsi="Times New Roman"/>
          <w:sz w:val="24"/>
          <w:szCs w:val="24"/>
        </w:rPr>
        <w:t xml:space="preserve"> incorporated herein by reference.</w:t>
      </w:r>
    </w:p>
    <w:p w14:paraId="40BB21EA" w14:textId="77777777" w:rsidR="00106C20" w:rsidRPr="00AA4C38" w:rsidRDefault="00106C20" w:rsidP="00106C20">
      <w:pPr>
        <w:ind w:right="360"/>
        <w:jc w:val="both"/>
        <w:rPr>
          <w:rFonts w:ascii="Times New Roman" w:hAnsi="Times New Roman"/>
          <w:sz w:val="24"/>
          <w:szCs w:val="24"/>
        </w:rPr>
      </w:pPr>
    </w:p>
    <w:p w14:paraId="6610F555" w14:textId="77777777" w:rsidR="00106C20" w:rsidRPr="00524B46" w:rsidRDefault="00696CEC" w:rsidP="00106C20">
      <w:pPr>
        <w:pStyle w:val="ListParagraph"/>
        <w:ind w:left="0" w:right="360"/>
        <w:jc w:val="center"/>
        <w:rPr>
          <w:rFonts w:ascii="Times New Roman" w:hAnsi="Times New Roman"/>
          <w:sz w:val="24"/>
          <w:szCs w:val="24"/>
        </w:rPr>
      </w:pPr>
      <w:r w:rsidRPr="00524B46">
        <w:rPr>
          <w:rFonts w:ascii="Times New Roman" w:hAnsi="Times New Roman"/>
          <w:sz w:val="24"/>
          <w:szCs w:val="24"/>
        </w:rPr>
        <w:t>Article II</w:t>
      </w:r>
    </w:p>
    <w:p w14:paraId="33A0AA3A" w14:textId="77777777" w:rsidR="00106C20" w:rsidRPr="00524B46" w:rsidRDefault="00106C20" w:rsidP="00106C20">
      <w:pPr>
        <w:pStyle w:val="ListParagraph"/>
        <w:ind w:left="0" w:right="360"/>
        <w:jc w:val="center"/>
        <w:rPr>
          <w:rFonts w:ascii="Times New Roman" w:hAnsi="Times New Roman"/>
          <w:sz w:val="24"/>
          <w:szCs w:val="24"/>
          <w:u w:val="single"/>
        </w:rPr>
      </w:pPr>
    </w:p>
    <w:p w14:paraId="35AF3F93" w14:textId="77777777" w:rsidR="00106C20" w:rsidRPr="00524B46" w:rsidRDefault="00696CEC" w:rsidP="00106C20">
      <w:pPr>
        <w:pStyle w:val="ListParagraph"/>
        <w:ind w:left="0" w:right="360"/>
        <w:jc w:val="center"/>
        <w:rPr>
          <w:rFonts w:ascii="Times New Roman" w:hAnsi="Times New Roman"/>
          <w:sz w:val="24"/>
          <w:szCs w:val="24"/>
          <w:u w:val="single"/>
        </w:rPr>
      </w:pPr>
      <w:r w:rsidRPr="00524B46">
        <w:rPr>
          <w:rFonts w:ascii="Times New Roman" w:hAnsi="Times New Roman"/>
          <w:sz w:val="24"/>
          <w:szCs w:val="24"/>
          <w:u w:val="single"/>
        </w:rPr>
        <w:t>New York State Intellectual Property Provisions</w:t>
      </w:r>
    </w:p>
    <w:p w14:paraId="1F26AF57" w14:textId="77777777" w:rsidR="00106C20" w:rsidRPr="00AA4C38" w:rsidRDefault="00106C20" w:rsidP="00106C20">
      <w:pPr>
        <w:ind w:right="360"/>
        <w:jc w:val="both"/>
        <w:rPr>
          <w:rFonts w:ascii="Times New Roman" w:hAnsi="Times New Roman"/>
          <w:sz w:val="24"/>
          <w:szCs w:val="24"/>
        </w:rPr>
      </w:pPr>
    </w:p>
    <w:p w14:paraId="2A215447" w14:textId="77777777" w:rsidR="00106C20" w:rsidRDefault="00696CEC" w:rsidP="00106C20">
      <w:pPr>
        <w:ind w:right="360"/>
        <w:jc w:val="both"/>
        <w:rPr>
          <w:rFonts w:ascii="Times New Roman" w:hAnsi="Times New Roman"/>
          <w:sz w:val="24"/>
          <w:szCs w:val="24"/>
        </w:rPr>
      </w:pPr>
      <w:r>
        <w:rPr>
          <w:rFonts w:ascii="Times New Roman" w:hAnsi="Times New Roman"/>
          <w:sz w:val="24"/>
          <w:szCs w:val="24"/>
        </w:rPr>
        <w:tab/>
        <w:t>Section 2.01:</w:t>
      </w:r>
      <w:r>
        <w:rPr>
          <w:rFonts w:ascii="Times New Roman" w:hAnsi="Times New Roman"/>
          <w:sz w:val="24"/>
          <w:szCs w:val="24"/>
        </w:rPr>
        <w:tab/>
      </w:r>
      <w:r w:rsidRPr="00524B46">
        <w:rPr>
          <w:rFonts w:ascii="Times New Roman" w:hAnsi="Times New Roman"/>
          <w:sz w:val="24"/>
          <w:szCs w:val="24"/>
        </w:rPr>
        <w:t>The general objectives of NYSERDA’s patent policy relating to its projects are as follows:</w:t>
      </w:r>
    </w:p>
    <w:p w14:paraId="5BAB000F" w14:textId="77777777" w:rsidR="00106C20" w:rsidRPr="00524B46" w:rsidRDefault="00106C20" w:rsidP="00106C20">
      <w:pPr>
        <w:ind w:right="360"/>
        <w:jc w:val="both"/>
        <w:rPr>
          <w:rFonts w:ascii="Times New Roman" w:hAnsi="Times New Roman"/>
          <w:sz w:val="24"/>
          <w:szCs w:val="24"/>
        </w:rPr>
      </w:pPr>
    </w:p>
    <w:p w14:paraId="4A2E183D" w14:textId="77777777" w:rsidR="00106C20" w:rsidRPr="00AA4C38" w:rsidRDefault="00696CEC" w:rsidP="00106C20">
      <w:pPr>
        <w:pStyle w:val="ListParagraph"/>
        <w:numPr>
          <w:ilvl w:val="0"/>
          <w:numId w:val="13"/>
        </w:numPr>
        <w:autoSpaceDE/>
        <w:autoSpaceDN/>
        <w:adjustRightInd/>
        <w:ind w:right="360"/>
        <w:jc w:val="both"/>
        <w:rPr>
          <w:rFonts w:ascii="Times New Roman" w:hAnsi="Times New Roman"/>
          <w:sz w:val="24"/>
          <w:szCs w:val="24"/>
        </w:rPr>
      </w:pPr>
      <w:r w:rsidRPr="00AA4C38">
        <w:rPr>
          <w:rFonts w:ascii="Times New Roman" w:hAnsi="Times New Roman"/>
          <w:sz w:val="24"/>
          <w:szCs w:val="24"/>
        </w:rPr>
        <w:t>To promote the commercialization and use of inventions arising from projects sponsored by NYSERDA</w:t>
      </w:r>
      <w:r>
        <w:rPr>
          <w:rFonts w:ascii="Times New Roman" w:hAnsi="Times New Roman"/>
          <w:sz w:val="24"/>
          <w:szCs w:val="24"/>
        </w:rPr>
        <w:t>.</w:t>
      </w:r>
    </w:p>
    <w:p w14:paraId="6564BF5D" w14:textId="77777777" w:rsidR="00106C20" w:rsidRPr="00AA4C38" w:rsidRDefault="00696CEC" w:rsidP="00106C20">
      <w:pPr>
        <w:pStyle w:val="ListParagraph"/>
        <w:numPr>
          <w:ilvl w:val="0"/>
          <w:numId w:val="13"/>
        </w:numPr>
        <w:autoSpaceDE/>
        <w:autoSpaceDN/>
        <w:adjustRightInd/>
        <w:ind w:right="360"/>
        <w:jc w:val="both"/>
        <w:rPr>
          <w:rFonts w:ascii="Times New Roman" w:hAnsi="Times New Roman"/>
          <w:sz w:val="24"/>
          <w:szCs w:val="24"/>
        </w:rPr>
      </w:pPr>
      <w:r w:rsidRPr="00AA4C38">
        <w:rPr>
          <w:rFonts w:ascii="Times New Roman" w:hAnsi="Times New Roman"/>
          <w:sz w:val="24"/>
          <w:szCs w:val="24"/>
        </w:rPr>
        <w:t>To protect the public against nonuse or unreasonable use of these inventions</w:t>
      </w:r>
      <w:r>
        <w:rPr>
          <w:rFonts w:ascii="Times New Roman" w:hAnsi="Times New Roman"/>
          <w:sz w:val="24"/>
          <w:szCs w:val="24"/>
        </w:rPr>
        <w:t>.</w:t>
      </w:r>
    </w:p>
    <w:p w14:paraId="650E3F81" w14:textId="77777777" w:rsidR="00106C20" w:rsidRPr="00AA4C38" w:rsidRDefault="00696CEC" w:rsidP="00106C20">
      <w:pPr>
        <w:pStyle w:val="ListParagraph"/>
        <w:numPr>
          <w:ilvl w:val="0"/>
          <w:numId w:val="13"/>
        </w:numPr>
        <w:autoSpaceDE/>
        <w:autoSpaceDN/>
        <w:adjustRightInd/>
        <w:ind w:right="360"/>
        <w:jc w:val="both"/>
        <w:rPr>
          <w:rFonts w:ascii="Times New Roman" w:hAnsi="Times New Roman"/>
          <w:sz w:val="24"/>
          <w:szCs w:val="24"/>
        </w:rPr>
      </w:pPr>
      <w:r w:rsidRPr="00AA4C38">
        <w:rPr>
          <w:rFonts w:ascii="Times New Roman" w:hAnsi="Times New Roman"/>
          <w:sz w:val="24"/>
          <w:szCs w:val="24"/>
        </w:rPr>
        <w:t>To implement the foregoing objectives at minimum administrative cost to NYSERDA</w:t>
      </w:r>
      <w:r>
        <w:rPr>
          <w:rFonts w:ascii="Times New Roman" w:hAnsi="Times New Roman"/>
          <w:sz w:val="24"/>
          <w:szCs w:val="24"/>
        </w:rPr>
        <w:t>.</w:t>
      </w:r>
    </w:p>
    <w:p w14:paraId="6EA72734" w14:textId="77777777" w:rsidR="00106C20" w:rsidRPr="00AA4C38" w:rsidRDefault="00696CEC" w:rsidP="00106C20">
      <w:pPr>
        <w:pStyle w:val="ListParagraph"/>
        <w:numPr>
          <w:ilvl w:val="0"/>
          <w:numId w:val="13"/>
        </w:numPr>
        <w:autoSpaceDE/>
        <w:autoSpaceDN/>
        <w:adjustRightInd/>
        <w:ind w:right="360"/>
        <w:jc w:val="both"/>
        <w:rPr>
          <w:rFonts w:ascii="Times New Roman" w:hAnsi="Times New Roman"/>
          <w:sz w:val="24"/>
          <w:szCs w:val="24"/>
        </w:rPr>
      </w:pPr>
      <w:r w:rsidRPr="00AA4C38">
        <w:rPr>
          <w:rFonts w:ascii="Times New Roman" w:hAnsi="Times New Roman"/>
          <w:sz w:val="24"/>
          <w:szCs w:val="24"/>
        </w:rPr>
        <w:t>To protect NYSERDA's interest with respect to those intellectual property having a relationship to payments</w:t>
      </w:r>
      <w:r>
        <w:rPr>
          <w:rFonts w:ascii="Times New Roman" w:hAnsi="Times New Roman"/>
          <w:sz w:val="24"/>
          <w:szCs w:val="24"/>
        </w:rPr>
        <w:t>.</w:t>
      </w:r>
    </w:p>
    <w:p w14:paraId="1D97F2F3" w14:textId="77777777" w:rsidR="00106C20" w:rsidRPr="00AA4C38" w:rsidRDefault="00106C20" w:rsidP="00106C20">
      <w:pPr>
        <w:ind w:right="360"/>
        <w:jc w:val="both"/>
        <w:rPr>
          <w:rFonts w:ascii="Times New Roman" w:hAnsi="Times New Roman"/>
          <w:sz w:val="24"/>
          <w:szCs w:val="24"/>
        </w:rPr>
      </w:pPr>
    </w:p>
    <w:p w14:paraId="69500DE5" w14:textId="77777777" w:rsidR="00106C20" w:rsidRPr="00AA4C38" w:rsidRDefault="00696CEC" w:rsidP="00106C20">
      <w:pPr>
        <w:ind w:right="360"/>
        <w:jc w:val="both"/>
        <w:rPr>
          <w:rFonts w:ascii="Times New Roman" w:hAnsi="Times New Roman"/>
          <w:sz w:val="24"/>
          <w:szCs w:val="24"/>
        </w:rPr>
      </w:pPr>
      <w:r>
        <w:rPr>
          <w:rFonts w:ascii="Times New Roman" w:hAnsi="Times New Roman"/>
          <w:sz w:val="24"/>
          <w:szCs w:val="24"/>
        </w:rPr>
        <w:tab/>
        <w:t>Section 2.02:</w:t>
      </w:r>
      <w:r>
        <w:rPr>
          <w:rFonts w:ascii="Times New Roman" w:hAnsi="Times New Roman"/>
          <w:sz w:val="24"/>
          <w:szCs w:val="24"/>
        </w:rPr>
        <w:tab/>
      </w:r>
      <w:r w:rsidRPr="00AA4C38">
        <w:rPr>
          <w:rFonts w:ascii="Times New Roman" w:hAnsi="Times New Roman"/>
          <w:sz w:val="24"/>
          <w:szCs w:val="24"/>
        </w:rPr>
        <w:t xml:space="preserve">The objectives of the patent policy of NYSERDA are </w:t>
      </w:r>
      <w:proofErr w:type="gramStart"/>
      <w:r w:rsidRPr="00AA4C38">
        <w:rPr>
          <w:rFonts w:ascii="Times New Roman" w:hAnsi="Times New Roman"/>
          <w:sz w:val="24"/>
          <w:szCs w:val="24"/>
        </w:rPr>
        <w:t>similar to</w:t>
      </w:r>
      <w:proofErr w:type="gramEnd"/>
      <w:r w:rsidRPr="00AA4C38">
        <w:rPr>
          <w:rFonts w:ascii="Times New Roman" w:hAnsi="Times New Roman"/>
          <w:sz w:val="24"/>
          <w:szCs w:val="24"/>
        </w:rPr>
        <w:t xml:space="preserve"> those intended to be accomplished through the Federal Bayh-Dole Act (P.L. 96-517; 35 U.S.C. Section 200 et seq.) promulgated in 1981.  Accordingly, the patent policy of NYSERDA is </w:t>
      </w:r>
      <w:proofErr w:type="gramStart"/>
      <w:r w:rsidRPr="00AA4C38">
        <w:rPr>
          <w:rFonts w:ascii="Times New Roman" w:hAnsi="Times New Roman"/>
          <w:sz w:val="24"/>
          <w:szCs w:val="24"/>
        </w:rPr>
        <w:t>similar to</w:t>
      </w:r>
      <w:proofErr w:type="gramEnd"/>
      <w:r w:rsidRPr="00AA4C38">
        <w:rPr>
          <w:rFonts w:ascii="Times New Roman" w:hAnsi="Times New Roman"/>
          <w:sz w:val="24"/>
          <w:szCs w:val="24"/>
        </w:rPr>
        <w:t xml:space="preserve"> that set forth in the Bayh-Dole Act.</w:t>
      </w:r>
    </w:p>
    <w:p w14:paraId="3F31FE2E" w14:textId="77777777" w:rsidR="00106C20" w:rsidRPr="00AA4C38" w:rsidRDefault="00106C20" w:rsidP="00106C20">
      <w:pPr>
        <w:ind w:right="360"/>
        <w:jc w:val="both"/>
        <w:rPr>
          <w:rFonts w:ascii="Times New Roman" w:hAnsi="Times New Roman"/>
          <w:sz w:val="24"/>
          <w:szCs w:val="24"/>
        </w:rPr>
      </w:pPr>
    </w:p>
    <w:p w14:paraId="7BF10B71" w14:textId="77777777" w:rsidR="00106C20" w:rsidRPr="00AA4C38" w:rsidRDefault="00696CEC" w:rsidP="00106C20">
      <w:pPr>
        <w:ind w:right="360"/>
        <w:jc w:val="both"/>
        <w:rPr>
          <w:rFonts w:ascii="Times New Roman" w:hAnsi="Times New Roman"/>
          <w:sz w:val="24"/>
          <w:szCs w:val="24"/>
        </w:rPr>
      </w:pPr>
      <w:r>
        <w:rPr>
          <w:rFonts w:ascii="Times New Roman" w:hAnsi="Times New Roman"/>
          <w:sz w:val="24"/>
          <w:szCs w:val="24"/>
        </w:rPr>
        <w:lastRenderedPageBreak/>
        <w:tab/>
        <w:t>Section 2.03:</w:t>
      </w:r>
      <w:r>
        <w:rPr>
          <w:rFonts w:ascii="Times New Roman" w:hAnsi="Times New Roman"/>
          <w:sz w:val="24"/>
          <w:szCs w:val="24"/>
        </w:rPr>
        <w:tab/>
      </w:r>
      <w:r w:rsidRPr="00AA4C38">
        <w:rPr>
          <w:rFonts w:ascii="Times New Roman" w:hAnsi="Times New Roman"/>
          <w:sz w:val="24"/>
          <w:szCs w:val="24"/>
        </w:rPr>
        <w:t>NYSERDA may elect not to claim rights to inventions resulting from projects funded by NYSERDA at a minimal cost, or from projects in which NYSERDA funding represents 20% or less of total project costs including the value of in-kind services.</w:t>
      </w:r>
    </w:p>
    <w:p w14:paraId="6950DAFF" w14:textId="77777777" w:rsidR="00106C20" w:rsidRPr="00AA4C38" w:rsidRDefault="00106C20" w:rsidP="00106C20">
      <w:pPr>
        <w:ind w:right="360"/>
        <w:jc w:val="both"/>
        <w:rPr>
          <w:rFonts w:ascii="Times New Roman" w:hAnsi="Times New Roman"/>
          <w:sz w:val="24"/>
          <w:szCs w:val="24"/>
        </w:rPr>
      </w:pPr>
    </w:p>
    <w:p w14:paraId="5DEE46AC" w14:textId="77777777" w:rsidR="00106C20" w:rsidRPr="00AA4C38" w:rsidRDefault="00696CEC" w:rsidP="00106C20">
      <w:pPr>
        <w:ind w:right="360"/>
        <w:jc w:val="both"/>
        <w:rPr>
          <w:rFonts w:ascii="Times New Roman" w:hAnsi="Times New Roman"/>
          <w:sz w:val="24"/>
          <w:szCs w:val="24"/>
        </w:rPr>
      </w:pPr>
      <w:r>
        <w:rPr>
          <w:rFonts w:ascii="Times New Roman" w:hAnsi="Times New Roman"/>
          <w:sz w:val="24"/>
          <w:szCs w:val="24"/>
        </w:rPr>
        <w:tab/>
        <w:t>Section 2.04:</w:t>
      </w:r>
      <w:r>
        <w:rPr>
          <w:rFonts w:ascii="Times New Roman" w:hAnsi="Times New Roman"/>
          <w:sz w:val="24"/>
          <w:szCs w:val="24"/>
        </w:rPr>
        <w:tab/>
      </w:r>
      <w:r w:rsidRPr="00AA4C38">
        <w:rPr>
          <w:rFonts w:ascii="Times New Roman" w:hAnsi="Times New Roman"/>
          <w:sz w:val="24"/>
          <w:szCs w:val="24"/>
        </w:rPr>
        <w:t>In the event NYSERDA cosponsors with a Federal agency a project in which the Federal agency uses the patent policy set forth in the Bayh-Dole Act, NYSERDA will claim rights in inventions no greater than a non-exclusive, non-transferable, irrevocable paid-up license, for itself, the State of New York and all political subdivisions and other instrumentalities for the State of New York, to practice or have practiced for or on their behalf inventions resulting from the project throughout the world.</w:t>
      </w:r>
    </w:p>
    <w:p w14:paraId="191A0CC1" w14:textId="77777777" w:rsidR="00106C20" w:rsidRPr="00AA4C38" w:rsidRDefault="00106C20" w:rsidP="00106C20">
      <w:pPr>
        <w:ind w:right="360"/>
        <w:jc w:val="both"/>
        <w:rPr>
          <w:rFonts w:ascii="Times New Roman" w:hAnsi="Times New Roman"/>
          <w:sz w:val="24"/>
          <w:szCs w:val="24"/>
        </w:rPr>
      </w:pPr>
    </w:p>
    <w:p w14:paraId="1767FA8B" w14:textId="77777777" w:rsidR="00106C20" w:rsidRPr="00AA4C38" w:rsidRDefault="00696CEC" w:rsidP="00106C20">
      <w:pPr>
        <w:ind w:right="360"/>
        <w:jc w:val="both"/>
        <w:rPr>
          <w:rFonts w:ascii="Times New Roman" w:hAnsi="Times New Roman"/>
          <w:sz w:val="24"/>
          <w:szCs w:val="24"/>
        </w:rPr>
      </w:pPr>
      <w:r>
        <w:rPr>
          <w:rFonts w:ascii="Times New Roman" w:hAnsi="Times New Roman"/>
          <w:sz w:val="24"/>
          <w:szCs w:val="24"/>
        </w:rPr>
        <w:tab/>
        <w:t>Section 2.05:</w:t>
      </w:r>
      <w:r>
        <w:rPr>
          <w:rFonts w:ascii="Times New Roman" w:hAnsi="Times New Roman"/>
          <w:sz w:val="24"/>
          <w:szCs w:val="24"/>
        </w:rPr>
        <w:tab/>
      </w:r>
      <w:r w:rsidRPr="00AA4C38">
        <w:rPr>
          <w:rFonts w:ascii="Times New Roman" w:hAnsi="Times New Roman"/>
          <w:sz w:val="24"/>
          <w:szCs w:val="24"/>
        </w:rPr>
        <w:t>Except as aforesaid, NYSERDA-required terms and conditions may set forth provisions which affect the following:</w:t>
      </w:r>
    </w:p>
    <w:p w14:paraId="0B036357" w14:textId="77777777" w:rsidR="00106C20" w:rsidRPr="00AA4C38" w:rsidRDefault="00106C20" w:rsidP="00106C20">
      <w:pPr>
        <w:ind w:right="360"/>
        <w:jc w:val="both"/>
        <w:rPr>
          <w:rFonts w:ascii="Times New Roman" w:hAnsi="Times New Roman"/>
          <w:sz w:val="24"/>
          <w:szCs w:val="24"/>
        </w:rPr>
      </w:pPr>
    </w:p>
    <w:p w14:paraId="1C06C6F7" w14:textId="092A61D0" w:rsidR="00106C20" w:rsidRPr="00AA4C38" w:rsidRDefault="00696CEC" w:rsidP="00106C20">
      <w:pPr>
        <w:pStyle w:val="ListParagraph"/>
        <w:ind w:right="360"/>
        <w:jc w:val="both"/>
        <w:rPr>
          <w:rFonts w:ascii="Times New Roman" w:hAnsi="Times New Roman"/>
          <w:sz w:val="24"/>
          <w:szCs w:val="24"/>
        </w:rPr>
      </w:pPr>
      <w:r w:rsidRPr="00AA4C38">
        <w:rPr>
          <w:rFonts w:ascii="Times New Roman" w:hAnsi="Times New Roman"/>
          <w:sz w:val="24"/>
          <w:szCs w:val="24"/>
        </w:rPr>
        <w:t xml:space="preserve">(a)  The Contractor shall have the right to make, use and sell the </w:t>
      </w:r>
      <w:r w:rsidR="00FB3570">
        <w:rPr>
          <w:rFonts w:ascii="Times New Roman" w:hAnsi="Times New Roman"/>
          <w:sz w:val="24"/>
          <w:szCs w:val="24"/>
        </w:rPr>
        <w:t>subject inventions</w:t>
      </w:r>
      <w:r w:rsidRPr="00AA4C38">
        <w:rPr>
          <w:rFonts w:ascii="Times New Roman" w:hAnsi="Times New Roman"/>
          <w:sz w:val="24"/>
          <w:szCs w:val="24"/>
        </w:rPr>
        <w:t>.</w:t>
      </w:r>
    </w:p>
    <w:p w14:paraId="4B0BBAB6" w14:textId="77777777" w:rsidR="00106C20" w:rsidRPr="00AA4C38" w:rsidRDefault="00106C20" w:rsidP="00106C20">
      <w:pPr>
        <w:pStyle w:val="ListParagraph"/>
        <w:ind w:left="1080" w:right="360"/>
        <w:jc w:val="both"/>
        <w:rPr>
          <w:rFonts w:ascii="Times New Roman" w:hAnsi="Times New Roman"/>
          <w:sz w:val="24"/>
          <w:szCs w:val="24"/>
        </w:rPr>
      </w:pPr>
    </w:p>
    <w:p w14:paraId="1C06AED0" w14:textId="77777777" w:rsidR="00106C20" w:rsidRPr="00AA4C38" w:rsidRDefault="00696CEC" w:rsidP="00106C20">
      <w:pPr>
        <w:pStyle w:val="ListParagraph"/>
        <w:spacing w:before="100" w:beforeAutospacing="1" w:after="100" w:afterAutospacing="1"/>
        <w:ind w:left="0" w:right="360" w:firstLine="720"/>
        <w:jc w:val="both"/>
        <w:rPr>
          <w:rFonts w:ascii="Times New Roman" w:hAnsi="Times New Roman"/>
          <w:sz w:val="24"/>
          <w:szCs w:val="24"/>
        </w:rPr>
      </w:pPr>
      <w:r w:rsidRPr="00AA4C38">
        <w:rPr>
          <w:rFonts w:ascii="Times New Roman" w:hAnsi="Times New Roman"/>
          <w:sz w:val="24"/>
          <w:szCs w:val="24"/>
        </w:rPr>
        <w:t xml:space="preserve">(b)  Should NYSERDA, or any political subdivision or instrumentality of the State of New York (each, a “New York Purchaser”) desire to purchase the Product from Contractor or any parent, subsidiary, affiliate, assignee, </w:t>
      </w:r>
      <w:proofErr w:type="gramStart"/>
      <w:r w:rsidRPr="00AA4C38">
        <w:rPr>
          <w:rFonts w:ascii="Times New Roman" w:hAnsi="Times New Roman"/>
          <w:sz w:val="24"/>
          <w:szCs w:val="24"/>
        </w:rPr>
        <w:t>licensee</w:t>
      </w:r>
      <w:proofErr w:type="gramEnd"/>
      <w:r w:rsidRPr="00AA4C38">
        <w:rPr>
          <w:rFonts w:ascii="Times New Roman" w:hAnsi="Times New Roman"/>
          <w:sz w:val="24"/>
          <w:szCs w:val="24"/>
        </w:rPr>
        <w:t xml:space="preserve"> or franchisee thereof (“Seller”), Seller shall grant such New York Purchaser terms, including price, that are at least as favorable as the terms granted by Seller to any buyer of the Product within the previous year.  During the period of performance of the agreement between New York Purchaser and Seller, if Seller enters into an agreement with any other party that includes terms more favorable than those granted to the New York Purchaser, then the terms granted by Seller to such New York Purchaser shall automatically be deemed to be modified to provide the New York Purchaser with those more favorable terms as of the date such more favorable terms were offered to the other party.  Contractor shall notify the New York Purchaser promptly of the existence of such more favorable terms and the New York Purchaser shall have the right to receive the more favorable terms immediately.  If requested in writing by the New York Purchaser, Contractor shall amend the agreement with such New York Purchaser to contain the more favorable terms and conditions.  Contractor shall include these terms in any distribution, licensing or franchising agreement concerning the Product. </w:t>
      </w:r>
    </w:p>
    <w:p w14:paraId="476D1B1B" w14:textId="77777777" w:rsidR="00106C20" w:rsidRPr="00AA4C38" w:rsidRDefault="00106C20" w:rsidP="00106C20">
      <w:pPr>
        <w:pStyle w:val="ListParagraph"/>
        <w:ind w:left="1080" w:right="360"/>
        <w:jc w:val="both"/>
        <w:rPr>
          <w:rFonts w:ascii="Times New Roman" w:hAnsi="Times New Roman"/>
          <w:sz w:val="24"/>
          <w:szCs w:val="24"/>
        </w:rPr>
      </w:pPr>
    </w:p>
    <w:p w14:paraId="3FB5C7D4" w14:textId="0FA73F91" w:rsidR="00106C20" w:rsidRPr="00AA4C38" w:rsidRDefault="00696CEC" w:rsidP="00106C20">
      <w:pPr>
        <w:pStyle w:val="ListParagraph"/>
        <w:ind w:left="0" w:right="360" w:firstLine="720"/>
        <w:jc w:val="both"/>
        <w:rPr>
          <w:rFonts w:ascii="Times New Roman" w:hAnsi="Times New Roman"/>
          <w:sz w:val="24"/>
          <w:szCs w:val="24"/>
        </w:rPr>
      </w:pPr>
      <w:r w:rsidRPr="00AA4C38">
        <w:rPr>
          <w:rFonts w:ascii="Times New Roman" w:hAnsi="Times New Roman"/>
          <w:sz w:val="24"/>
          <w:szCs w:val="24"/>
        </w:rPr>
        <w:t>(c)  Should a pat</w:t>
      </w:r>
      <w:r w:rsidRPr="00FB3570">
        <w:rPr>
          <w:rFonts w:ascii="Times New Roman" w:hAnsi="Times New Roman"/>
          <w:sz w:val="24"/>
          <w:szCs w:val="24"/>
        </w:rPr>
        <w:t xml:space="preserve">ent application </w:t>
      </w:r>
      <w:r w:rsidR="00FB3570" w:rsidRPr="00FB3570">
        <w:rPr>
          <w:sz w:val="24"/>
          <w:szCs w:val="24"/>
        </w:rPr>
        <w:t>on an invention conceived or first actually reduced to practice under this Agreement be filed</w:t>
      </w:r>
      <w:r w:rsidRPr="00FB3570">
        <w:rPr>
          <w:rFonts w:ascii="Times New Roman" w:hAnsi="Times New Roman"/>
          <w:sz w:val="24"/>
          <w:szCs w:val="24"/>
        </w:rPr>
        <w:t xml:space="preserve">, </w:t>
      </w:r>
      <w:r w:rsidRPr="00AA4C38">
        <w:rPr>
          <w:rFonts w:ascii="Times New Roman" w:hAnsi="Times New Roman"/>
          <w:sz w:val="24"/>
          <w:szCs w:val="24"/>
        </w:rPr>
        <w:t>Contractor shall forward to NYSERDA’s Project Manager a copy of the United States Patent and Trademark Office filing receipt bearing the patent application number</w:t>
      </w:r>
      <w:r>
        <w:rPr>
          <w:rFonts w:ascii="Times New Roman" w:hAnsi="Times New Roman"/>
          <w:sz w:val="24"/>
          <w:szCs w:val="24"/>
        </w:rPr>
        <w:t xml:space="preserve"> within a month of the filing</w:t>
      </w:r>
      <w:r w:rsidRPr="00AA4C38">
        <w:rPr>
          <w:rFonts w:ascii="Times New Roman" w:hAnsi="Times New Roman"/>
          <w:sz w:val="24"/>
          <w:szCs w:val="24"/>
        </w:rPr>
        <w:t xml:space="preserve">.  The Contractor or any assignee acting on behalf of the Contractor shall include, within the specification of any </w:t>
      </w:r>
      <w:r w:rsidR="00FB3570">
        <w:rPr>
          <w:rFonts w:ascii="Times New Roman" w:hAnsi="Times New Roman"/>
          <w:sz w:val="24"/>
          <w:szCs w:val="24"/>
        </w:rPr>
        <w:t xml:space="preserve">such </w:t>
      </w:r>
      <w:r w:rsidRPr="00AA4C38">
        <w:rPr>
          <w:rFonts w:ascii="Times New Roman" w:hAnsi="Times New Roman"/>
          <w:sz w:val="24"/>
          <w:szCs w:val="24"/>
        </w:rPr>
        <w:t xml:space="preserve">patent application and any patent or certificate issuing thereon </w:t>
      </w:r>
      <w:r w:rsidR="00FB3570">
        <w:rPr>
          <w:rFonts w:ascii="Times New Roman" w:hAnsi="Times New Roman"/>
          <w:sz w:val="24"/>
          <w:szCs w:val="24"/>
        </w:rPr>
        <w:t>emanating from this Agreement</w:t>
      </w:r>
      <w:r w:rsidRPr="00AA4C38">
        <w:rPr>
          <w:rFonts w:ascii="Times New Roman" w:hAnsi="Times New Roman"/>
          <w:sz w:val="24"/>
          <w:szCs w:val="24"/>
        </w:rPr>
        <w:t xml:space="preserve"> the following statement: “This invention was made with the support of the New York State </w:t>
      </w:r>
      <w:r w:rsidRPr="00AA4C38">
        <w:rPr>
          <w:rFonts w:ascii="Times New Roman" w:hAnsi="Times New Roman"/>
          <w:sz w:val="24"/>
          <w:szCs w:val="24"/>
        </w:rPr>
        <w:lastRenderedPageBreak/>
        <w:t xml:space="preserve">Energy Research and Development Authority (NYSERDA) under Agreement </w:t>
      </w:r>
      <w:r>
        <w:rPr>
          <w:rFonts w:ascii="Times New Roman" w:hAnsi="Times New Roman"/>
          <w:sz w:val="24"/>
          <w:szCs w:val="24"/>
        </w:rPr>
        <w:t xml:space="preserve">No. ________, </w:t>
      </w:r>
      <w:r w:rsidRPr="00AA4C38">
        <w:rPr>
          <w:rFonts w:ascii="Times New Roman" w:hAnsi="Times New Roman"/>
          <w:sz w:val="24"/>
          <w:szCs w:val="24"/>
        </w:rPr>
        <w:t>and NYSERDA may have rights in this invention.”</w:t>
      </w:r>
    </w:p>
    <w:p w14:paraId="3BBFF4DF" w14:textId="77777777" w:rsidR="00106C20" w:rsidRPr="00AA4C38" w:rsidRDefault="00106C20" w:rsidP="00106C20">
      <w:pPr>
        <w:pStyle w:val="ListParagraph"/>
        <w:ind w:right="360"/>
        <w:jc w:val="both"/>
        <w:rPr>
          <w:rFonts w:ascii="Times New Roman" w:hAnsi="Times New Roman"/>
          <w:sz w:val="24"/>
          <w:szCs w:val="24"/>
        </w:rPr>
      </w:pPr>
    </w:p>
    <w:p w14:paraId="4E21D538" w14:textId="1E3E5892" w:rsidR="00106C20" w:rsidRPr="00AA4C38" w:rsidRDefault="00696CEC" w:rsidP="00106C20">
      <w:pPr>
        <w:pStyle w:val="ListParagraph"/>
        <w:ind w:left="0" w:right="360" w:firstLine="720"/>
        <w:jc w:val="both"/>
        <w:rPr>
          <w:rFonts w:ascii="Times New Roman" w:hAnsi="Times New Roman"/>
          <w:sz w:val="24"/>
          <w:szCs w:val="24"/>
        </w:rPr>
      </w:pPr>
      <w:r w:rsidRPr="00AA4C38">
        <w:rPr>
          <w:rFonts w:ascii="Times New Roman" w:hAnsi="Times New Roman"/>
          <w:sz w:val="24"/>
          <w:szCs w:val="24"/>
        </w:rPr>
        <w:t xml:space="preserve">(d)  </w:t>
      </w:r>
      <w:r w:rsidR="00FB3570" w:rsidRPr="00FB3570">
        <w:rPr>
          <w:rFonts w:ascii="Times New Roman" w:hAnsi="Times New Roman"/>
          <w:sz w:val="24"/>
          <w:szCs w:val="24"/>
        </w:rPr>
        <w:t>Contractor shall notify NYSERDA within three (3) months after a patent on an invention conceived or first actually reduced to practice under this Agreement is issued</w:t>
      </w:r>
      <w:r w:rsidRPr="00AA4C38">
        <w:rPr>
          <w:rFonts w:ascii="Times New Roman" w:hAnsi="Times New Roman"/>
          <w:sz w:val="24"/>
          <w:szCs w:val="24"/>
        </w:rPr>
        <w:t xml:space="preserve">, and shall provide the patent title, issuance number and a generalized description of the claims set forth therein.  Contractor shall diligently exercise best efforts to bring the Product to the point of Practical Application.  Should Contractor fail to bring the Product to the point of Practical Application within three (3) years after the issuance date for any patent related to the Product Contractor shall provide to NYSERDA a reasonably detailed description of its efforts in commercializing the Product through sales of licensing or other avenues and a reasonably detailed description of why such efforts failed.  </w:t>
      </w:r>
    </w:p>
    <w:p w14:paraId="02FDA6C1" w14:textId="77777777" w:rsidR="00106C20" w:rsidRPr="00AA4C38" w:rsidRDefault="00106C20" w:rsidP="00106C20">
      <w:pPr>
        <w:pStyle w:val="ListParagraph"/>
        <w:ind w:right="360"/>
        <w:jc w:val="both"/>
        <w:rPr>
          <w:rFonts w:ascii="Times New Roman" w:hAnsi="Times New Roman"/>
          <w:sz w:val="24"/>
          <w:szCs w:val="24"/>
        </w:rPr>
      </w:pPr>
    </w:p>
    <w:p w14:paraId="57F2F2AF" w14:textId="77777777" w:rsidR="00106C20" w:rsidRPr="00AA4C38" w:rsidRDefault="00696CEC" w:rsidP="00106C20">
      <w:pPr>
        <w:pStyle w:val="ListParagraph"/>
        <w:ind w:left="0" w:right="360" w:firstLine="720"/>
        <w:jc w:val="both"/>
        <w:rPr>
          <w:rFonts w:ascii="Times New Roman" w:hAnsi="Times New Roman"/>
          <w:sz w:val="24"/>
          <w:szCs w:val="24"/>
        </w:rPr>
      </w:pPr>
      <w:r w:rsidRPr="00AA4C38">
        <w:rPr>
          <w:rFonts w:ascii="Times New Roman" w:hAnsi="Times New Roman"/>
          <w:sz w:val="24"/>
          <w:szCs w:val="24"/>
        </w:rPr>
        <w:t>(e)  The Contractor shall include the foregoing clauses, suitably modified to identify the parties, in all subcontracts which involve the performance of Work under this Agreement.  The Subcontractor shall retain all rights provided for the Contractor, and the Contractor shall retain all rights provided for NYSERDA, as set forth above.</w:t>
      </w:r>
    </w:p>
    <w:p w14:paraId="1E5502BD" w14:textId="77777777" w:rsidR="00106C20" w:rsidRPr="00AA4C38" w:rsidRDefault="00106C20" w:rsidP="00106C20">
      <w:pPr>
        <w:pStyle w:val="ListParagraph"/>
        <w:ind w:right="360"/>
        <w:jc w:val="both"/>
        <w:rPr>
          <w:rFonts w:ascii="Times New Roman" w:hAnsi="Times New Roman"/>
          <w:sz w:val="24"/>
          <w:szCs w:val="24"/>
        </w:rPr>
      </w:pPr>
    </w:p>
    <w:p w14:paraId="3E56CB00" w14:textId="77777777" w:rsidR="00106C20" w:rsidRDefault="00696CEC" w:rsidP="00106C20">
      <w:pPr>
        <w:ind w:right="360" w:firstLine="720"/>
        <w:jc w:val="both"/>
        <w:rPr>
          <w:rFonts w:ascii="Times New Roman" w:hAnsi="Times New Roman"/>
          <w:sz w:val="24"/>
          <w:szCs w:val="24"/>
        </w:rPr>
      </w:pPr>
      <w:r w:rsidRPr="00AA4C38">
        <w:rPr>
          <w:rFonts w:ascii="Times New Roman" w:hAnsi="Times New Roman"/>
          <w:sz w:val="24"/>
          <w:szCs w:val="24"/>
        </w:rPr>
        <w:t>(f)  The Contractor shall enforce Section B (a), (b), (c), (d), (e) hereof against all current or former employees to the extent necessary to protect NYSERDA’s rights herein.</w:t>
      </w:r>
    </w:p>
    <w:p w14:paraId="22B69DA3" w14:textId="77777777" w:rsidR="00106C20" w:rsidRDefault="00106C20" w:rsidP="00106C20">
      <w:pPr>
        <w:ind w:right="360" w:firstLine="720"/>
        <w:jc w:val="both"/>
        <w:rPr>
          <w:rFonts w:ascii="Times New Roman" w:hAnsi="Times New Roman"/>
          <w:sz w:val="24"/>
          <w:szCs w:val="24"/>
        </w:rPr>
      </w:pPr>
    </w:p>
    <w:p w14:paraId="52CA3980" w14:textId="77777777" w:rsidR="00106C20" w:rsidRPr="00524B46" w:rsidRDefault="00696CEC" w:rsidP="00106C20">
      <w:pPr>
        <w:pStyle w:val="ListParagraph"/>
        <w:ind w:left="0" w:right="360"/>
        <w:jc w:val="center"/>
        <w:rPr>
          <w:rFonts w:ascii="Times New Roman" w:hAnsi="Times New Roman"/>
          <w:sz w:val="24"/>
          <w:szCs w:val="24"/>
        </w:rPr>
      </w:pPr>
      <w:r w:rsidRPr="00524B46">
        <w:rPr>
          <w:rFonts w:ascii="Times New Roman" w:hAnsi="Times New Roman"/>
          <w:sz w:val="24"/>
          <w:szCs w:val="24"/>
        </w:rPr>
        <w:t>Article II</w:t>
      </w:r>
      <w:r>
        <w:rPr>
          <w:rFonts w:ascii="Times New Roman" w:hAnsi="Times New Roman"/>
          <w:sz w:val="24"/>
          <w:szCs w:val="24"/>
        </w:rPr>
        <w:t>I</w:t>
      </w:r>
    </w:p>
    <w:p w14:paraId="330CC1B0" w14:textId="77777777" w:rsidR="00106C20" w:rsidRPr="00524B46" w:rsidRDefault="00106C20" w:rsidP="00106C20">
      <w:pPr>
        <w:pStyle w:val="ListParagraph"/>
        <w:ind w:left="0" w:right="360"/>
        <w:jc w:val="center"/>
        <w:rPr>
          <w:rFonts w:ascii="Times New Roman" w:hAnsi="Times New Roman"/>
          <w:sz w:val="24"/>
          <w:szCs w:val="24"/>
          <w:u w:val="single"/>
        </w:rPr>
      </w:pPr>
    </w:p>
    <w:p w14:paraId="0B6F3CC8" w14:textId="77777777" w:rsidR="00106C20" w:rsidRPr="00524B46" w:rsidRDefault="00696CEC" w:rsidP="00106C20">
      <w:pPr>
        <w:pStyle w:val="ListParagraph"/>
        <w:ind w:left="0" w:right="360"/>
        <w:jc w:val="center"/>
        <w:rPr>
          <w:rFonts w:ascii="Times New Roman" w:hAnsi="Times New Roman"/>
          <w:sz w:val="24"/>
          <w:szCs w:val="24"/>
          <w:u w:val="single"/>
        </w:rPr>
      </w:pPr>
      <w:r>
        <w:rPr>
          <w:rFonts w:ascii="Times New Roman" w:hAnsi="Times New Roman"/>
          <w:sz w:val="24"/>
          <w:szCs w:val="24"/>
          <w:u w:val="single"/>
        </w:rPr>
        <w:t xml:space="preserve">Other Applicable </w:t>
      </w:r>
      <w:r w:rsidRPr="00524B46">
        <w:rPr>
          <w:rFonts w:ascii="Times New Roman" w:hAnsi="Times New Roman"/>
          <w:sz w:val="24"/>
          <w:szCs w:val="24"/>
          <w:u w:val="single"/>
        </w:rPr>
        <w:t>Intellectual Property Provisions</w:t>
      </w:r>
    </w:p>
    <w:p w14:paraId="457B6ED7" w14:textId="77777777" w:rsidR="00106C20" w:rsidRPr="00AA4C38" w:rsidRDefault="00106C20" w:rsidP="00106C20">
      <w:pPr>
        <w:ind w:right="360"/>
        <w:jc w:val="both"/>
        <w:rPr>
          <w:rFonts w:ascii="Times New Roman" w:hAnsi="Times New Roman"/>
          <w:sz w:val="24"/>
          <w:szCs w:val="24"/>
        </w:rPr>
      </w:pPr>
    </w:p>
    <w:p w14:paraId="2B581210" w14:textId="77777777" w:rsidR="00061C97" w:rsidRDefault="00696CEC" w:rsidP="00106C20">
      <w:pPr>
        <w:autoSpaceDE/>
        <w:autoSpaceDN/>
        <w:adjustRightInd/>
        <w:ind w:right="360" w:firstLine="720"/>
        <w:jc w:val="both"/>
        <w:rPr>
          <w:rFonts w:ascii="Times New Roman" w:hAnsi="Times New Roman"/>
          <w:sz w:val="24"/>
          <w:szCs w:val="24"/>
        </w:rPr>
      </w:pPr>
      <w:r>
        <w:rPr>
          <w:rFonts w:ascii="Times New Roman" w:hAnsi="Times New Roman"/>
          <w:sz w:val="24"/>
          <w:szCs w:val="24"/>
        </w:rPr>
        <w:t>Section 3.01:</w:t>
      </w:r>
      <w:r>
        <w:rPr>
          <w:rFonts w:ascii="Times New Roman" w:hAnsi="Times New Roman"/>
          <w:sz w:val="24"/>
          <w:szCs w:val="24"/>
        </w:rPr>
        <w:tab/>
        <w:t>In addition to its obligations under Articles I and II of this Exhibit E, Contractor agrees that it shall be bound by and shall fully comply with all intellectual property and related provisions and requirements of all other applicable funding sources relating to the project or Work.</w:t>
      </w:r>
    </w:p>
    <w:p w14:paraId="6CB9AF20" w14:textId="77777777" w:rsidR="00106C20" w:rsidRDefault="00106C20" w:rsidP="00106C20">
      <w:pPr>
        <w:autoSpaceDE/>
        <w:autoSpaceDN/>
        <w:adjustRightInd/>
        <w:ind w:right="360" w:firstLine="720"/>
        <w:jc w:val="both"/>
        <w:rPr>
          <w:rFonts w:ascii="Times New Roman" w:hAnsi="Times New Roman"/>
          <w:sz w:val="24"/>
          <w:szCs w:val="24"/>
        </w:rPr>
      </w:pPr>
    </w:p>
    <w:p w14:paraId="2A804B1F" w14:textId="77777777" w:rsidR="00106C20" w:rsidRDefault="00106C20" w:rsidP="00106C20">
      <w:pPr>
        <w:autoSpaceDE/>
        <w:autoSpaceDN/>
        <w:adjustRightInd/>
        <w:ind w:right="360" w:firstLine="720"/>
        <w:jc w:val="both"/>
        <w:rPr>
          <w:rFonts w:ascii="Times New Roman" w:hAnsi="Times New Roman"/>
          <w:b/>
          <w:sz w:val="24"/>
          <w:szCs w:val="24"/>
        </w:rPr>
        <w:sectPr w:rsidR="00106C20" w:rsidSect="00C9687A">
          <w:pgSz w:w="12240" w:h="15840"/>
          <w:pgMar w:top="1440" w:right="1440" w:bottom="2430" w:left="1800" w:header="720" w:footer="720" w:gutter="0"/>
          <w:cols w:space="720"/>
          <w:docGrid w:linePitch="360"/>
        </w:sectPr>
      </w:pPr>
    </w:p>
    <w:p w14:paraId="16CEBEB4" w14:textId="77777777" w:rsidR="00CC047B" w:rsidRPr="00524B46" w:rsidRDefault="00696CEC" w:rsidP="00CC047B">
      <w:pPr>
        <w:spacing w:after="120"/>
        <w:ind w:right="360"/>
        <w:jc w:val="center"/>
        <w:rPr>
          <w:rFonts w:ascii="Times New Roman" w:hAnsi="Times New Roman"/>
          <w:b/>
          <w:sz w:val="24"/>
          <w:szCs w:val="24"/>
        </w:rPr>
      </w:pPr>
      <w:r w:rsidRPr="00524B46">
        <w:rPr>
          <w:rFonts w:ascii="Times New Roman" w:hAnsi="Times New Roman"/>
          <w:b/>
          <w:sz w:val="24"/>
          <w:szCs w:val="24"/>
        </w:rPr>
        <w:lastRenderedPageBreak/>
        <w:t xml:space="preserve">EXHIBIT </w:t>
      </w:r>
      <w:r>
        <w:rPr>
          <w:rFonts w:ascii="Times New Roman" w:hAnsi="Times New Roman"/>
          <w:b/>
          <w:sz w:val="24"/>
          <w:szCs w:val="24"/>
        </w:rPr>
        <w:t>F</w:t>
      </w:r>
      <w:r w:rsidRPr="00524B46">
        <w:rPr>
          <w:rFonts w:ascii="Times New Roman" w:hAnsi="Times New Roman"/>
          <w:b/>
          <w:sz w:val="24"/>
          <w:szCs w:val="24"/>
        </w:rPr>
        <w:t xml:space="preserve"> </w:t>
      </w:r>
    </w:p>
    <w:p w14:paraId="1476BC16" w14:textId="77777777" w:rsidR="00CC047B" w:rsidRPr="00524B46" w:rsidRDefault="00696CEC" w:rsidP="00CC047B">
      <w:pPr>
        <w:spacing w:after="120"/>
        <w:ind w:right="360"/>
        <w:jc w:val="center"/>
        <w:rPr>
          <w:rFonts w:ascii="Times New Roman" w:hAnsi="Times New Roman"/>
          <w:b/>
          <w:sz w:val="24"/>
          <w:szCs w:val="24"/>
        </w:rPr>
      </w:pPr>
      <w:r w:rsidRPr="00524B46">
        <w:rPr>
          <w:rFonts w:ascii="Times New Roman" w:hAnsi="Times New Roman"/>
          <w:b/>
          <w:sz w:val="24"/>
          <w:szCs w:val="24"/>
        </w:rPr>
        <w:t>SPECIAL REPORTING REQUIREMENTS</w:t>
      </w:r>
    </w:p>
    <w:p w14:paraId="2A1A506A" w14:textId="77777777" w:rsidR="00CC047B" w:rsidRPr="00524B46" w:rsidRDefault="00696CEC" w:rsidP="00CC047B">
      <w:pPr>
        <w:spacing w:after="120"/>
        <w:ind w:right="360"/>
        <w:jc w:val="both"/>
        <w:rPr>
          <w:rFonts w:ascii="Times New Roman" w:hAnsi="Times New Roman"/>
          <w:sz w:val="24"/>
          <w:szCs w:val="24"/>
        </w:rPr>
      </w:pPr>
      <w:r>
        <w:rPr>
          <w:rFonts w:ascii="Times New Roman" w:hAnsi="Times New Roman"/>
          <w:sz w:val="24"/>
          <w:szCs w:val="24"/>
        </w:rPr>
        <w:tab/>
      </w:r>
      <w:r w:rsidRPr="00524B46">
        <w:rPr>
          <w:rFonts w:ascii="Times New Roman" w:hAnsi="Times New Roman"/>
          <w:sz w:val="24"/>
          <w:szCs w:val="24"/>
        </w:rPr>
        <w:t>Reporting of progress on the tasks in this Agreement to both NYSERDA and the U.S. DOE is critical to the continued execution of the project, particularly regarding the go/no-go provisions in the agreement between the U.S. DOE and NYSERDA. The U.S. DOE Agreement requires reporting of certain events and activities pursuant to Project Management Reporting categories as delineated in the Federal Assistance Reporting Checklist (FARC)</w:t>
      </w:r>
      <w:r>
        <w:rPr>
          <w:rFonts w:ascii="Times New Roman" w:hAnsi="Times New Roman"/>
          <w:sz w:val="24"/>
          <w:szCs w:val="24"/>
        </w:rPr>
        <w:t xml:space="preserve"> included in the Funding Agreement</w:t>
      </w:r>
      <w:r w:rsidRPr="00524B46">
        <w:rPr>
          <w:rFonts w:ascii="Times New Roman" w:hAnsi="Times New Roman"/>
          <w:sz w:val="24"/>
          <w:szCs w:val="24"/>
        </w:rPr>
        <w:t>, and as applicable to this Agreement.  These reporting categories are discussed more fully below.  In addition, based upon cost-share funding provided by NYSERDA in administration of the U.S. DOE award, NYSERDA is obligated to report on certain milestones and metrics pursuant to its obligations to the New York State Public Service Commission and the New York State Department of Public Service regarding the administration of the Clean Energy Fund (CEF).</w:t>
      </w:r>
    </w:p>
    <w:p w14:paraId="4E8BC3BB" w14:textId="77777777" w:rsidR="00CC047B" w:rsidRPr="00524B46" w:rsidRDefault="00696CEC" w:rsidP="00CC047B">
      <w:pPr>
        <w:spacing w:after="120"/>
        <w:ind w:right="360"/>
        <w:jc w:val="both"/>
        <w:rPr>
          <w:rFonts w:ascii="Times New Roman" w:hAnsi="Times New Roman"/>
          <w:sz w:val="24"/>
          <w:szCs w:val="24"/>
        </w:rPr>
      </w:pPr>
      <w:r>
        <w:rPr>
          <w:rFonts w:ascii="Times New Roman" w:hAnsi="Times New Roman"/>
          <w:sz w:val="24"/>
          <w:szCs w:val="24"/>
        </w:rPr>
        <w:tab/>
      </w:r>
      <w:proofErr w:type="gramStart"/>
      <w:r w:rsidRPr="00524B46">
        <w:rPr>
          <w:rFonts w:ascii="Times New Roman" w:hAnsi="Times New Roman"/>
          <w:sz w:val="24"/>
          <w:szCs w:val="24"/>
        </w:rPr>
        <w:t>In order to</w:t>
      </w:r>
      <w:proofErr w:type="gramEnd"/>
      <w:r w:rsidRPr="00524B46">
        <w:rPr>
          <w:rFonts w:ascii="Times New Roman" w:hAnsi="Times New Roman"/>
          <w:sz w:val="24"/>
          <w:szCs w:val="24"/>
        </w:rPr>
        <w:t xml:space="preserve"> ensure timely reporting consistent with the above requirements, Contractor will be required to make certain reports directly to NYSERDA or to the U.S. DOE. Any such reports shall also be provided to the Consortium’s Project Manager.</w:t>
      </w:r>
    </w:p>
    <w:p w14:paraId="62E0B2E0" w14:textId="77777777" w:rsidR="00CC047B" w:rsidRPr="00524B46" w:rsidRDefault="00696CEC" w:rsidP="00CC047B">
      <w:pPr>
        <w:spacing w:after="120"/>
        <w:ind w:right="360"/>
        <w:jc w:val="both"/>
        <w:rPr>
          <w:rFonts w:ascii="Times New Roman" w:hAnsi="Times New Roman"/>
          <w:sz w:val="24"/>
          <w:szCs w:val="24"/>
          <w:u w:val="single"/>
        </w:rPr>
      </w:pPr>
      <w:r w:rsidRPr="00524B46">
        <w:rPr>
          <w:rFonts w:ascii="Times New Roman" w:hAnsi="Times New Roman"/>
          <w:sz w:val="24"/>
          <w:szCs w:val="24"/>
          <w:u w:val="single"/>
        </w:rPr>
        <w:t>Federal Assistance Reporting Checklist (FARC)</w:t>
      </w:r>
    </w:p>
    <w:p w14:paraId="613B2253" w14:textId="77777777" w:rsidR="00CC047B" w:rsidRPr="00524B46" w:rsidRDefault="00696CEC" w:rsidP="00CC047B">
      <w:pPr>
        <w:spacing w:after="120"/>
        <w:ind w:right="360"/>
        <w:jc w:val="both"/>
        <w:rPr>
          <w:rFonts w:ascii="Times New Roman" w:hAnsi="Times New Roman"/>
          <w:sz w:val="24"/>
          <w:szCs w:val="24"/>
        </w:rPr>
      </w:pPr>
      <w:r>
        <w:rPr>
          <w:rFonts w:ascii="Times New Roman" w:hAnsi="Times New Roman"/>
          <w:sz w:val="24"/>
          <w:szCs w:val="24"/>
        </w:rPr>
        <w:tab/>
      </w:r>
      <w:r w:rsidRPr="00524B46">
        <w:rPr>
          <w:rFonts w:ascii="Times New Roman" w:hAnsi="Times New Roman"/>
          <w:sz w:val="24"/>
          <w:szCs w:val="24"/>
        </w:rPr>
        <w:t>The EERE 355 Federal Assistance Reporting Checklist (</w:t>
      </w:r>
      <w:r>
        <w:rPr>
          <w:rFonts w:ascii="Times New Roman" w:hAnsi="Times New Roman"/>
          <w:sz w:val="24"/>
          <w:szCs w:val="24"/>
        </w:rPr>
        <w:t>“</w:t>
      </w:r>
      <w:r w:rsidRPr="00524B46">
        <w:rPr>
          <w:rFonts w:ascii="Times New Roman" w:hAnsi="Times New Roman"/>
          <w:sz w:val="24"/>
          <w:szCs w:val="24"/>
        </w:rPr>
        <w:t>FARC</w:t>
      </w:r>
      <w:r>
        <w:rPr>
          <w:rFonts w:ascii="Times New Roman" w:hAnsi="Times New Roman"/>
          <w:sz w:val="24"/>
          <w:szCs w:val="24"/>
        </w:rPr>
        <w:t>”</w:t>
      </w:r>
      <w:r w:rsidRPr="00524B46">
        <w:rPr>
          <w:rFonts w:ascii="Times New Roman" w:hAnsi="Times New Roman"/>
          <w:sz w:val="24"/>
          <w:szCs w:val="24"/>
        </w:rPr>
        <w:t xml:space="preserve">) which is part of the agreement between the U.S. DOE and NYSERDA </w:t>
      </w:r>
      <w:r>
        <w:rPr>
          <w:rFonts w:ascii="Times New Roman" w:hAnsi="Times New Roman"/>
          <w:sz w:val="24"/>
          <w:szCs w:val="24"/>
        </w:rPr>
        <w:t>and the Funding Agreement and, as such, is incorporated as if fully set forth herein</w:t>
      </w:r>
      <w:r w:rsidRPr="00524B46">
        <w:rPr>
          <w:rFonts w:ascii="Times New Roman" w:hAnsi="Times New Roman"/>
          <w:sz w:val="24"/>
          <w:szCs w:val="24"/>
        </w:rPr>
        <w:t xml:space="preserve">. The FARC contains reporting requirements pursuant to the Cooperative Agreement, several of which Contractor will be responsible for providing directly to U.S. DOE. Pursuant to this requirement, Contractor will obtain Award Recipient account(s) on the online U.S. DOE EERE Project Management Center. </w:t>
      </w:r>
    </w:p>
    <w:p w14:paraId="34A0BA05" w14:textId="77777777" w:rsidR="00CC047B" w:rsidRPr="009E04B1" w:rsidRDefault="00696CEC" w:rsidP="00CC047B">
      <w:pPr>
        <w:spacing w:after="120"/>
        <w:ind w:right="360"/>
        <w:jc w:val="both"/>
        <w:rPr>
          <w:rFonts w:ascii="Times New Roman" w:hAnsi="Times New Roman"/>
          <w:sz w:val="24"/>
          <w:szCs w:val="24"/>
          <w:u w:val="single"/>
        </w:rPr>
      </w:pPr>
      <w:r w:rsidRPr="00524B46">
        <w:rPr>
          <w:rFonts w:ascii="Times New Roman" w:hAnsi="Times New Roman"/>
          <w:sz w:val="24"/>
          <w:szCs w:val="24"/>
          <w:u w:val="single"/>
        </w:rPr>
        <w:t xml:space="preserve">FARC </w:t>
      </w:r>
      <w:r>
        <w:rPr>
          <w:rFonts w:ascii="Times New Roman" w:hAnsi="Times New Roman"/>
          <w:sz w:val="24"/>
          <w:szCs w:val="24"/>
          <w:u w:val="single"/>
        </w:rPr>
        <w:t>S</w:t>
      </w:r>
      <w:r w:rsidRPr="00524B46">
        <w:rPr>
          <w:rFonts w:ascii="Times New Roman" w:hAnsi="Times New Roman"/>
          <w:sz w:val="24"/>
          <w:szCs w:val="24"/>
          <w:u w:val="single"/>
        </w:rPr>
        <w:t>ection I: Project Management Reporting</w:t>
      </w:r>
    </w:p>
    <w:p w14:paraId="150D32ED" w14:textId="77777777" w:rsidR="00CC047B" w:rsidRPr="00524B46" w:rsidRDefault="00696CEC" w:rsidP="00CC047B">
      <w:pPr>
        <w:ind w:right="360"/>
        <w:jc w:val="both"/>
        <w:rPr>
          <w:rFonts w:ascii="Times New Roman" w:hAnsi="Times New Roman"/>
          <w:sz w:val="24"/>
          <w:szCs w:val="24"/>
        </w:rPr>
      </w:pPr>
      <w:r w:rsidRPr="00524B46">
        <w:rPr>
          <w:rFonts w:ascii="Times New Roman" w:hAnsi="Times New Roman"/>
          <w:sz w:val="24"/>
          <w:szCs w:val="24"/>
          <w:u w:val="single"/>
        </w:rPr>
        <w:t>Item D</w:t>
      </w:r>
      <w:r w:rsidRPr="00524B46">
        <w:rPr>
          <w:rFonts w:ascii="Times New Roman" w:hAnsi="Times New Roman"/>
          <w:sz w:val="24"/>
          <w:szCs w:val="24"/>
        </w:rPr>
        <w:t xml:space="preserve">: Special Status Reports: Special status reports are required in the event </w:t>
      </w:r>
      <w:proofErr w:type="gramStart"/>
      <w:r w:rsidRPr="00524B46">
        <w:rPr>
          <w:rFonts w:ascii="Times New Roman" w:hAnsi="Times New Roman"/>
          <w:sz w:val="24"/>
          <w:szCs w:val="24"/>
        </w:rPr>
        <w:t>of  “</w:t>
      </w:r>
      <w:proofErr w:type="gramEnd"/>
      <w:r w:rsidRPr="00524B46">
        <w:rPr>
          <w:rFonts w:ascii="Times New Roman" w:hAnsi="Times New Roman"/>
          <w:sz w:val="24"/>
          <w:szCs w:val="24"/>
        </w:rPr>
        <w:t xml:space="preserve">problems, delays or adverse conditions which materially impair the recipient’s ability to meet the objectives of the award or which may require DOE to respond to questions relating to such events from the public.” A complete list of events that require a Special Status Report is listed in the EERE Reporting Instructions. Contractor shall notify the Consortium and NYSERDA immediately on encountering an event requiring a Special Status Report and shall submit Special Status Reports directly to the U.S. DOE within five (5) calendar days of the triggering event, or as otherwise specified in the EERE Reporting Instructions.  </w:t>
      </w:r>
    </w:p>
    <w:p w14:paraId="36677129" w14:textId="77777777" w:rsidR="00CC047B" w:rsidRPr="00524B46" w:rsidRDefault="00696CEC" w:rsidP="00CC047B">
      <w:pPr>
        <w:ind w:right="360"/>
        <w:jc w:val="both"/>
        <w:rPr>
          <w:rFonts w:ascii="Times New Roman" w:hAnsi="Times New Roman"/>
          <w:sz w:val="24"/>
          <w:szCs w:val="24"/>
        </w:rPr>
      </w:pPr>
      <w:r w:rsidRPr="00524B46">
        <w:rPr>
          <w:rFonts w:ascii="Times New Roman" w:hAnsi="Times New Roman"/>
          <w:sz w:val="24"/>
          <w:szCs w:val="24"/>
        </w:rPr>
        <w:t xml:space="preserve"> </w:t>
      </w:r>
    </w:p>
    <w:p w14:paraId="396CFB2D" w14:textId="77777777" w:rsidR="00CC047B" w:rsidRPr="00524B46" w:rsidRDefault="00696CEC" w:rsidP="00CC047B">
      <w:pPr>
        <w:spacing w:after="120"/>
        <w:ind w:right="360"/>
        <w:jc w:val="both"/>
        <w:rPr>
          <w:rFonts w:ascii="Times New Roman" w:hAnsi="Times New Roman"/>
          <w:sz w:val="24"/>
          <w:szCs w:val="24"/>
          <w:u w:val="single"/>
        </w:rPr>
      </w:pPr>
      <w:r w:rsidRPr="00524B46">
        <w:rPr>
          <w:rFonts w:ascii="Times New Roman" w:hAnsi="Times New Roman"/>
          <w:sz w:val="24"/>
          <w:szCs w:val="24"/>
          <w:u w:val="single"/>
        </w:rPr>
        <w:t xml:space="preserve">FARC </w:t>
      </w:r>
      <w:r>
        <w:rPr>
          <w:rFonts w:ascii="Times New Roman" w:hAnsi="Times New Roman"/>
          <w:sz w:val="24"/>
          <w:szCs w:val="24"/>
          <w:u w:val="single"/>
        </w:rPr>
        <w:t>S</w:t>
      </w:r>
      <w:r w:rsidRPr="00524B46">
        <w:rPr>
          <w:rFonts w:ascii="Times New Roman" w:hAnsi="Times New Roman"/>
          <w:sz w:val="24"/>
          <w:szCs w:val="24"/>
          <w:u w:val="single"/>
        </w:rPr>
        <w:t xml:space="preserve">ection II: Scientific/Technical Reporting </w:t>
      </w:r>
    </w:p>
    <w:p w14:paraId="24ECB98D" w14:textId="77777777" w:rsidR="00CC047B" w:rsidRPr="00524B46" w:rsidRDefault="00696CEC" w:rsidP="00CC047B">
      <w:pPr>
        <w:ind w:right="360"/>
        <w:jc w:val="both"/>
        <w:rPr>
          <w:rFonts w:ascii="Times New Roman" w:hAnsi="Times New Roman"/>
          <w:sz w:val="24"/>
          <w:szCs w:val="24"/>
        </w:rPr>
      </w:pPr>
      <w:r w:rsidRPr="00524B46">
        <w:rPr>
          <w:rFonts w:ascii="Times New Roman" w:hAnsi="Times New Roman"/>
          <w:sz w:val="24"/>
          <w:szCs w:val="24"/>
          <w:u w:val="single"/>
        </w:rPr>
        <w:t>Item A</w:t>
      </w:r>
      <w:r w:rsidRPr="00524B46">
        <w:rPr>
          <w:rFonts w:ascii="Times New Roman" w:hAnsi="Times New Roman"/>
          <w:sz w:val="24"/>
          <w:szCs w:val="24"/>
        </w:rPr>
        <w:t xml:space="preserve">: Final Scientific/Technical Report: A final report shall be submitted to the Consortium within 30 calendar days of the conclusion of the </w:t>
      </w:r>
      <w:r>
        <w:rPr>
          <w:rFonts w:ascii="Times New Roman" w:hAnsi="Times New Roman"/>
          <w:sz w:val="24"/>
          <w:szCs w:val="24"/>
        </w:rPr>
        <w:t>Work</w:t>
      </w:r>
      <w:r w:rsidRPr="00524B46">
        <w:rPr>
          <w:rFonts w:ascii="Times New Roman" w:hAnsi="Times New Roman"/>
          <w:sz w:val="24"/>
          <w:szCs w:val="24"/>
        </w:rPr>
        <w:t xml:space="preserve">. This report shall adhere to all requirements for Final Scientific/Technical Reports as specified in the EERE Reporting Instructions. </w:t>
      </w:r>
    </w:p>
    <w:p w14:paraId="289725A6" w14:textId="77777777" w:rsidR="00CC047B" w:rsidRPr="00524B46" w:rsidRDefault="00CC047B" w:rsidP="00CC047B">
      <w:pPr>
        <w:ind w:right="360"/>
        <w:jc w:val="both"/>
        <w:rPr>
          <w:rFonts w:ascii="Times New Roman" w:hAnsi="Times New Roman"/>
          <w:sz w:val="24"/>
          <w:szCs w:val="24"/>
        </w:rPr>
      </w:pPr>
    </w:p>
    <w:p w14:paraId="498C1976" w14:textId="77777777" w:rsidR="00CC047B" w:rsidRPr="00524B46" w:rsidRDefault="00696CEC" w:rsidP="00CC047B">
      <w:pPr>
        <w:ind w:right="360"/>
        <w:jc w:val="both"/>
        <w:rPr>
          <w:rFonts w:ascii="Times New Roman" w:hAnsi="Times New Roman"/>
          <w:sz w:val="24"/>
          <w:szCs w:val="24"/>
        </w:rPr>
      </w:pPr>
      <w:r w:rsidRPr="00524B46">
        <w:rPr>
          <w:rFonts w:ascii="Times New Roman" w:hAnsi="Times New Roman"/>
          <w:sz w:val="24"/>
          <w:szCs w:val="24"/>
          <w:u w:val="single"/>
        </w:rPr>
        <w:lastRenderedPageBreak/>
        <w:t>Item B</w:t>
      </w:r>
      <w:r w:rsidRPr="00524B46">
        <w:rPr>
          <w:rFonts w:ascii="Times New Roman" w:hAnsi="Times New Roman"/>
          <w:sz w:val="24"/>
          <w:szCs w:val="24"/>
        </w:rPr>
        <w:t>: Accepted Manuscript of Journal Article: Per the EERE Reporting Instructions, “public access to scholarly publications is enabled by providing the Accepted Manuscript (AM) of the Journal Article to DOE […] and is consistent with the U.S. Government’s retained license to published results of federally funded research.”  Contractor shall report Accepted Manuscripts of Journal Articles generated by Contractor directly to the U.S. DOE within five (5) calendar days after the final manuscript has been accepted. NYSERDA shall be notified in writing whenever such a report has been submitted.</w:t>
      </w:r>
    </w:p>
    <w:p w14:paraId="1EB99AA3" w14:textId="77777777" w:rsidR="00CC047B" w:rsidRPr="00524B46" w:rsidRDefault="00CC047B" w:rsidP="00CC047B">
      <w:pPr>
        <w:ind w:right="360"/>
        <w:jc w:val="both"/>
        <w:rPr>
          <w:rFonts w:ascii="Times New Roman" w:hAnsi="Times New Roman"/>
          <w:sz w:val="24"/>
          <w:szCs w:val="24"/>
        </w:rPr>
      </w:pPr>
    </w:p>
    <w:p w14:paraId="516E1FBA" w14:textId="77777777" w:rsidR="00CC047B" w:rsidRPr="00524B46" w:rsidRDefault="00696CEC" w:rsidP="00CC047B">
      <w:pPr>
        <w:spacing w:after="120"/>
        <w:ind w:right="360"/>
        <w:jc w:val="both"/>
        <w:rPr>
          <w:rFonts w:ascii="Times New Roman" w:hAnsi="Times New Roman"/>
          <w:sz w:val="24"/>
          <w:szCs w:val="24"/>
          <w:u w:val="single"/>
        </w:rPr>
      </w:pPr>
      <w:r w:rsidRPr="00524B46">
        <w:rPr>
          <w:rFonts w:ascii="Times New Roman" w:hAnsi="Times New Roman"/>
          <w:sz w:val="24"/>
          <w:szCs w:val="24"/>
          <w:u w:val="single"/>
        </w:rPr>
        <w:t xml:space="preserve">FARC </w:t>
      </w:r>
      <w:r>
        <w:rPr>
          <w:rFonts w:ascii="Times New Roman" w:hAnsi="Times New Roman"/>
          <w:sz w:val="24"/>
          <w:szCs w:val="24"/>
          <w:u w:val="single"/>
        </w:rPr>
        <w:t>S</w:t>
      </w:r>
      <w:r w:rsidRPr="00524B46">
        <w:rPr>
          <w:rFonts w:ascii="Times New Roman" w:hAnsi="Times New Roman"/>
          <w:sz w:val="24"/>
          <w:szCs w:val="24"/>
          <w:u w:val="single"/>
        </w:rPr>
        <w:t xml:space="preserve">ection III: Closeout Reporting </w:t>
      </w:r>
    </w:p>
    <w:p w14:paraId="08C40B79" w14:textId="77777777" w:rsidR="00CC047B" w:rsidRPr="001D2B1B" w:rsidRDefault="00696CEC" w:rsidP="00CC047B">
      <w:pPr>
        <w:spacing w:after="120"/>
        <w:ind w:right="360"/>
        <w:jc w:val="both"/>
        <w:rPr>
          <w:rFonts w:ascii="Times New Roman" w:hAnsi="Times New Roman"/>
          <w:sz w:val="24"/>
          <w:szCs w:val="24"/>
        </w:rPr>
      </w:pPr>
      <w:r w:rsidRPr="00524B46">
        <w:rPr>
          <w:rFonts w:ascii="Times New Roman" w:hAnsi="Times New Roman"/>
          <w:sz w:val="24"/>
          <w:szCs w:val="24"/>
          <w:u w:val="single"/>
        </w:rPr>
        <w:t>Item A</w:t>
      </w:r>
      <w:r w:rsidRPr="00524B46">
        <w:rPr>
          <w:rFonts w:ascii="Times New Roman" w:hAnsi="Times New Roman"/>
          <w:sz w:val="24"/>
          <w:szCs w:val="24"/>
        </w:rPr>
        <w:t xml:space="preserve">: Invention </w:t>
      </w:r>
      <w:r w:rsidRPr="001D2B1B">
        <w:rPr>
          <w:rFonts w:ascii="Times New Roman" w:hAnsi="Times New Roman"/>
          <w:sz w:val="24"/>
          <w:szCs w:val="24"/>
        </w:rPr>
        <w:t xml:space="preserve">Certification or Patent Certification DOE F 2050.11: Contractor shall submit to the Consortium either an Invention Certification or Patent Certification DOE F 2050.11 within 60 calendar days of the conclusion of the Project. This report shall adhere to all requirements for as specified in the EERE Reporting Instructions. </w:t>
      </w:r>
    </w:p>
    <w:p w14:paraId="63F8DFD2" w14:textId="77777777" w:rsidR="00CC047B" w:rsidRPr="001D2B1B" w:rsidRDefault="00696CEC" w:rsidP="00CC047B">
      <w:pPr>
        <w:spacing w:after="120"/>
        <w:ind w:right="360"/>
        <w:jc w:val="both"/>
        <w:rPr>
          <w:rFonts w:ascii="Times New Roman" w:hAnsi="Times New Roman"/>
          <w:sz w:val="24"/>
          <w:szCs w:val="24"/>
        </w:rPr>
      </w:pPr>
      <w:r w:rsidRPr="001D2B1B">
        <w:rPr>
          <w:rFonts w:ascii="Times New Roman" w:hAnsi="Times New Roman"/>
          <w:sz w:val="24"/>
          <w:szCs w:val="24"/>
          <w:u w:val="single"/>
        </w:rPr>
        <w:t>Item B</w:t>
      </w:r>
      <w:r w:rsidRPr="001D2B1B">
        <w:rPr>
          <w:rFonts w:ascii="Times New Roman" w:hAnsi="Times New Roman"/>
          <w:sz w:val="24"/>
          <w:szCs w:val="24"/>
        </w:rPr>
        <w:t xml:space="preserve">: Final Property Report (SF-428 and SF-428B): Contractor shall submit to the Consortium a final inventory and request disposition for all federally owned property and/or property or equipment acquired with funds emanating from this Agreement with an acquisition cost above $5,000 within 60 calendar days of the conclusion of the Project. This report shall adhere to all requirements as specified in the EERE Reporting Instructions. </w:t>
      </w:r>
    </w:p>
    <w:p w14:paraId="5DAF6456" w14:textId="77777777" w:rsidR="00CC047B" w:rsidRPr="001D2B1B" w:rsidRDefault="00696CEC" w:rsidP="00CC047B">
      <w:pPr>
        <w:spacing w:after="120"/>
        <w:ind w:right="360"/>
        <w:jc w:val="both"/>
        <w:rPr>
          <w:rFonts w:ascii="Times New Roman" w:hAnsi="Times New Roman"/>
          <w:sz w:val="24"/>
          <w:szCs w:val="24"/>
          <w:u w:val="single"/>
        </w:rPr>
      </w:pPr>
      <w:r w:rsidRPr="001D2B1B">
        <w:rPr>
          <w:rFonts w:ascii="Times New Roman" w:hAnsi="Times New Roman"/>
          <w:sz w:val="24"/>
          <w:szCs w:val="24"/>
          <w:u w:val="single"/>
        </w:rPr>
        <w:t xml:space="preserve">FARC Section III: Other Reporting </w:t>
      </w:r>
    </w:p>
    <w:p w14:paraId="2CA92A69" w14:textId="77777777" w:rsidR="00CC047B" w:rsidRPr="001D2B1B" w:rsidRDefault="00696CEC" w:rsidP="00CC047B">
      <w:pPr>
        <w:spacing w:after="120"/>
        <w:ind w:right="360"/>
        <w:jc w:val="both"/>
        <w:rPr>
          <w:rFonts w:ascii="Times New Roman" w:hAnsi="Times New Roman"/>
          <w:sz w:val="24"/>
          <w:szCs w:val="24"/>
        </w:rPr>
      </w:pPr>
      <w:r w:rsidRPr="001D2B1B">
        <w:rPr>
          <w:rFonts w:ascii="Times New Roman" w:hAnsi="Times New Roman"/>
          <w:sz w:val="24"/>
          <w:szCs w:val="24"/>
          <w:u w:val="single"/>
        </w:rPr>
        <w:t>Item A</w:t>
      </w:r>
      <w:r w:rsidRPr="001D2B1B">
        <w:rPr>
          <w:rFonts w:ascii="Times New Roman" w:hAnsi="Times New Roman"/>
          <w:sz w:val="24"/>
          <w:szCs w:val="24"/>
        </w:rPr>
        <w:t>: Intellectual Property Reporting: In accordance with the patent rights clause of the U.S. DOE Cooperative Agreement, Contractor shall complete intellectual property reports and submit such reports directly to U.S. DOE, using the iEdison website, within five (5) calendar days of any intellectual property-related event as specified in the EERE Reporting Instructions. The Consortium and NYSERDA shall be notified in writing whenever such a report has been submitted. Failure to submit Intellectual Property Reporting Forms in a timely manner may result in forfeiture of rights in the subject inventions and related patent applications.</w:t>
      </w:r>
    </w:p>
    <w:p w14:paraId="70CCB896" w14:textId="77777777" w:rsidR="00CC047B" w:rsidRDefault="00696CEC" w:rsidP="00CC047B">
      <w:pPr>
        <w:spacing w:after="120"/>
        <w:ind w:right="360"/>
        <w:jc w:val="both"/>
        <w:rPr>
          <w:rFonts w:ascii="Times New Roman" w:hAnsi="Times New Roman"/>
          <w:sz w:val="24"/>
          <w:szCs w:val="24"/>
        </w:rPr>
      </w:pPr>
      <w:r w:rsidRPr="001D2B1B">
        <w:rPr>
          <w:rFonts w:ascii="Times New Roman" w:hAnsi="Times New Roman"/>
          <w:sz w:val="24"/>
          <w:szCs w:val="24"/>
          <w:u w:val="single"/>
        </w:rPr>
        <w:t>Item B</w:t>
      </w:r>
      <w:r w:rsidRPr="001D2B1B">
        <w:rPr>
          <w:rFonts w:ascii="Times New Roman" w:hAnsi="Times New Roman"/>
          <w:sz w:val="24"/>
          <w:szCs w:val="24"/>
        </w:rPr>
        <w:t>: Invention Utilization Report: Contractor shall provide Invention Utilization Reports as specified in the EERE Reporting Instructions for any subject inventions made under this Agreement. Reports shall be provided directly to the U.S. DOE one year after the disclosure date of each subject invention and must continue to be provided for ten years after the date of the disclosure. Contractor shall copy the Consortium and NYSERDA on all Invention Utilization Reports. Failure to submit</w:t>
      </w:r>
      <w:r w:rsidRPr="00524B46">
        <w:rPr>
          <w:rFonts w:ascii="Times New Roman" w:hAnsi="Times New Roman"/>
          <w:sz w:val="24"/>
          <w:szCs w:val="24"/>
        </w:rPr>
        <w:t xml:space="preserve"> Invention Utilization Reports in a timely manner may result in forfeiture of rights in the subject inventions and related patent applications.</w:t>
      </w:r>
    </w:p>
    <w:p w14:paraId="78D24667" w14:textId="77777777" w:rsidR="00CC047B" w:rsidRDefault="00CC047B" w:rsidP="00CC047B">
      <w:pPr>
        <w:ind w:right="360"/>
        <w:jc w:val="both"/>
        <w:rPr>
          <w:rFonts w:ascii="Times New Roman" w:hAnsi="Times New Roman"/>
          <w:sz w:val="24"/>
          <w:szCs w:val="24"/>
        </w:rPr>
      </w:pPr>
    </w:p>
    <w:p w14:paraId="35E3DD9F" w14:textId="77777777" w:rsidR="00CC047B" w:rsidRPr="00962587" w:rsidRDefault="00696CEC" w:rsidP="00CC047B">
      <w:pPr>
        <w:ind w:right="360"/>
        <w:jc w:val="both"/>
        <w:rPr>
          <w:rFonts w:ascii="Times New Roman" w:hAnsi="Times New Roman"/>
          <w:sz w:val="24"/>
          <w:szCs w:val="24"/>
          <w:u w:val="single"/>
        </w:rPr>
      </w:pPr>
      <w:r w:rsidRPr="00962587">
        <w:rPr>
          <w:rFonts w:ascii="Times New Roman" w:hAnsi="Times New Roman"/>
          <w:sz w:val="24"/>
          <w:szCs w:val="24"/>
          <w:u w:val="single"/>
        </w:rPr>
        <w:t>Other Applicable Reporting Requirements</w:t>
      </w:r>
    </w:p>
    <w:p w14:paraId="01B9EE83" w14:textId="77777777" w:rsidR="00CC047B" w:rsidRDefault="00CC047B" w:rsidP="00CC047B">
      <w:pPr>
        <w:autoSpaceDE/>
        <w:autoSpaceDN/>
        <w:adjustRightInd/>
        <w:ind w:right="360"/>
        <w:rPr>
          <w:rFonts w:ascii="Times New Roman" w:hAnsi="Times New Roman"/>
          <w:sz w:val="24"/>
          <w:szCs w:val="24"/>
        </w:rPr>
      </w:pPr>
    </w:p>
    <w:p w14:paraId="54FFD195" w14:textId="77777777" w:rsidR="00CC047B" w:rsidRPr="00524B46" w:rsidRDefault="00696CEC" w:rsidP="00CC047B">
      <w:pPr>
        <w:spacing w:after="120"/>
        <w:ind w:right="360"/>
        <w:jc w:val="both"/>
        <w:rPr>
          <w:rFonts w:ascii="Times New Roman" w:hAnsi="Times New Roman"/>
          <w:sz w:val="24"/>
          <w:szCs w:val="24"/>
        </w:rPr>
      </w:pPr>
      <w:r>
        <w:rPr>
          <w:rFonts w:ascii="Times New Roman" w:hAnsi="Times New Roman"/>
          <w:sz w:val="24"/>
          <w:szCs w:val="24"/>
        </w:rPr>
        <w:t xml:space="preserve">In addition to its other obligations under this Exhibit F, Contractor agrees that it shall be bound by and shall fully comply with all special and other reporting requirements of all </w:t>
      </w:r>
      <w:r>
        <w:rPr>
          <w:rFonts w:ascii="Times New Roman" w:hAnsi="Times New Roman"/>
          <w:sz w:val="24"/>
          <w:szCs w:val="24"/>
        </w:rPr>
        <w:lastRenderedPageBreak/>
        <w:t xml:space="preserve">other applicable funding sources relating to the project or Work.  </w:t>
      </w:r>
      <w:r w:rsidRPr="00524B46">
        <w:rPr>
          <w:rFonts w:ascii="Times New Roman" w:hAnsi="Times New Roman"/>
          <w:sz w:val="24"/>
          <w:szCs w:val="24"/>
        </w:rPr>
        <w:t xml:space="preserve">Any </w:t>
      </w:r>
      <w:r>
        <w:rPr>
          <w:rFonts w:ascii="Times New Roman" w:hAnsi="Times New Roman"/>
          <w:sz w:val="24"/>
          <w:szCs w:val="24"/>
        </w:rPr>
        <w:t xml:space="preserve">reports made or provided by Contractor to such other funding sources </w:t>
      </w:r>
      <w:r w:rsidRPr="00524B46">
        <w:rPr>
          <w:rFonts w:ascii="Times New Roman" w:hAnsi="Times New Roman"/>
          <w:sz w:val="24"/>
          <w:szCs w:val="24"/>
        </w:rPr>
        <w:t>shall also be provided to the Consortium’s Project Manager.</w:t>
      </w:r>
    </w:p>
    <w:p w14:paraId="75183198" w14:textId="77777777" w:rsidR="00CC047B" w:rsidRDefault="00CC047B" w:rsidP="00106C20">
      <w:pPr>
        <w:autoSpaceDE/>
        <w:autoSpaceDN/>
        <w:adjustRightInd/>
        <w:ind w:right="360" w:firstLine="720"/>
        <w:jc w:val="both"/>
        <w:rPr>
          <w:rFonts w:ascii="Times New Roman" w:hAnsi="Times New Roman"/>
          <w:b/>
          <w:sz w:val="24"/>
          <w:szCs w:val="24"/>
        </w:rPr>
        <w:sectPr w:rsidR="00CC047B" w:rsidSect="00C9687A">
          <w:pgSz w:w="12240" w:h="15840"/>
          <w:pgMar w:top="1440" w:right="1440" w:bottom="2250" w:left="1800" w:header="720" w:footer="720" w:gutter="0"/>
          <w:cols w:space="720"/>
          <w:docGrid w:linePitch="360"/>
        </w:sectPr>
      </w:pPr>
    </w:p>
    <w:p w14:paraId="3C339DB6" w14:textId="77777777" w:rsidR="00CC047B" w:rsidRDefault="00CC047B" w:rsidP="00CC047B">
      <w:pPr>
        <w:pStyle w:val="NYSERDAReportTitle"/>
        <w:spacing w:before="0" w:after="0"/>
        <w:rPr>
          <w:rFonts w:ascii="Times New Roman" w:hAnsi="Times New Roman"/>
          <w:sz w:val="24"/>
        </w:rPr>
      </w:pPr>
    </w:p>
    <w:p w14:paraId="233634F2" w14:textId="77777777" w:rsidR="00CC047B" w:rsidRDefault="00CC047B" w:rsidP="00CC047B">
      <w:pPr>
        <w:pStyle w:val="NYSERDAReportTitle"/>
        <w:spacing w:before="0" w:after="0"/>
        <w:rPr>
          <w:rFonts w:ascii="Times New Roman" w:hAnsi="Times New Roman"/>
          <w:sz w:val="24"/>
        </w:rPr>
      </w:pPr>
    </w:p>
    <w:p w14:paraId="7199FBFB" w14:textId="77777777" w:rsidR="00CC047B" w:rsidRDefault="00CC047B" w:rsidP="00CC047B">
      <w:pPr>
        <w:pStyle w:val="NYSERDAReportTitle"/>
        <w:spacing w:before="0" w:after="0"/>
        <w:rPr>
          <w:rFonts w:ascii="Times New Roman" w:hAnsi="Times New Roman"/>
          <w:sz w:val="24"/>
        </w:rPr>
      </w:pPr>
    </w:p>
    <w:p w14:paraId="3B64C4BE" w14:textId="77777777" w:rsidR="00CC047B" w:rsidRPr="00524B46" w:rsidRDefault="00696CEC" w:rsidP="00CC047B">
      <w:pPr>
        <w:pStyle w:val="TableHeader"/>
        <w:rPr>
          <w:rFonts w:ascii="Times New Roman" w:hAnsi="Times New Roman" w:cs="Times New Roman"/>
          <w:sz w:val="24"/>
          <w:szCs w:val="24"/>
        </w:rPr>
      </w:pPr>
      <w:bookmarkStart w:id="8" w:name="_Toc362334144"/>
      <w:bookmarkStart w:id="9" w:name="_Toc357763011"/>
      <w:r w:rsidRPr="00524B46">
        <w:rPr>
          <w:rFonts w:ascii="Times New Roman" w:hAnsi="Times New Roman" w:cs="Times New Roman"/>
          <w:sz w:val="24"/>
          <w:szCs w:val="24"/>
        </w:rPr>
        <w:t xml:space="preserve">EXHIBIT </w:t>
      </w:r>
      <w:r>
        <w:rPr>
          <w:rFonts w:ascii="Times New Roman" w:hAnsi="Times New Roman" w:cs="Times New Roman"/>
          <w:sz w:val="24"/>
          <w:szCs w:val="24"/>
        </w:rPr>
        <w:t>G</w:t>
      </w:r>
    </w:p>
    <w:p w14:paraId="23DC90E8" w14:textId="77777777" w:rsidR="00CC047B" w:rsidRPr="00524B46" w:rsidRDefault="00696CEC" w:rsidP="00CC047B">
      <w:pPr>
        <w:pStyle w:val="Heading1NoNumber"/>
        <w:jc w:val="center"/>
        <w:rPr>
          <w:rFonts w:ascii="Times New Roman" w:hAnsi="Times New Roman" w:cs="Times New Roman"/>
        </w:rPr>
      </w:pPr>
      <w:bookmarkStart w:id="10" w:name="_Toc365026394"/>
      <w:bookmarkStart w:id="11" w:name="_Toc362960945"/>
      <w:bookmarkStart w:id="12" w:name="_Toc401927797"/>
      <w:bookmarkStart w:id="13" w:name="_Toc407693120"/>
      <w:bookmarkStart w:id="14" w:name="_Toc437521611"/>
      <w:r w:rsidRPr="00524B46">
        <w:rPr>
          <w:rFonts w:ascii="Times New Roman" w:hAnsi="Times New Roman" w:cs="Times New Roman"/>
        </w:rPr>
        <w:t>Report Content Guide</w:t>
      </w:r>
      <w:bookmarkEnd w:id="8"/>
      <w:bookmarkEnd w:id="9"/>
      <w:bookmarkEnd w:id="10"/>
      <w:bookmarkEnd w:id="11"/>
      <w:bookmarkEnd w:id="12"/>
      <w:bookmarkEnd w:id="13"/>
      <w:bookmarkEnd w:id="14"/>
    </w:p>
    <w:p w14:paraId="5FAFCCA0" w14:textId="77777777" w:rsidR="00CC047B" w:rsidRPr="00524B46" w:rsidRDefault="00696CEC" w:rsidP="00D434EA">
      <w:pPr>
        <w:pStyle w:val="BodyText"/>
      </w:pPr>
      <w:r w:rsidRPr="00524B46">
        <w:rPr>
          <w:highlight w:val="cyan"/>
        </w:rPr>
        <w:t xml:space="preserve"> </w:t>
      </w:r>
    </w:p>
    <w:p w14:paraId="764A06BD" w14:textId="77777777" w:rsidR="00CC047B" w:rsidRPr="00524B46" w:rsidRDefault="00696CEC" w:rsidP="00CC047B">
      <w:pPr>
        <w:pStyle w:val="TOCHeading"/>
        <w:rPr>
          <w:rFonts w:ascii="Times New Roman" w:hAnsi="Times New Roman" w:cs="Times New Roman"/>
          <w:noProof/>
        </w:rPr>
      </w:pPr>
      <w:bookmarkStart w:id="15" w:name="_Toc374368967"/>
      <w:r w:rsidRPr="00524B46">
        <w:rPr>
          <w:rFonts w:ascii="Times New Roman" w:hAnsi="Times New Roman" w:cs="Times New Roman"/>
        </w:rPr>
        <w:t>Table of Contents</w:t>
      </w:r>
      <w:bookmarkEnd w:id="15"/>
    </w:p>
    <w:p w14:paraId="10F18117" w14:textId="77777777" w:rsidR="00CC047B" w:rsidRPr="00524B46" w:rsidRDefault="00F13539" w:rsidP="00CC047B">
      <w:pPr>
        <w:pStyle w:val="TOC1"/>
        <w:tabs>
          <w:tab w:val="left" w:pos="440"/>
          <w:tab w:val="right" w:leader="dot" w:pos="9350"/>
        </w:tabs>
        <w:rPr>
          <w:rFonts w:ascii="Times New Roman" w:eastAsiaTheme="minorEastAsia" w:hAnsi="Times New Roman" w:cs="Times New Roman"/>
          <w:b w:val="0"/>
          <w:noProof/>
          <w:color w:val="auto"/>
        </w:rPr>
      </w:pPr>
      <w:r w:rsidRPr="00524B46">
        <w:rPr>
          <w:rFonts w:ascii="Times New Roman" w:hAnsi="Times New Roman" w:cs="Times New Roman"/>
          <w:noProof/>
        </w:rPr>
        <w:t>1</w:t>
      </w:r>
      <w:r w:rsidRPr="00524B46">
        <w:rPr>
          <w:rFonts w:ascii="Times New Roman" w:eastAsiaTheme="minorEastAsia" w:hAnsi="Times New Roman" w:cs="Times New Roman"/>
          <w:b w:val="0"/>
          <w:noProof/>
          <w:color w:val="auto"/>
        </w:rPr>
        <w:tab/>
      </w:r>
      <w:r w:rsidRPr="00524B46">
        <w:rPr>
          <w:rFonts w:ascii="Times New Roman" w:hAnsi="Times New Roman" w:cs="Times New Roman"/>
          <w:noProof/>
        </w:rPr>
        <w:t>Purpose</w:t>
      </w:r>
      <w:r w:rsidRPr="00524B46">
        <w:rPr>
          <w:rFonts w:ascii="Times New Roman" w:hAnsi="Times New Roman" w:cs="Times New Roman"/>
          <w:noProof/>
          <w:webHidden/>
        </w:rPr>
        <w:tab/>
        <w:t>38</w:t>
      </w:r>
    </w:p>
    <w:p w14:paraId="1BF20FB9" w14:textId="77777777" w:rsidR="00CC047B" w:rsidRPr="00524B46" w:rsidRDefault="00F13539" w:rsidP="00CC047B">
      <w:pPr>
        <w:pStyle w:val="TOC1"/>
        <w:tabs>
          <w:tab w:val="left" w:pos="440"/>
          <w:tab w:val="right" w:leader="dot" w:pos="9350"/>
        </w:tabs>
        <w:rPr>
          <w:rFonts w:ascii="Times New Roman" w:eastAsiaTheme="minorEastAsia" w:hAnsi="Times New Roman" w:cs="Times New Roman"/>
          <w:b w:val="0"/>
          <w:noProof/>
          <w:color w:val="auto"/>
        </w:rPr>
      </w:pPr>
      <w:r w:rsidRPr="00524B46">
        <w:rPr>
          <w:rFonts w:ascii="Times New Roman" w:hAnsi="Times New Roman" w:cs="Times New Roman"/>
          <w:noProof/>
        </w:rPr>
        <w:t>2</w:t>
      </w:r>
      <w:r w:rsidRPr="00524B46">
        <w:rPr>
          <w:rFonts w:ascii="Times New Roman" w:eastAsiaTheme="minorEastAsia" w:hAnsi="Times New Roman" w:cs="Times New Roman"/>
          <w:b w:val="0"/>
          <w:noProof/>
          <w:color w:val="auto"/>
        </w:rPr>
        <w:tab/>
      </w:r>
      <w:r w:rsidRPr="00524B46">
        <w:rPr>
          <w:rFonts w:ascii="Times New Roman" w:hAnsi="Times New Roman" w:cs="Times New Roman"/>
          <w:noProof/>
        </w:rPr>
        <w:t>Required Elements</w:t>
      </w:r>
      <w:r w:rsidRPr="00524B46">
        <w:rPr>
          <w:rFonts w:ascii="Times New Roman" w:hAnsi="Times New Roman" w:cs="Times New Roman"/>
          <w:noProof/>
          <w:webHidden/>
        </w:rPr>
        <w:tab/>
        <w:t>38</w:t>
      </w:r>
    </w:p>
    <w:p w14:paraId="3051E0CF" w14:textId="77777777" w:rsidR="00CC047B" w:rsidRPr="00524B46" w:rsidRDefault="00F13539" w:rsidP="00CC047B">
      <w:pPr>
        <w:pStyle w:val="TOC2"/>
        <w:tabs>
          <w:tab w:val="left" w:pos="880"/>
          <w:tab w:val="right" w:leader="dot" w:pos="9350"/>
        </w:tabs>
        <w:rPr>
          <w:rFonts w:ascii="Times New Roman" w:eastAsiaTheme="minorEastAsia" w:hAnsi="Times New Roman" w:cs="Times New Roman"/>
          <w:noProof/>
          <w:color w:val="auto"/>
          <w:sz w:val="22"/>
        </w:rPr>
      </w:pPr>
      <w:r w:rsidRPr="00524B46">
        <w:rPr>
          <w:rFonts w:ascii="Times New Roman" w:hAnsi="Times New Roman" w:cs="Times New Roman"/>
          <w:noProof/>
        </w:rPr>
        <w:t>2.1</w:t>
      </w:r>
      <w:r w:rsidRPr="00524B46">
        <w:rPr>
          <w:rFonts w:ascii="Times New Roman" w:eastAsiaTheme="minorEastAsia" w:hAnsi="Times New Roman" w:cs="Times New Roman"/>
          <w:noProof/>
          <w:color w:val="auto"/>
          <w:sz w:val="22"/>
        </w:rPr>
        <w:tab/>
      </w:r>
      <w:r w:rsidRPr="00524B46">
        <w:rPr>
          <w:rFonts w:ascii="Times New Roman" w:hAnsi="Times New Roman" w:cs="Times New Roman"/>
          <w:noProof/>
        </w:rPr>
        <w:t>Copyright for Intellectual Property</w:t>
      </w:r>
      <w:r w:rsidRPr="00524B46">
        <w:rPr>
          <w:rFonts w:ascii="Times New Roman" w:hAnsi="Times New Roman" w:cs="Times New Roman"/>
          <w:noProof/>
          <w:webHidden/>
        </w:rPr>
        <w:tab/>
      </w:r>
      <w:r w:rsidRPr="001714B1">
        <w:rPr>
          <w:rFonts w:ascii="Times New Roman" w:hAnsi="Times New Roman" w:cs="Times New Roman"/>
          <w:b/>
          <w:bCs/>
          <w:noProof/>
          <w:webHidden/>
          <w:sz w:val="22"/>
          <w:szCs w:val="24"/>
        </w:rPr>
        <w:t>40</w:t>
      </w:r>
    </w:p>
    <w:p w14:paraId="502A2C4E" w14:textId="77777777" w:rsidR="00CC047B" w:rsidRPr="00524B46" w:rsidRDefault="00F13539" w:rsidP="00CC047B">
      <w:pPr>
        <w:pStyle w:val="TOC2"/>
        <w:tabs>
          <w:tab w:val="left" w:pos="880"/>
          <w:tab w:val="right" w:leader="dot" w:pos="9350"/>
        </w:tabs>
        <w:rPr>
          <w:rFonts w:ascii="Times New Roman" w:eastAsiaTheme="minorEastAsia" w:hAnsi="Times New Roman" w:cs="Times New Roman"/>
          <w:noProof/>
          <w:color w:val="auto"/>
          <w:sz w:val="22"/>
        </w:rPr>
      </w:pPr>
      <w:r w:rsidRPr="00524B46">
        <w:rPr>
          <w:rFonts w:ascii="Times New Roman" w:hAnsi="Times New Roman" w:cs="Times New Roman"/>
          <w:noProof/>
        </w:rPr>
        <w:t>2.2</w:t>
      </w:r>
      <w:r w:rsidRPr="00524B46">
        <w:rPr>
          <w:rFonts w:ascii="Times New Roman" w:eastAsiaTheme="minorEastAsia" w:hAnsi="Times New Roman" w:cs="Times New Roman"/>
          <w:noProof/>
          <w:color w:val="auto"/>
          <w:sz w:val="22"/>
        </w:rPr>
        <w:tab/>
      </w:r>
      <w:r w:rsidRPr="00524B46">
        <w:rPr>
          <w:rFonts w:ascii="Times New Roman" w:hAnsi="Times New Roman" w:cs="Times New Roman"/>
          <w:noProof/>
        </w:rPr>
        <w:t>Proprietary or Confidential Information</w:t>
      </w:r>
      <w:r w:rsidRPr="00524B46">
        <w:rPr>
          <w:rFonts w:ascii="Times New Roman" w:hAnsi="Times New Roman" w:cs="Times New Roman"/>
          <w:noProof/>
          <w:webHidden/>
        </w:rPr>
        <w:tab/>
      </w:r>
      <w:r w:rsidRPr="001714B1">
        <w:rPr>
          <w:rFonts w:ascii="Times New Roman" w:hAnsi="Times New Roman" w:cs="Times New Roman"/>
          <w:b/>
          <w:bCs/>
          <w:noProof/>
          <w:webHidden/>
          <w:sz w:val="22"/>
          <w:szCs w:val="24"/>
        </w:rPr>
        <w:t>40</w:t>
      </w:r>
    </w:p>
    <w:p w14:paraId="7CF294A2" w14:textId="77777777" w:rsidR="00CC047B" w:rsidRPr="00524B46" w:rsidRDefault="00F13539" w:rsidP="00CC047B">
      <w:pPr>
        <w:pStyle w:val="TOC2"/>
        <w:tabs>
          <w:tab w:val="left" w:pos="880"/>
          <w:tab w:val="right" w:leader="dot" w:pos="9350"/>
        </w:tabs>
        <w:rPr>
          <w:rFonts w:ascii="Times New Roman" w:eastAsiaTheme="minorEastAsia" w:hAnsi="Times New Roman" w:cs="Times New Roman"/>
          <w:noProof/>
          <w:color w:val="auto"/>
          <w:sz w:val="22"/>
        </w:rPr>
      </w:pPr>
      <w:r w:rsidRPr="00524B46">
        <w:rPr>
          <w:rFonts w:ascii="Times New Roman" w:hAnsi="Times New Roman" w:cs="Times New Roman"/>
          <w:noProof/>
        </w:rPr>
        <w:t>2.3</w:t>
      </w:r>
      <w:r w:rsidRPr="00524B46">
        <w:rPr>
          <w:rFonts w:ascii="Times New Roman" w:eastAsiaTheme="minorEastAsia" w:hAnsi="Times New Roman" w:cs="Times New Roman"/>
          <w:noProof/>
          <w:color w:val="auto"/>
          <w:sz w:val="22"/>
        </w:rPr>
        <w:tab/>
      </w:r>
      <w:r w:rsidRPr="00524B46">
        <w:rPr>
          <w:rFonts w:ascii="Times New Roman" w:hAnsi="Times New Roman" w:cs="Times New Roman"/>
          <w:noProof/>
        </w:rPr>
        <w:t>Americans with Disabilities Act (ADA) Accessibility Compliance</w:t>
      </w:r>
      <w:r w:rsidRPr="00524B46">
        <w:rPr>
          <w:rFonts w:ascii="Times New Roman" w:hAnsi="Times New Roman" w:cs="Times New Roman"/>
          <w:noProof/>
          <w:webHidden/>
        </w:rPr>
        <w:tab/>
      </w:r>
      <w:r w:rsidRPr="001714B1">
        <w:rPr>
          <w:rFonts w:ascii="Times New Roman" w:hAnsi="Times New Roman" w:cs="Times New Roman"/>
          <w:b/>
          <w:bCs/>
          <w:noProof/>
          <w:webHidden/>
          <w:sz w:val="22"/>
          <w:szCs w:val="24"/>
        </w:rPr>
        <w:t>41</w:t>
      </w:r>
    </w:p>
    <w:p w14:paraId="013D0510" w14:textId="77777777" w:rsidR="00CC047B" w:rsidRPr="00524B46" w:rsidRDefault="00F13539" w:rsidP="00CC047B">
      <w:pPr>
        <w:pStyle w:val="TOC1"/>
        <w:tabs>
          <w:tab w:val="left" w:pos="440"/>
          <w:tab w:val="right" w:leader="dot" w:pos="9350"/>
        </w:tabs>
        <w:rPr>
          <w:rFonts w:ascii="Times New Roman" w:eastAsiaTheme="minorEastAsia" w:hAnsi="Times New Roman" w:cs="Times New Roman"/>
          <w:b w:val="0"/>
          <w:noProof/>
          <w:color w:val="auto"/>
        </w:rPr>
      </w:pPr>
      <w:r>
        <w:rPr>
          <w:rFonts w:ascii="Times New Roman" w:hAnsi="Times New Roman" w:cs="Times New Roman"/>
          <w:noProof/>
        </w:rPr>
        <w:t>3</w:t>
      </w:r>
      <w:r w:rsidRPr="00524B46">
        <w:rPr>
          <w:rFonts w:ascii="Times New Roman" w:eastAsiaTheme="minorEastAsia" w:hAnsi="Times New Roman" w:cs="Times New Roman"/>
          <w:b w:val="0"/>
          <w:noProof/>
          <w:color w:val="auto"/>
        </w:rPr>
        <w:tab/>
      </w:r>
      <w:r w:rsidRPr="00524B46">
        <w:rPr>
          <w:rFonts w:ascii="Times New Roman" w:hAnsi="Times New Roman" w:cs="Times New Roman"/>
          <w:noProof/>
        </w:rPr>
        <w:t>Submitting a Report</w:t>
      </w:r>
      <w:r w:rsidRPr="00524B46">
        <w:rPr>
          <w:rFonts w:ascii="Times New Roman" w:hAnsi="Times New Roman" w:cs="Times New Roman"/>
          <w:noProof/>
          <w:webHidden/>
        </w:rPr>
        <w:tab/>
        <w:t>41</w:t>
      </w:r>
    </w:p>
    <w:p w14:paraId="1CF7F42E" w14:textId="77777777" w:rsidR="00CC047B" w:rsidRPr="00524B46" w:rsidRDefault="00F13539" w:rsidP="00CC047B">
      <w:pPr>
        <w:pStyle w:val="TOC1"/>
        <w:tabs>
          <w:tab w:val="left" w:pos="440"/>
          <w:tab w:val="right" w:leader="dot" w:pos="9350"/>
        </w:tabs>
        <w:rPr>
          <w:rFonts w:ascii="Times New Roman" w:eastAsiaTheme="minorEastAsia" w:hAnsi="Times New Roman" w:cs="Times New Roman"/>
          <w:b w:val="0"/>
          <w:noProof/>
          <w:color w:val="auto"/>
        </w:rPr>
      </w:pPr>
      <w:r>
        <w:rPr>
          <w:rFonts w:ascii="Times New Roman" w:hAnsi="Times New Roman" w:cs="Times New Roman"/>
          <w:noProof/>
        </w:rPr>
        <w:t>4</w:t>
      </w:r>
      <w:r w:rsidRPr="00524B46">
        <w:rPr>
          <w:rFonts w:ascii="Times New Roman" w:eastAsiaTheme="minorEastAsia" w:hAnsi="Times New Roman" w:cs="Times New Roman"/>
          <w:b w:val="0"/>
          <w:noProof/>
          <w:color w:val="auto"/>
        </w:rPr>
        <w:tab/>
      </w:r>
      <w:r w:rsidRPr="00524B46">
        <w:rPr>
          <w:rFonts w:ascii="Times New Roman" w:hAnsi="Times New Roman" w:cs="Times New Roman"/>
          <w:noProof/>
        </w:rPr>
        <w:t>Contacts</w:t>
      </w:r>
      <w:r w:rsidRPr="00524B46">
        <w:rPr>
          <w:rFonts w:ascii="Times New Roman" w:hAnsi="Times New Roman" w:cs="Times New Roman"/>
          <w:noProof/>
          <w:webHidden/>
        </w:rPr>
        <w:tab/>
        <w:t>41</w:t>
      </w:r>
    </w:p>
    <w:p w14:paraId="6F5F597B" w14:textId="77777777" w:rsidR="00CC047B" w:rsidRPr="00524B46" w:rsidRDefault="00F13539" w:rsidP="00CC047B">
      <w:pPr>
        <w:pStyle w:val="TOC1"/>
        <w:tabs>
          <w:tab w:val="left" w:pos="440"/>
          <w:tab w:val="right" w:leader="dot" w:pos="9350"/>
        </w:tabs>
        <w:rPr>
          <w:rFonts w:ascii="Times New Roman" w:eastAsiaTheme="minorEastAsia" w:hAnsi="Times New Roman" w:cs="Times New Roman"/>
          <w:b w:val="0"/>
          <w:noProof/>
          <w:color w:val="auto"/>
        </w:rPr>
      </w:pPr>
      <w:r>
        <w:rPr>
          <w:rFonts w:ascii="Times New Roman" w:hAnsi="Times New Roman" w:cs="Times New Roman"/>
          <w:noProof/>
        </w:rPr>
        <w:t>5</w:t>
      </w:r>
      <w:r w:rsidRPr="00524B46">
        <w:rPr>
          <w:rFonts w:ascii="Times New Roman" w:eastAsiaTheme="minorEastAsia" w:hAnsi="Times New Roman" w:cs="Times New Roman"/>
          <w:b w:val="0"/>
          <w:noProof/>
          <w:color w:val="auto"/>
        </w:rPr>
        <w:tab/>
      </w:r>
      <w:r w:rsidRPr="00524B46">
        <w:rPr>
          <w:rFonts w:ascii="Times New Roman" w:hAnsi="Times New Roman" w:cs="Times New Roman"/>
          <w:noProof/>
        </w:rPr>
        <w:t>Required Elements Checklist</w:t>
      </w:r>
      <w:r w:rsidRPr="00524B46">
        <w:rPr>
          <w:rFonts w:ascii="Times New Roman" w:hAnsi="Times New Roman" w:cs="Times New Roman"/>
          <w:noProof/>
          <w:webHidden/>
        </w:rPr>
        <w:tab/>
        <w:t>41</w:t>
      </w:r>
    </w:p>
    <w:p w14:paraId="37F8C80C" w14:textId="77777777" w:rsidR="00CC047B" w:rsidRPr="00524B46" w:rsidRDefault="00CC047B" w:rsidP="00CC047B">
      <w:pPr>
        <w:pStyle w:val="BodyBeforeList"/>
        <w:rPr>
          <w:rFonts w:cs="Times New Roman"/>
        </w:rPr>
      </w:pPr>
    </w:p>
    <w:p w14:paraId="5E1F3612" w14:textId="77777777" w:rsidR="00CC047B" w:rsidRPr="00524B46" w:rsidRDefault="00696CEC" w:rsidP="00CC047B">
      <w:pPr>
        <w:rPr>
          <w:rFonts w:ascii="Times New Roman" w:eastAsiaTheme="majorEastAsia" w:hAnsi="Times New Roman"/>
          <w:b/>
          <w:bCs/>
          <w:sz w:val="36"/>
          <w:szCs w:val="28"/>
        </w:rPr>
      </w:pPr>
      <w:bookmarkStart w:id="16" w:name="_Toc365026395"/>
      <w:bookmarkStart w:id="17" w:name="_Toc374368968"/>
      <w:r w:rsidRPr="00524B46">
        <w:rPr>
          <w:rFonts w:ascii="Times New Roman" w:hAnsi="Times New Roman"/>
        </w:rPr>
        <w:br w:type="page"/>
      </w:r>
    </w:p>
    <w:p w14:paraId="6E6A35D7" w14:textId="77777777" w:rsidR="00CC047B" w:rsidRPr="00524B46" w:rsidRDefault="00696CEC" w:rsidP="00CC047B">
      <w:pPr>
        <w:pStyle w:val="Heading1"/>
        <w:numPr>
          <w:ilvl w:val="0"/>
          <w:numId w:val="16"/>
        </w:numPr>
        <w:pBdr>
          <w:bottom w:val="single" w:sz="4" w:space="1" w:color="000000" w:themeColor="text1"/>
        </w:pBdr>
        <w:autoSpaceDE/>
        <w:autoSpaceDN/>
        <w:adjustRightInd/>
        <w:spacing w:before="480" w:after="200" w:line="276" w:lineRule="auto"/>
        <w:rPr>
          <w:rFonts w:ascii="Times New Roman" w:hAnsi="Times New Roman" w:cs="Times New Roman"/>
        </w:rPr>
      </w:pPr>
      <w:bookmarkStart w:id="18" w:name="_Toc437521612"/>
      <w:r w:rsidRPr="00524B46">
        <w:rPr>
          <w:rFonts w:ascii="Times New Roman" w:hAnsi="Times New Roman" w:cs="Times New Roman"/>
        </w:rPr>
        <w:lastRenderedPageBreak/>
        <w:t>Purpose</w:t>
      </w:r>
      <w:bookmarkEnd w:id="16"/>
      <w:bookmarkEnd w:id="17"/>
      <w:bookmarkEnd w:id="18"/>
    </w:p>
    <w:p w14:paraId="7BA0691F" w14:textId="77777777" w:rsidR="00CC047B" w:rsidRPr="00524B46" w:rsidRDefault="00696CEC" w:rsidP="00D434EA">
      <w:pPr>
        <w:pStyle w:val="BodyText"/>
      </w:pPr>
      <w:r w:rsidRPr="00524B46">
        <w:t>This document explains how to prepare and submit a report to the Consortium. It includes details on the elements of the report, specifications for formatting and accessibility, and information on electronic submission. Please follow these instructions unless your Consortium contract specifies otherwise.</w:t>
      </w:r>
    </w:p>
    <w:p w14:paraId="53EDB961" w14:textId="77777777" w:rsidR="00CC047B" w:rsidRPr="00524B46" w:rsidRDefault="00696CEC" w:rsidP="00D434EA">
      <w:pPr>
        <w:pStyle w:val="BodyText"/>
      </w:pPr>
      <w:r w:rsidRPr="00524B46">
        <w:t xml:space="preserve">The Consortium will publish the finished report deliverable online and/or in print unless the Project Manager approves special circumstances. Please direct all questions concerning reports to your Project Manager. </w:t>
      </w:r>
    </w:p>
    <w:p w14:paraId="61EDA676" w14:textId="77777777" w:rsidR="00CC047B" w:rsidRPr="00524B46" w:rsidRDefault="00696CEC" w:rsidP="00CC047B">
      <w:pPr>
        <w:pStyle w:val="Heading1"/>
        <w:numPr>
          <w:ilvl w:val="0"/>
          <w:numId w:val="16"/>
        </w:numPr>
        <w:pBdr>
          <w:bottom w:val="single" w:sz="4" w:space="1" w:color="000000" w:themeColor="text1"/>
        </w:pBdr>
        <w:autoSpaceDE/>
        <w:autoSpaceDN/>
        <w:adjustRightInd/>
        <w:spacing w:before="480" w:after="200" w:line="276" w:lineRule="auto"/>
        <w:rPr>
          <w:rFonts w:ascii="Times New Roman" w:hAnsi="Times New Roman" w:cs="Times New Roman"/>
        </w:rPr>
      </w:pPr>
      <w:bookmarkStart w:id="19" w:name="_Toc365026396"/>
      <w:bookmarkStart w:id="20" w:name="_Toc374368969"/>
      <w:bookmarkStart w:id="21" w:name="_Toc437521613"/>
      <w:r w:rsidRPr="00524B46">
        <w:rPr>
          <w:rFonts w:ascii="Times New Roman" w:hAnsi="Times New Roman" w:cs="Times New Roman"/>
        </w:rPr>
        <w:t>Required Elements</w:t>
      </w:r>
      <w:bookmarkEnd w:id="19"/>
      <w:bookmarkEnd w:id="20"/>
      <w:bookmarkEnd w:id="21"/>
    </w:p>
    <w:p w14:paraId="7517F01B" w14:textId="77777777" w:rsidR="00CC047B" w:rsidRPr="00524B46" w:rsidRDefault="00696CEC" w:rsidP="00114C6A">
      <w:pPr>
        <w:pStyle w:val="BodyBeforeList"/>
        <w:spacing w:line="276" w:lineRule="auto"/>
        <w:jc w:val="both"/>
        <w:rPr>
          <w:rFonts w:cs="Times New Roman"/>
        </w:rPr>
      </w:pPr>
      <w:r w:rsidRPr="00524B46">
        <w:rPr>
          <w:rFonts w:cs="Times New Roman"/>
        </w:rPr>
        <w:t>Section 6 includes a checklist of the required elements. This section contains details about the items that are required in all reports (unless noted as optional).</w:t>
      </w:r>
      <w:r>
        <w:rPr>
          <w:rFonts w:cs="Times New Roman"/>
        </w:rPr>
        <w:t xml:space="preserve"> </w:t>
      </w:r>
      <w:r w:rsidRPr="00524B46">
        <w:rPr>
          <w:rFonts w:cs="Times New Roman"/>
        </w:rPr>
        <w:t xml:space="preserve"> Items should appear and be paginated in the following sequence:</w:t>
      </w:r>
    </w:p>
    <w:p w14:paraId="32632396" w14:textId="77777777" w:rsidR="00CC047B" w:rsidRPr="00524B46" w:rsidRDefault="00696CEC" w:rsidP="007C71D0">
      <w:pPr>
        <w:pStyle w:val="ListBullet"/>
      </w:pPr>
      <w:r w:rsidRPr="00524B46">
        <w:t>Title page (no page number):</w:t>
      </w:r>
    </w:p>
    <w:p w14:paraId="2058FB00" w14:textId="77777777" w:rsidR="00CC047B" w:rsidRPr="00524B46" w:rsidRDefault="00696CEC" w:rsidP="00D434EA">
      <w:pPr>
        <w:pStyle w:val="ListBullet2"/>
        <w:jc w:val="both"/>
      </w:pPr>
      <w:r w:rsidRPr="00524B46">
        <w:t xml:space="preserve">Include title of report, draft or final, prepared for </w:t>
      </w:r>
      <w:r w:rsidRPr="00524B46">
        <w:rPr>
          <w:szCs w:val="20"/>
        </w:rPr>
        <w:t xml:space="preserve">the Consortium, </w:t>
      </w:r>
      <w:r w:rsidRPr="00524B46">
        <w:t>Project Manager (name and title), prepared by name of organization, individuals and affiliation, and date report submitted.</w:t>
      </w:r>
    </w:p>
    <w:p w14:paraId="10A1E9BF" w14:textId="77777777" w:rsidR="00CC047B" w:rsidRPr="00524B46" w:rsidRDefault="00696CEC" w:rsidP="007C71D0">
      <w:pPr>
        <w:pStyle w:val="ListBullet"/>
      </w:pPr>
      <w:r w:rsidRPr="00524B46">
        <w:t>Notice (small Roman numerals for page numbers i.e., ii):</w:t>
      </w:r>
    </w:p>
    <w:p w14:paraId="2E910773" w14:textId="77777777" w:rsidR="00CC047B" w:rsidRPr="00524B46" w:rsidRDefault="00696CEC" w:rsidP="00D434EA">
      <w:pPr>
        <w:pStyle w:val="ListBullet2"/>
        <w:jc w:val="both"/>
      </w:pPr>
      <w:r w:rsidRPr="00524B46">
        <w:t xml:space="preserve">This report was prepared </w:t>
      </w:r>
      <w:r w:rsidRPr="001D6C1E">
        <w:t>by [Insert Preparer's Name] in</w:t>
      </w:r>
      <w:r w:rsidRPr="00524B46">
        <w:t xml:space="preserve"> the course of performing work contracted for and sponsored by the National Offshore Wind Research and Development Consortium, the</w:t>
      </w:r>
      <w:r w:rsidRPr="00524B46">
        <w:rPr>
          <w:szCs w:val="20"/>
        </w:rPr>
        <w:t xml:space="preserve"> </w:t>
      </w:r>
      <w:r w:rsidRPr="00524B46">
        <w:t>New York State Energy Research and Development Authority</w:t>
      </w:r>
      <w:r>
        <w:t xml:space="preserve">, </w:t>
      </w:r>
      <w:r w:rsidRPr="00524B46">
        <w:t xml:space="preserve">the U.S. Department of Energy </w:t>
      </w:r>
      <w:proofErr w:type="gramStart"/>
      <w:r>
        <w:t>and,</w:t>
      </w:r>
      <w:proofErr w:type="gramEnd"/>
      <w:r>
        <w:t xml:space="preserve"> as applicable, other funding sources </w:t>
      </w:r>
      <w:r w:rsidRPr="00524B46">
        <w:t>(hereafter the "Sponsors"). The opinions expressed in this report do not necessarily reflect those of the Sponsors, the State of New York, the federal government and reference to any specific product, service, process, or method does not constitute an implied or expressed recommendation or endorsement of it. Further, the Sponsors, the State of New York, and the contractor make no warranties or representations, expressed or implied, as to the fitness for particular purpose or merchantability of any product, apparatus, or service, or the usefulness, completeness, or accuracy of any processes, methods, or other information contained, described, disclosed, or referred to in this report. The Sponsors, the State of New York, and the contractor make no representation that the use of any product, apparatus, process, method, or other information will not infringe privately owned rights and will assume no liability for any loss, injury, or damage resulting from, or occurring in connection with, the use of information contained, described, disclosed, or referred to in this report.</w:t>
      </w:r>
    </w:p>
    <w:p w14:paraId="0CD79010" w14:textId="77777777" w:rsidR="00CC047B" w:rsidRPr="00524B46" w:rsidRDefault="00696CEC" w:rsidP="00D434EA">
      <w:pPr>
        <w:pStyle w:val="BodyText"/>
      </w:pPr>
      <w:r w:rsidRPr="00524B46">
        <w:t>The Consortium makes every effort to provide accurate information about copyright owners and related matters in the reports we publish. Contractors are responsible for determining and satisfying copyright or other use restrictions regarding the content of the reports that they write, in compliance with the Consortium’s policies and federal law. If you are the copyright owner and believe a Consortium report has not properly attributed your work to you or has used it without permission, please e</w:t>
      </w:r>
      <w:r>
        <w:t xml:space="preserve">mail contracts@nationaloffshorewind.org.  </w:t>
      </w:r>
      <w:r w:rsidRPr="00524B46">
        <w:t>Information contained in this document, such as web page addresses, are current at the time of publication.</w:t>
      </w:r>
    </w:p>
    <w:p w14:paraId="44BE5BA7" w14:textId="77777777" w:rsidR="00CC047B" w:rsidRPr="00524B46" w:rsidRDefault="00696CEC" w:rsidP="007C71D0">
      <w:pPr>
        <w:pStyle w:val="ListBullet"/>
      </w:pPr>
      <w:r w:rsidRPr="00524B46">
        <w:lastRenderedPageBreak/>
        <w:t>Abstract and Keywords (optional; small Roman numerals for page numbers):</w:t>
      </w:r>
    </w:p>
    <w:p w14:paraId="55CEE517" w14:textId="77777777" w:rsidR="00CC047B" w:rsidRPr="00524B46" w:rsidRDefault="00696CEC" w:rsidP="00CC047B">
      <w:pPr>
        <w:pStyle w:val="ListBullet2"/>
        <w:jc w:val="both"/>
      </w:pPr>
      <w:r w:rsidRPr="00524B46">
        <w:t xml:space="preserve">The Abstract is a brief, approximately 200-word description of project objectives, investigative methods used, and research conclusions or applications. A list of keywords that describe the project and identify the major research concept should be submitted with the report. Four to six precise descriptors are generally sufficient and will be used for indexing, </w:t>
      </w:r>
      <w:proofErr w:type="gramStart"/>
      <w:r w:rsidRPr="00524B46">
        <w:t>registering</w:t>
      </w:r>
      <w:proofErr w:type="gramEnd"/>
      <w:r w:rsidRPr="00524B46">
        <w:t xml:space="preserve"> and distributing the report.</w:t>
      </w:r>
    </w:p>
    <w:p w14:paraId="7D3791DF" w14:textId="77777777" w:rsidR="00CC047B" w:rsidRPr="00524B46" w:rsidRDefault="00696CEC" w:rsidP="007C71D0">
      <w:pPr>
        <w:pStyle w:val="ListBullet"/>
      </w:pPr>
      <w:r w:rsidRPr="00524B46">
        <w:t>Acknowledgments (optional; small Roman numerals for page numbers):</w:t>
      </w:r>
    </w:p>
    <w:p w14:paraId="57E41524" w14:textId="77777777" w:rsidR="00CC047B" w:rsidRPr="00524B46" w:rsidRDefault="00696CEC" w:rsidP="00CC047B">
      <w:pPr>
        <w:pStyle w:val="ListBullet2"/>
        <w:jc w:val="both"/>
      </w:pPr>
      <w:r w:rsidRPr="00524B46">
        <w:t xml:space="preserve">If included, the Acknowledgments page precedes the Table of Contents and is generally no longer than two paragraphs in length. </w:t>
      </w:r>
    </w:p>
    <w:p w14:paraId="640BED1A" w14:textId="77777777" w:rsidR="00CC047B" w:rsidRPr="00524B46" w:rsidRDefault="00696CEC" w:rsidP="007C71D0">
      <w:pPr>
        <w:pStyle w:val="ListBullet"/>
      </w:pPr>
      <w:r w:rsidRPr="00524B46">
        <w:t>Table of Contents (small Roman numerals for page numbers):</w:t>
      </w:r>
    </w:p>
    <w:p w14:paraId="3893F548" w14:textId="77777777" w:rsidR="00CC047B" w:rsidRPr="00524B46" w:rsidRDefault="00696CEC" w:rsidP="00CC047B">
      <w:pPr>
        <w:pStyle w:val="ListBullet2"/>
        <w:jc w:val="both"/>
      </w:pPr>
      <w:r w:rsidRPr="00524B46">
        <w:t>The Table of Contents should list front matter material (except the Table of Contents) and titles and section numbers for heading levels one through four.</w:t>
      </w:r>
      <w:r>
        <w:t xml:space="preserve"> </w:t>
      </w:r>
      <w:r w:rsidRPr="00524B46">
        <w:t xml:space="preserve"> Additional levels should not be used in the report. If the heading styles are applied in Word, the list can be automatically generated.</w:t>
      </w:r>
    </w:p>
    <w:p w14:paraId="1F35A825" w14:textId="77777777" w:rsidR="00CC047B" w:rsidRPr="00524B46" w:rsidRDefault="00696CEC" w:rsidP="007C71D0">
      <w:pPr>
        <w:pStyle w:val="ListBullet"/>
      </w:pPr>
      <w:r w:rsidRPr="00524B46">
        <w:t>List of Figures (small Roman numerals for page numbers).</w:t>
      </w:r>
    </w:p>
    <w:p w14:paraId="688056E0" w14:textId="77777777" w:rsidR="00CC047B" w:rsidRPr="00524B46" w:rsidRDefault="00696CEC" w:rsidP="00CC047B">
      <w:pPr>
        <w:pStyle w:val="ListBullet2"/>
        <w:jc w:val="both"/>
      </w:pPr>
      <w:r w:rsidRPr="00524B46">
        <w:t>If the report contains three or more figures, they should be listed using the style of the Table of Contents. (If the figure titles in text have the caption function applied in Word, the list can be automatically generated.)</w:t>
      </w:r>
    </w:p>
    <w:p w14:paraId="1E91BB80" w14:textId="77777777" w:rsidR="00CC047B" w:rsidRPr="00524B46" w:rsidRDefault="00696CEC" w:rsidP="007C71D0">
      <w:pPr>
        <w:pStyle w:val="ListBullet"/>
      </w:pPr>
      <w:r w:rsidRPr="00524B46">
        <w:t>List of Tables (small Roman numerals for page numbers).</w:t>
      </w:r>
    </w:p>
    <w:p w14:paraId="57D2D518" w14:textId="77777777" w:rsidR="00CC047B" w:rsidRPr="00524B46" w:rsidRDefault="00696CEC" w:rsidP="002604F2">
      <w:pPr>
        <w:pStyle w:val="ListBullet2"/>
        <w:jc w:val="both"/>
      </w:pPr>
      <w:r w:rsidRPr="00524B46">
        <w:t>If the report contains three or more tables, they should be listed using the style of the Table of Contents. (If the figure titles in text have the caption function applied in Word, the list can be automatically generated.)</w:t>
      </w:r>
    </w:p>
    <w:p w14:paraId="4E45F161" w14:textId="77777777" w:rsidR="00CC047B" w:rsidRPr="00524B46" w:rsidRDefault="00696CEC" w:rsidP="007C71D0">
      <w:pPr>
        <w:pStyle w:val="ListBullet"/>
      </w:pPr>
      <w:r w:rsidRPr="00524B46">
        <w:t>Acronyms and Abbreviations List (small Roman numerals for page numbers):</w:t>
      </w:r>
    </w:p>
    <w:p w14:paraId="6C49F326" w14:textId="77777777" w:rsidR="00CC047B" w:rsidRPr="00524B46" w:rsidRDefault="00696CEC" w:rsidP="002604F2">
      <w:pPr>
        <w:pStyle w:val="ListBullet2"/>
        <w:jc w:val="both"/>
      </w:pPr>
      <w:r w:rsidRPr="00524B46">
        <w:t>All acronyms and abbreviations should be spelled out and followed by the acronym or abbreviation in parentheses on first use.</w:t>
      </w:r>
    </w:p>
    <w:p w14:paraId="6C01DBA2" w14:textId="77777777" w:rsidR="00CC047B" w:rsidRPr="00524B46" w:rsidRDefault="00696CEC" w:rsidP="002604F2">
      <w:pPr>
        <w:pStyle w:val="ListBullet2"/>
        <w:jc w:val="both"/>
      </w:pPr>
      <w:r w:rsidRPr="00524B46">
        <w:t>Use a one- or two-column layout for the list, but do not use a table.</w:t>
      </w:r>
    </w:p>
    <w:p w14:paraId="1E53C62C" w14:textId="77777777" w:rsidR="00CC047B" w:rsidRPr="00524B46" w:rsidRDefault="00696CEC" w:rsidP="007C71D0">
      <w:pPr>
        <w:pStyle w:val="ListBullet"/>
      </w:pPr>
      <w:r w:rsidRPr="00524B46">
        <w:t>Executive Summary or Summary (optional; ES-1 or S-1 etc. for page numbers of Executive Summary and Summary, respectively):</w:t>
      </w:r>
    </w:p>
    <w:p w14:paraId="0EE64441" w14:textId="77777777" w:rsidR="00CC047B" w:rsidRPr="00524B46" w:rsidRDefault="00696CEC" w:rsidP="002604F2">
      <w:pPr>
        <w:pStyle w:val="ListBullet2"/>
        <w:jc w:val="both"/>
      </w:pPr>
      <w:r w:rsidRPr="00524B46">
        <w:t>An Executive Summary is two pages in length maximum. A Summary is a shorter version of the report and varies in length but less than 10 percent of the main report is a good guideline.</w:t>
      </w:r>
    </w:p>
    <w:p w14:paraId="32D522EB" w14:textId="77777777" w:rsidR="00CC047B" w:rsidRPr="00524B46" w:rsidRDefault="00696CEC" w:rsidP="007C71D0">
      <w:pPr>
        <w:pStyle w:val="ListBullet"/>
      </w:pPr>
      <w:r w:rsidRPr="00524B46">
        <w:t>Main Text (sequentially numbered pages i.e., 1, 2, 3 etc. preferred, but chapter-page numbering is acceptable).</w:t>
      </w:r>
    </w:p>
    <w:p w14:paraId="35A958C7" w14:textId="77777777" w:rsidR="00CC047B" w:rsidRPr="00524B46" w:rsidRDefault="00696CEC" w:rsidP="007C71D0">
      <w:pPr>
        <w:pStyle w:val="ListBullet"/>
      </w:pPr>
      <w:r w:rsidRPr="00524B46">
        <w:t xml:space="preserve">Figures and tables with sequential numbering (Figure 1, Figure 2, etc. preferred but sequential chapter-number are acceptable), callouts in text (i.e., Figure 1 shows…) and Alternative Text to comply with ADA Accessibility are required. Refer to ADA guidelines for the best way to represent data with reference to colors. Preferences for tables are listed in this document. </w:t>
      </w:r>
    </w:p>
    <w:p w14:paraId="3CBFA81B" w14:textId="77777777" w:rsidR="00CC047B" w:rsidRPr="00524B46" w:rsidRDefault="00696CEC" w:rsidP="002604F2">
      <w:pPr>
        <w:pStyle w:val="ListBullet2"/>
        <w:jc w:val="both"/>
      </w:pPr>
      <w:r w:rsidRPr="00524B46">
        <w:t xml:space="preserve">Figures and tables at the back of the document are preferred; figures and tables placed in-line with text near callout is acceptable. Do not use wrap text. </w:t>
      </w:r>
    </w:p>
    <w:p w14:paraId="1FA0D72C" w14:textId="77777777" w:rsidR="00CC047B" w:rsidRPr="00524B46" w:rsidRDefault="00696CEC" w:rsidP="007C71D0">
      <w:pPr>
        <w:pStyle w:val="ListBullet"/>
      </w:pPr>
      <w:r w:rsidRPr="00524B46">
        <w:t>References Cited and Bibliography information (as needed; continue sequential page numbering):</w:t>
      </w:r>
    </w:p>
    <w:p w14:paraId="786B71C5" w14:textId="77777777" w:rsidR="00CC047B" w:rsidRPr="00524B46" w:rsidRDefault="00696CEC" w:rsidP="002604F2">
      <w:pPr>
        <w:pStyle w:val="ListBullet2"/>
        <w:jc w:val="both"/>
      </w:pPr>
      <w:r w:rsidRPr="00524B46">
        <w:lastRenderedPageBreak/>
        <w:t>References Cited vs. Bibliography: References Cited has specific references called out in text to document sources of specific information, and a bibliography is a list of sources used to compile a document but does not have callouts for specific facts in the text.</w:t>
      </w:r>
    </w:p>
    <w:p w14:paraId="4CF89B03" w14:textId="77777777" w:rsidR="00CC047B" w:rsidRPr="00524B46" w:rsidRDefault="00696CEC" w:rsidP="002604F2">
      <w:pPr>
        <w:pStyle w:val="ListBullet2"/>
        <w:jc w:val="both"/>
      </w:pPr>
      <w:r w:rsidRPr="00524B46">
        <w:t>Endnote style for reference citations is preferred but footnotes are acceptable.</w:t>
      </w:r>
    </w:p>
    <w:p w14:paraId="785F9316" w14:textId="77777777" w:rsidR="00CC047B" w:rsidRPr="00524B46" w:rsidRDefault="00696CEC" w:rsidP="002604F2">
      <w:pPr>
        <w:pStyle w:val="ListBullet2"/>
        <w:jc w:val="both"/>
      </w:pPr>
      <w:r w:rsidRPr="00524B46">
        <w:t>Format of reference callout in text for footnote or endnote is the author-date callout in text (i.e., Wood and Stone 2010).</w:t>
      </w:r>
    </w:p>
    <w:p w14:paraId="059A9A66" w14:textId="77777777" w:rsidR="00CC047B" w:rsidRPr="00524B46" w:rsidRDefault="00696CEC" w:rsidP="002604F2">
      <w:pPr>
        <w:pStyle w:val="ListBullet2"/>
        <w:jc w:val="both"/>
      </w:pPr>
      <w:r w:rsidRPr="00524B46">
        <w:t>Full reference citations listed alphabetically by the last name of the first author.</w:t>
      </w:r>
    </w:p>
    <w:p w14:paraId="1721E1A5" w14:textId="77777777" w:rsidR="00CC047B" w:rsidRPr="00524B46" w:rsidRDefault="00696CEC" w:rsidP="002604F2">
      <w:pPr>
        <w:pStyle w:val="ListBullet2"/>
        <w:jc w:val="both"/>
      </w:pPr>
      <w:r w:rsidRPr="00524B46">
        <w:t>Citation format is based on Chapter 15 (Documentation II: Author-Date References) of The Chicago Manual of Style (16th edition).</w:t>
      </w:r>
    </w:p>
    <w:p w14:paraId="09DA3F53" w14:textId="77777777" w:rsidR="00CC047B" w:rsidRPr="00524B46" w:rsidRDefault="00696CEC" w:rsidP="002604F2">
      <w:pPr>
        <w:pStyle w:val="ListBullet2"/>
        <w:jc w:val="both"/>
      </w:pPr>
      <w:r w:rsidRPr="00524B46">
        <w:t xml:space="preserve">Use the following format to refer to reports published by </w:t>
      </w:r>
      <w:r w:rsidRPr="00524B46">
        <w:rPr>
          <w:szCs w:val="20"/>
        </w:rPr>
        <w:t>the Consortium.</w:t>
      </w:r>
      <w:r w:rsidRPr="00524B46">
        <w:t>:</w:t>
      </w:r>
    </w:p>
    <w:p w14:paraId="14BC1877" w14:textId="77777777" w:rsidR="00CC047B" w:rsidRPr="00524B46" w:rsidRDefault="00696CEC" w:rsidP="002604F2">
      <w:pPr>
        <w:pStyle w:val="BibliographyReferences"/>
        <w:ind w:left="1152" w:firstLine="0"/>
        <w:jc w:val="both"/>
        <w:rPr>
          <w:rFonts w:cs="Times New Roman"/>
          <w:sz w:val="20"/>
          <w:szCs w:val="20"/>
        </w:rPr>
      </w:pPr>
      <w:r w:rsidRPr="00524B46">
        <w:rPr>
          <w:rFonts w:cs="Times New Roman"/>
          <w:sz w:val="20"/>
          <w:szCs w:val="20"/>
        </w:rPr>
        <w:t xml:space="preserve">The National Offshore Wind Research and Development Consortium. Year of publication. “Title of Report,” Consortium Report Number xx-yy. Prepared by organization, company or individual names and city/state location (optional).  </w:t>
      </w:r>
    </w:p>
    <w:p w14:paraId="0F034162" w14:textId="77777777" w:rsidR="00CC047B" w:rsidRPr="00524B46" w:rsidRDefault="00696CEC" w:rsidP="007C71D0">
      <w:pPr>
        <w:pStyle w:val="ListBullet"/>
      </w:pPr>
      <w:r w:rsidRPr="00524B46">
        <w:t>Appendices (optional; A-1 etc. for Appendix A, B-1 etc. for Appendix B page numbering):</w:t>
      </w:r>
    </w:p>
    <w:p w14:paraId="0AF01044" w14:textId="77777777" w:rsidR="00CC047B" w:rsidRPr="00524B46" w:rsidRDefault="00696CEC" w:rsidP="00CC047B">
      <w:pPr>
        <w:pStyle w:val="ListBullet2"/>
        <w:jc w:val="both"/>
      </w:pPr>
      <w:r w:rsidRPr="00524B46">
        <w:t xml:space="preserve">In </w:t>
      </w:r>
      <w:r>
        <w:t>Consortium</w:t>
      </w:r>
      <w:r w:rsidRPr="00524B46">
        <w:t xml:space="preserve"> reports, Appendices should be called appendices and not Attachments. Attachments are used to append a document to an appendix. (Attachments may have different definitions in emails and legal documents.)</w:t>
      </w:r>
    </w:p>
    <w:p w14:paraId="36ACB501" w14:textId="77777777" w:rsidR="00CC047B" w:rsidRPr="00524B46" w:rsidRDefault="00696CEC" w:rsidP="007C71D0">
      <w:pPr>
        <w:pStyle w:val="ListBullet"/>
      </w:pPr>
      <w:r w:rsidRPr="00524B46">
        <w:t>Alterative text that describes figures and tables to meet Accessibility requirements. (A separate Word file is fine—see Section 2.2 for more details).</w:t>
      </w:r>
    </w:p>
    <w:p w14:paraId="1AA8B8F6" w14:textId="77777777" w:rsidR="00CC047B" w:rsidRPr="00524B46" w:rsidRDefault="00696CEC" w:rsidP="00114C6A">
      <w:pPr>
        <w:pStyle w:val="Heading2"/>
        <w:numPr>
          <w:ilvl w:val="1"/>
          <w:numId w:val="16"/>
        </w:numPr>
        <w:autoSpaceDE/>
        <w:autoSpaceDN/>
        <w:adjustRightInd/>
        <w:spacing w:before="480" w:after="200" w:line="276" w:lineRule="auto"/>
        <w:rPr>
          <w:rFonts w:ascii="Times New Roman" w:hAnsi="Times New Roman" w:cs="Times New Roman"/>
        </w:rPr>
      </w:pPr>
      <w:bookmarkStart w:id="22" w:name="_Toc365026397"/>
      <w:bookmarkStart w:id="23" w:name="_Toc374368970"/>
      <w:bookmarkStart w:id="24" w:name="_Toc437521614"/>
      <w:r w:rsidRPr="00524B46">
        <w:rPr>
          <w:rFonts w:ascii="Times New Roman" w:hAnsi="Times New Roman" w:cs="Times New Roman"/>
        </w:rPr>
        <w:t>Copyright for Intellectual Property</w:t>
      </w:r>
      <w:bookmarkEnd w:id="22"/>
      <w:bookmarkEnd w:id="23"/>
      <w:bookmarkEnd w:id="24"/>
      <w:r w:rsidRPr="00524B46">
        <w:rPr>
          <w:rFonts w:ascii="Times New Roman" w:hAnsi="Times New Roman" w:cs="Times New Roman"/>
        </w:rPr>
        <w:t xml:space="preserve"> </w:t>
      </w:r>
    </w:p>
    <w:p w14:paraId="55CC87CA" w14:textId="77777777" w:rsidR="00CC047B" w:rsidRPr="00524B46" w:rsidRDefault="00696CEC" w:rsidP="00D434EA">
      <w:pPr>
        <w:pStyle w:val="BodyText"/>
      </w:pPr>
      <w:r w:rsidRPr="00524B46">
        <w:t xml:space="preserve">All material borrowed or adapted from other sources should be properly identified (i.e., document, source, date, and page). The contractor must obtain and submit to </w:t>
      </w:r>
      <w:r w:rsidRPr="00524B46">
        <w:rPr>
          <w:szCs w:val="20"/>
        </w:rPr>
        <w:t xml:space="preserve">the Consortium. </w:t>
      </w:r>
      <w:r w:rsidRPr="00524B46">
        <w:t xml:space="preserve">the copyright owner’s written permission to use any illustrations, photographs, tables, figures, or substantial amounts of text from any other publication. </w:t>
      </w:r>
    </w:p>
    <w:p w14:paraId="228222BB" w14:textId="77777777" w:rsidR="00CC047B" w:rsidRPr="00524B46" w:rsidRDefault="00696CEC" w:rsidP="00D434EA">
      <w:pPr>
        <w:pStyle w:val="BodyText"/>
      </w:pPr>
      <w:r w:rsidRPr="00524B46">
        <w:t>For each figure and table, the contractor must also provide a source line that gives the original source and any language stating permission to reprint that should be published with each respective table or figure.</w:t>
      </w:r>
    </w:p>
    <w:p w14:paraId="757B2B4F" w14:textId="77777777" w:rsidR="00CC047B" w:rsidRPr="00524B46" w:rsidRDefault="00696CEC" w:rsidP="00114C6A">
      <w:pPr>
        <w:pStyle w:val="Heading2"/>
        <w:numPr>
          <w:ilvl w:val="1"/>
          <w:numId w:val="16"/>
        </w:numPr>
        <w:autoSpaceDE/>
        <w:autoSpaceDN/>
        <w:adjustRightInd/>
        <w:spacing w:before="480" w:after="200" w:line="276" w:lineRule="auto"/>
        <w:ind w:left="720" w:hanging="720"/>
        <w:rPr>
          <w:rFonts w:ascii="Times New Roman" w:hAnsi="Times New Roman" w:cs="Times New Roman"/>
        </w:rPr>
      </w:pPr>
      <w:bookmarkStart w:id="25" w:name="_Toc437521615"/>
      <w:r w:rsidRPr="00524B46">
        <w:rPr>
          <w:rFonts w:ascii="Times New Roman" w:hAnsi="Times New Roman" w:cs="Times New Roman"/>
        </w:rPr>
        <w:t>Proprietary or Confidential Information</w:t>
      </w:r>
      <w:bookmarkEnd w:id="25"/>
    </w:p>
    <w:p w14:paraId="11396B91" w14:textId="77777777" w:rsidR="00CC047B" w:rsidRPr="00524B46" w:rsidRDefault="00696CEC" w:rsidP="00D434EA">
      <w:pPr>
        <w:pStyle w:val="BodyText"/>
      </w:pPr>
      <w:r w:rsidRPr="00524B46">
        <w:t xml:space="preserve">Propriety or confidential information must be clearly labeled in the report submission as “proprietary” or “confidential.” To the extent possible, the information should be contained within one section or appendix that can be easily removed prior to publishing. Consult your Project Manager with any questions. </w:t>
      </w:r>
    </w:p>
    <w:p w14:paraId="62E04283" w14:textId="77777777" w:rsidR="00CC047B" w:rsidRPr="00524B46" w:rsidRDefault="00696CEC" w:rsidP="00CC047B">
      <w:pPr>
        <w:pStyle w:val="Heading2"/>
        <w:numPr>
          <w:ilvl w:val="1"/>
          <w:numId w:val="16"/>
        </w:numPr>
        <w:autoSpaceDE/>
        <w:autoSpaceDN/>
        <w:adjustRightInd/>
        <w:spacing w:before="200" w:after="200" w:line="276" w:lineRule="auto"/>
        <w:rPr>
          <w:rFonts w:ascii="Times New Roman" w:hAnsi="Times New Roman" w:cs="Times New Roman"/>
        </w:rPr>
      </w:pPr>
      <w:bookmarkStart w:id="26" w:name="_Toc365026398"/>
      <w:bookmarkStart w:id="27" w:name="_Toc374368971"/>
      <w:bookmarkStart w:id="28" w:name="_Toc437521616"/>
      <w:r w:rsidRPr="00524B46">
        <w:rPr>
          <w:rFonts w:ascii="Times New Roman" w:hAnsi="Times New Roman" w:cs="Times New Roman"/>
        </w:rPr>
        <w:t>Americans with Disabilities Act (ADA) Accessibility Compliance</w:t>
      </w:r>
      <w:bookmarkEnd w:id="26"/>
      <w:bookmarkEnd w:id="27"/>
      <w:bookmarkEnd w:id="28"/>
      <w:r w:rsidRPr="00524B46">
        <w:rPr>
          <w:rFonts w:ascii="Times New Roman" w:hAnsi="Times New Roman" w:cs="Times New Roman"/>
        </w:rPr>
        <w:t xml:space="preserve"> </w:t>
      </w:r>
    </w:p>
    <w:p w14:paraId="50647534" w14:textId="77777777" w:rsidR="00CC047B" w:rsidRPr="00524B46" w:rsidRDefault="00696CEC" w:rsidP="00D434EA">
      <w:pPr>
        <w:pStyle w:val="BodyText"/>
      </w:pPr>
      <w:r w:rsidRPr="00524B46">
        <w:t xml:space="preserve">As a subrecipient of state and federal funding, </w:t>
      </w:r>
      <w:r w:rsidRPr="00524B46">
        <w:rPr>
          <w:szCs w:val="20"/>
        </w:rPr>
        <w:t xml:space="preserve">the Consortium. </w:t>
      </w:r>
      <w:r w:rsidRPr="00524B46">
        <w:t xml:space="preserve">is obligated to ensure that all publicly- funded documents published on its website are accessible, pursuant to Section 508 </w:t>
      </w:r>
      <w:r w:rsidRPr="00524B46">
        <w:lastRenderedPageBreak/>
        <w:t>of the Rehabilitation Act (29 U.S.C. 794d), as amended by the Workforce Investment Act of 1998 (P.L. 105-220 August 7, 1998).</w:t>
      </w:r>
    </w:p>
    <w:p w14:paraId="38F12F06" w14:textId="77777777" w:rsidR="00CC047B" w:rsidRDefault="00696CEC" w:rsidP="00D434EA">
      <w:pPr>
        <w:pStyle w:val="BodyText"/>
      </w:pPr>
      <w:r w:rsidRPr="00524B46">
        <w:t xml:space="preserve">To meet the needs of persons with visual or mobility disabilities, reports must be in a format that allows for conversion of written words of an electronic document into speech, thus allowing the person with a disability to hear the text. The formatting of these documents is critical to the success of the conversion from text to speech. Screen reading software will read the document as one long series of paragraphs with no differentiation for new topics unless properly formatted with Heading Styles. (Imagine reading a textbook with no difference in text from one paragraph to the next.) </w:t>
      </w:r>
    </w:p>
    <w:p w14:paraId="17A5B892" w14:textId="77777777" w:rsidR="00CC047B" w:rsidRPr="00A917FF" w:rsidRDefault="00A917FF" w:rsidP="00A917FF">
      <w:pPr>
        <w:pStyle w:val="BodyText"/>
        <w:rPr>
          <w:rFonts w:cs="Times New Roman"/>
        </w:rPr>
      </w:pPr>
      <w:r w:rsidRPr="00A917FF">
        <w:rPr>
          <w:rFonts w:cs="Times New Roman"/>
        </w:rPr>
        <w:t xml:space="preserve">Reports submitted to </w:t>
      </w:r>
      <w:r w:rsidRPr="00A917FF">
        <w:rPr>
          <w:rFonts w:cs="Times New Roman"/>
          <w:szCs w:val="20"/>
        </w:rPr>
        <w:t xml:space="preserve">the Consortium. </w:t>
      </w:r>
      <w:r w:rsidRPr="00A917FF">
        <w:rPr>
          <w:rFonts w:cs="Times New Roman"/>
        </w:rPr>
        <w:t>must meet the following requirements</w:t>
      </w:r>
      <w:r w:rsidR="00696CEC" w:rsidRPr="00A917FF">
        <w:rPr>
          <w:rFonts w:cs="Times New Roman"/>
        </w:rPr>
        <w:t xml:space="preserve">: </w:t>
      </w:r>
    </w:p>
    <w:p w14:paraId="4BA68624" w14:textId="77777777" w:rsidR="00CC047B" w:rsidRPr="00524B46" w:rsidRDefault="00696CEC" w:rsidP="007C71D0">
      <w:pPr>
        <w:pStyle w:val="ListBullet"/>
      </w:pPr>
      <w:r w:rsidRPr="00524B46">
        <w:t>Use numbered headings in the document up to Level 4 (i.e., 1.1.1.1).</w:t>
      </w:r>
    </w:p>
    <w:p w14:paraId="4E74E965" w14:textId="77777777" w:rsidR="00CC047B" w:rsidRPr="00524B46" w:rsidRDefault="00696CEC" w:rsidP="007C71D0">
      <w:pPr>
        <w:pStyle w:val="ListBullet"/>
      </w:pPr>
      <w:r w:rsidRPr="00524B46">
        <w:t>Pick one of the formatting options outlined in Section 3 of this document.</w:t>
      </w:r>
    </w:p>
    <w:p w14:paraId="762AAB1E" w14:textId="77777777" w:rsidR="00CC047B" w:rsidRPr="00524B46" w:rsidRDefault="00696CEC" w:rsidP="007C71D0">
      <w:pPr>
        <w:pStyle w:val="ListBullet"/>
      </w:pPr>
      <w:r w:rsidRPr="00524B46">
        <w:t>Provide short titles for all tables, images, and figures.</w:t>
      </w:r>
    </w:p>
    <w:p w14:paraId="5DF39F86" w14:textId="77777777" w:rsidR="00CC047B" w:rsidRPr="00524B46" w:rsidRDefault="00696CEC" w:rsidP="007C71D0">
      <w:pPr>
        <w:pStyle w:val="ListBullet"/>
      </w:pPr>
      <w:r w:rsidRPr="00524B46">
        <w:t>Provide Alternative Text (also known as alt-text) that describes the visual elements of each image and figure—and does not just repeat the title or caption. Include alt text for any tables that are inserted as images.</w:t>
      </w:r>
    </w:p>
    <w:p w14:paraId="663BBACF" w14:textId="77777777" w:rsidR="00CC047B" w:rsidRPr="00524B46" w:rsidRDefault="00696CEC" w:rsidP="002604F2">
      <w:pPr>
        <w:pStyle w:val="ListBullet2"/>
        <w:jc w:val="both"/>
      </w:pPr>
      <w:r w:rsidRPr="00524B46">
        <w:t>Write out links in documents that will be printed. Write the sentence so that the URL is not at the end and followed by a period. See the last bulleted item for an example (“Visit….”).</w:t>
      </w:r>
    </w:p>
    <w:p w14:paraId="1C7A7CF4" w14:textId="77777777" w:rsidR="00CC047B" w:rsidRPr="00524B46" w:rsidRDefault="00696CEC" w:rsidP="002604F2">
      <w:pPr>
        <w:pStyle w:val="ListBullet2"/>
        <w:jc w:val="both"/>
        <w:rPr>
          <w:rFonts w:cs="Times New Roman"/>
        </w:rPr>
      </w:pPr>
      <w:r w:rsidRPr="00524B46">
        <w:t>Avoid linking to “click here” or including extremely long URLs. For web-only documents, use contextual links instead of putting a long URL in text.</w:t>
      </w:r>
    </w:p>
    <w:p w14:paraId="221869BE" w14:textId="77777777" w:rsidR="00CC047B" w:rsidRPr="00524B46" w:rsidRDefault="00696CEC" w:rsidP="00CC047B">
      <w:pPr>
        <w:pStyle w:val="Heading1"/>
        <w:numPr>
          <w:ilvl w:val="0"/>
          <w:numId w:val="16"/>
        </w:numPr>
        <w:pBdr>
          <w:bottom w:val="single" w:sz="4" w:space="1" w:color="000000" w:themeColor="text1"/>
        </w:pBdr>
        <w:autoSpaceDE/>
        <w:autoSpaceDN/>
        <w:adjustRightInd/>
        <w:spacing w:before="480" w:after="200" w:line="276" w:lineRule="auto"/>
        <w:rPr>
          <w:rFonts w:ascii="Times New Roman" w:hAnsi="Times New Roman" w:cs="Times New Roman"/>
        </w:rPr>
      </w:pPr>
      <w:bookmarkStart w:id="29" w:name="_Toc365026400"/>
      <w:bookmarkStart w:id="30" w:name="_Toc374368973"/>
      <w:bookmarkStart w:id="31" w:name="_Toc437521618"/>
      <w:r w:rsidRPr="00524B46">
        <w:rPr>
          <w:rFonts w:ascii="Times New Roman" w:hAnsi="Times New Roman" w:cs="Times New Roman"/>
        </w:rPr>
        <w:t xml:space="preserve">Submitting a Report to </w:t>
      </w:r>
      <w:bookmarkEnd w:id="29"/>
      <w:bookmarkEnd w:id="30"/>
      <w:bookmarkEnd w:id="31"/>
      <w:r w:rsidRPr="00524B46">
        <w:rPr>
          <w:rFonts w:ascii="Times New Roman" w:hAnsi="Times New Roman" w:cs="Times New Roman"/>
        </w:rPr>
        <w:t>the Consortium</w:t>
      </w:r>
    </w:p>
    <w:p w14:paraId="1D9D7458" w14:textId="77777777" w:rsidR="00CC047B" w:rsidRPr="00524B46" w:rsidRDefault="00696CEC" w:rsidP="00D434EA">
      <w:pPr>
        <w:pStyle w:val="BodyText"/>
      </w:pPr>
      <w:r w:rsidRPr="00524B46">
        <w:t xml:space="preserve">No print drafts of the report are required. An electronic Word version of the draft report should be emailed to the </w:t>
      </w:r>
      <w:r w:rsidRPr="00524B46">
        <w:rPr>
          <w:szCs w:val="20"/>
        </w:rPr>
        <w:t>Consortium</w:t>
      </w:r>
      <w:r w:rsidRPr="00524B46">
        <w:rPr>
          <w:sz w:val="24"/>
          <w:szCs w:val="24"/>
        </w:rPr>
        <w:t xml:space="preserve"> </w:t>
      </w:r>
      <w:r w:rsidRPr="00524B46">
        <w:t xml:space="preserve">Project Manager. Contact the Project Manager regarding how to transfer large files. The contractor is responsible for satisfactorily addressing comments from the Consortium and other stakeholders. When making corrections, the contractor must ensure that technical content is not compromised. After editorial corrections have been made, the contractor must email to the Project Manager a Word version of the final report. </w:t>
      </w:r>
      <w:bookmarkStart w:id="32" w:name="_Toc365026401"/>
      <w:bookmarkStart w:id="33" w:name="_Toc374368974"/>
      <w:bookmarkStart w:id="34" w:name="_Toc437521619"/>
      <w:r w:rsidRPr="00524B46">
        <w:t>Contacts</w:t>
      </w:r>
      <w:bookmarkEnd w:id="32"/>
      <w:bookmarkEnd w:id="33"/>
      <w:bookmarkEnd w:id="34"/>
    </w:p>
    <w:p w14:paraId="3C851109" w14:textId="77777777" w:rsidR="00CC047B" w:rsidRPr="00524B46" w:rsidRDefault="00696CEC" w:rsidP="007C71D0">
      <w:pPr>
        <w:pStyle w:val="ListBullet"/>
      </w:pPr>
      <w:r w:rsidRPr="00524B46">
        <w:rPr>
          <w:szCs w:val="20"/>
        </w:rPr>
        <w:t xml:space="preserve">The </w:t>
      </w:r>
      <w:r>
        <w:rPr>
          <w:szCs w:val="20"/>
        </w:rPr>
        <w:t>Project Manager</w:t>
      </w:r>
      <w:r w:rsidRPr="00524B46">
        <w:rPr>
          <w:szCs w:val="20"/>
        </w:rPr>
        <w:t xml:space="preserve"> s</w:t>
      </w:r>
      <w:r w:rsidRPr="00524B46">
        <w:t xml:space="preserve">hould be the contractor’s primary point of contact. </w:t>
      </w:r>
    </w:p>
    <w:p w14:paraId="57EB6188" w14:textId="77777777" w:rsidR="00CC047B" w:rsidRPr="00524B46" w:rsidRDefault="00696CEC" w:rsidP="007C71D0">
      <w:pPr>
        <w:pStyle w:val="ListBullet"/>
      </w:pPr>
      <w:r w:rsidRPr="00524B46">
        <w:t>For additional questions, contact</w:t>
      </w:r>
      <w:r>
        <w:t xml:space="preserve"> </w:t>
      </w:r>
      <w:r w:rsidRPr="00791C52">
        <w:t>info@nationaloffshorewind.org</w:t>
      </w:r>
      <w:r>
        <w:t xml:space="preserve"> </w:t>
      </w:r>
      <w:r w:rsidRPr="00524B46">
        <w:t xml:space="preserve"> </w:t>
      </w:r>
    </w:p>
    <w:p w14:paraId="7C098162" w14:textId="77777777" w:rsidR="00CC047B" w:rsidRPr="00524B46" w:rsidRDefault="00696CEC" w:rsidP="00CC047B">
      <w:pPr>
        <w:pStyle w:val="Heading1"/>
        <w:numPr>
          <w:ilvl w:val="0"/>
          <w:numId w:val="16"/>
        </w:numPr>
        <w:pBdr>
          <w:bottom w:val="single" w:sz="4" w:space="1" w:color="000000" w:themeColor="text1"/>
        </w:pBdr>
        <w:autoSpaceDE/>
        <w:autoSpaceDN/>
        <w:adjustRightInd/>
        <w:spacing w:before="480" w:after="200" w:line="276" w:lineRule="auto"/>
        <w:rPr>
          <w:rFonts w:ascii="Times New Roman" w:hAnsi="Times New Roman" w:cs="Times New Roman"/>
        </w:rPr>
      </w:pPr>
      <w:bookmarkStart w:id="35" w:name="_Toc365026402"/>
      <w:bookmarkStart w:id="36" w:name="_Toc374368975"/>
      <w:bookmarkStart w:id="37" w:name="_Toc437521620"/>
      <w:r w:rsidRPr="00524B46">
        <w:rPr>
          <w:rFonts w:ascii="Times New Roman" w:hAnsi="Times New Roman" w:cs="Times New Roman"/>
        </w:rPr>
        <w:t>Required Elements Checklist</w:t>
      </w:r>
      <w:bookmarkEnd w:id="35"/>
      <w:bookmarkEnd w:id="36"/>
      <w:bookmarkEnd w:id="37"/>
    </w:p>
    <w:p w14:paraId="13B58AC9" w14:textId="77777777" w:rsidR="00CC047B" w:rsidRPr="00524B46" w:rsidRDefault="00696CEC" w:rsidP="00CC047B">
      <w:pPr>
        <w:pStyle w:val="BodyBeforeList"/>
        <w:jc w:val="both"/>
        <w:rPr>
          <w:rFonts w:cs="Times New Roman"/>
        </w:rPr>
      </w:pPr>
      <w:r w:rsidRPr="00524B46">
        <w:rPr>
          <w:rFonts w:cs="Times New Roman"/>
        </w:rPr>
        <w:t xml:space="preserve">The following elements should be included in reports, unless noted as optional, along with the style of page numbers is listed in parentheses: </w:t>
      </w:r>
    </w:p>
    <w:p w14:paraId="3699F000" w14:textId="77777777" w:rsidR="00CC047B" w:rsidRPr="00524B46" w:rsidRDefault="00696CEC" w:rsidP="007C71D0">
      <w:pPr>
        <w:pStyle w:val="ListBullet"/>
      </w:pPr>
      <w:r w:rsidRPr="00524B46">
        <w:t>Title page (no page number).</w:t>
      </w:r>
    </w:p>
    <w:p w14:paraId="4A990591" w14:textId="77777777" w:rsidR="00CC047B" w:rsidRPr="00524B46" w:rsidRDefault="00696CEC" w:rsidP="007C71D0">
      <w:pPr>
        <w:pStyle w:val="ListBullet"/>
      </w:pPr>
      <w:r w:rsidRPr="00524B46">
        <w:t>Notice (small Roman numeral page numbers, i.e., ii).</w:t>
      </w:r>
    </w:p>
    <w:p w14:paraId="6B777626" w14:textId="77777777" w:rsidR="00CC047B" w:rsidRPr="00524B46" w:rsidRDefault="00696CEC" w:rsidP="007C71D0">
      <w:pPr>
        <w:pStyle w:val="ListBullet"/>
      </w:pPr>
      <w:r w:rsidRPr="00524B46">
        <w:t>Abstract</w:t>
      </w:r>
    </w:p>
    <w:p w14:paraId="60FC6DEA" w14:textId="77777777" w:rsidR="00CC047B" w:rsidRPr="00524B46" w:rsidRDefault="00696CEC" w:rsidP="007C71D0">
      <w:pPr>
        <w:pStyle w:val="ListBullet"/>
      </w:pPr>
      <w:r w:rsidRPr="00524B46">
        <w:t>Keywords (optional; small Roman numerals).</w:t>
      </w:r>
    </w:p>
    <w:p w14:paraId="4F11893E" w14:textId="77777777" w:rsidR="00CC047B" w:rsidRPr="00524B46" w:rsidRDefault="00696CEC" w:rsidP="007C71D0">
      <w:pPr>
        <w:pStyle w:val="ListBullet"/>
      </w:pPr>
      <w:r w:rsidRPr="00524B46">
        <w:lastRenderedPageBreak/>
        <w:t>Acknowledgments (optional; small Roman numerals).</w:t>
      </w:r>
    </w:p>
    <w:p w14:paraId="6ECAE431" w14:textId="77777777" w:rsidR="00CC047B" w:rsidRPr="00524B46" w:rsidRDefault="00696CEC" w:rsidP="007C71D0">
      <w:pPr>
        <w:pStyle w:val="ListBullet"/>
      </w:pPr>
      <w:r w:rsidRPr="00524B46">
        <w:t>Table of Contents (small Roman numerals).</w:t>
      </w:r>
    </w:p>
    <w:p w14:paraId="78A10F61" w14:textId="77777777" w:rsidR="00CC047B" w:rsidRPr="00524B46" w:rsidRDefault="00696CEC" w:rsidP="007C71D0">
      <w:pPr>
        <w:pStyle w:val="ListBullet"/>
      </w:pPr>
      <w:r w:rsidRPr="00524B46">
        <w:t>List of Figures (small Roman numerals).</w:t>
      </w:r>
    </w:p>
    <w:p w14:paraId="55D7E583" w14:textId="77777777" w:rsidR="00CC047B" w:rsidRPr="00524B46" w:rsidRDefault="00696CEC" w:rsidP="007C71D0">
      <w:pPr>
        <w:pStyle w:val="ListBullet"/>
      </w:pPr>
      <w:r w:rsidRPr="00524B46">
        <w:t>List of Tables (small Roman numerals).</w:t>
      </w:r>
    </w:p>
    <w:p w14:paraId="568CB45F" w14:textId="77777777" w:rsidR="00CC047B" w:rsidRPr="00524B46" w:rsidRDefault="00696CEC" w:rsidP="007C71D0">
      <w:pPr>
        <w:pStyle w:val="ListBullet"/>
      </w:pPr>
      <w:r w:rsidRPr="00524B46">
        <w:t>Acronyms and Abbreviations List (small Roman numerals).</w:t>
      </w:r>
    </w:p>
    <w:p w14:paraId="6EF07BEC" w14:textId="77777777" w:rsidR="00CC047B" w:rsidRPr="00524B46" w:rsidRDefault="00696CEC" w:rsidP="007C71D0">
      <w:pPr>
        <w:pStyle w:val="ListBullet"/>
      </w:pPr>
      <w:r w:rsidRPr="00524B46">
        <w:t>Executive Summary or Summary (optional; ES-1 or S-1 etc</w:t>
      </w:r>
      <w:r>
        <w:t>.</w:t>
      </w:r>
      <w:r w:rsidRPr="00524B46">
        <w:t>).</w:t>
      </w:r>
    </w:p>
    <w:p w14:paraId="1ACEFDA7" w14:textId="77777777" w:rsidR="00CC047B" w:rsidRPr="00524B46" w:rsidRDefault="00696CEC" w:rsidP="007C71D0">
      <w:pPr>
        <w:pStyle w:val="ListBullet"/>
      </w:pPr>
      <w:r w:rsidRPr="00524B46">
        <w:t>Main Text (pages sequentially numbered i.e., 1, 2, 3 etc.).</w:t>
      </w:r>
    </w:p>
    <w:p w14:paraId="11E5BF52" w14:textId="77777777" w:rsidR="00CC047B" w:rsidRPr="00524B46" w:rsidRDefault="00696CEC" w:rsidP="007C71D0">
      <w:pPr>
        <w:pStyle w:val="ListBullet"/>
      </w:pPr>
      <w:r w:rsidRPr="00524B46">
        <w:t>Figures and tables with sequential numbering (Figure 1, Figure 2, etc.), callouts in text (i.e., Figure 1 shows…), and Alt Text for ADA Accessibility.</w:t>
      </w:r>
    </w:p>
    <w:p w14:paraId="35E9637D" w14:textId="77777777" w:rsidR="00CC047B" w:rsidRPr="00524B46" w:rsidRDefault="00696CEC" w:rsidP="002604F2">
      <w:pPr>
        <w:pStyle w:val="ListBullet2"/>
        <w:jc w:val="both"/>
      </w:pPr>
      <w:r w:rsidRPr="00524B46">
        <w:t>Figures and tables at the back of the document are preferred for documents that</w:t>
      </w:r>
      <w:r w:rsidRPr="00524B46">
        <w:rPr>
          <w:szCs w:val="20"/>
        </w:rPr>
        <w:t xml:space="preserve"> the Consortium w</w:t>
      </w:r>
      <w:r w:rsidRPr="00524B46">
        <w:t xml:space="preserve">ill be formatting; figures and tables placed in-line with text after first callout are acceptable. Do not wrap text. </w:t>
      </w:r>
    </w:p>
    <w:p w14:paraId="559A7CD0" w14:textId="77777777" w:rsidR="00CC047B" w:rsidRPr="00524B46" w:rsidRDefault="00696CEC" w:rsidP="007C71D0">
      <w:pPr>
        <w:pStyle w:val="ListBullet"/>
      </w:pPr>
      <w:r w:rsidRPr="00524B46">
        <w:t>References Cited and Bibliography information.</w:t>
      </w:r>
    </w:p>
    <w:p w14:paraId="22B31F91" w14:textId="77777777" w:rsidR="00CC047B" w:rsidRPr="00524B46" w:rsidRDefault="00696CEC" w:rsidP="007C71D0">
      <w:pPr>
        <w:pStyle w:val="ListBullet"/>
      </w:pPr>
      <w:r w:rsidRPr="00524B46">
        <w:t>Appendices (optional; page numbering is A-1 etc. for Appendix A, B-1 etc. for Appendix B).</w:t>
      </w:r>
    </w:p>
    <w:p w14:paraId="4CCEB5A6" w14:textId="77777777" w:rsidR="00CC047B" w:rsidRPr="00524B46" w:rsidRDefault="00696CEC" w:rsidP="007C71D0">
      <w:pPr>
        <w:pStyle w:val="ListBullet"/>
      </w:pPr>
      <w:r w:rsidRPr="00524B46">
        <w:t xml:space="preserve">Copyright information for intellectual property (i.e., images, figures, </w:t>
      </w:r>
      <w:proofErr w:type="gramStart"/>
      <w:r w:rsidRPr="00524B46">
        <w:t>tables</w:t>
      </w:r>
      <w:proofErr w:type="gramEnd"/>
      <w:r w:rsidRPr="00524B46">
        <w:t xml:space="preserve"> or large pieces of text that have been previously published)—include written permission from the copyright holder at the end of the document and use appropriate language in the captions of the images, figures and tables such as “Reprinted with permission </w:t>
      </w:r>
      <w:r w:rsidRPr="001D6C1E">
        <w:t>from [publisher’s name].”</w:t>
      </w:r>
    </w:p>
    <w:p w14:paraId="311B6F15" w14:textId="77777777" w:rsidR="00CC047B" w:rsidRPr="00524B46" w:rsidRDefault="00696CEC" w:rsidP="007C71D0">
      <w:pPr>
        <w:pStyle w:val="ListBullet"/>
      </w:pPr>
      <w:r w:rsidRPr="00524B46">
        <w:t xml:space="preserve">Alternative text that describes each image and figure (include Alt text for tables that are included as images) —and does not just repeat the title or caption. (See Section 2.3 for more information.) The text should be listed at the end of the document or provided in a separate file. </w:t>
      </w:r>
    </w:p>
    <w:p w14:paraId="048140F0" w14:textId="77777777" w:rsidR="00CC047B" w:rsidRPr="00524B46" w:rsidRDefault="00CC047B" w:rsidP="002604F2">
      <w:pPr>
        <w:pStyle w:val="TOC1"/>
        <w:jc w:val="both"/>
        <w:rPr>
          <w:rFonts w:ascii="Times New Roman" w:hAnsi="Times New Roman" w:cs="Times New Roman"/>
        </w:rPr>
      </w:pPr>
    </w:p>
    <w:p w14:paraId="6DA4F586" w14:textId="77777777" w:rsidR="00CC047B" w:rsidRPr="00524B46" w:rsidRDefault="00CC047B" w:rsidP="00CC047B">
      <w:pPr>
        <w:rPr>
          <w:rFonts w:ascii="Times New Roman" w:hAnsi="Times New Roman"/>
        </w:rPr>
      </w:pPr>
    </w:p>
    <w:p w14:paraId="6C6C1AAD" w14:textId="77777777" w:rsidR="00CC047B" w:rsidRPr="00524B46" w:rsidRDefault="00CC047B" w:rsidP="00CC047B">
      <w:pPr>
        <w:pStyle w:val="TOC1"/>
        <w:rPr>
          <w:rFonts w:ascii="Times New Roman" w:hAnsi="Times New Roman" w:cs="Times New Roman"/>
        </w:rPr>
      </w:pPr>
    </w:p>
    <w:p w14:paraId="0A484893" w14:textId="77777777" w:rsidR="00CC047B" w:rsidRPr="00524B46" w:rsidRDefault="00CC047B" w:rsidP="00CC047B">
      <w:pPr>
        <w:rPr>
          <w:rFonts w:ascii="Times New Roman" w:hAnsi="Times New Roman"/>
        </w:rPr>
      </w:pPr>
    </w:p>
    <w:p w14:paraId="1214EE45" w14:textId="77777777" w:rsidR="00CC047B" w:rsidRPr="00524B46" w:rsidRDefault="00CC047B" w:rsidP="00CC047B">
      <w:pPr>
        <w:rPr>
          <w:rFonts w:ascii="Times New Roman" w:hAnsi="Times New Roman"/>
        </w:rPr>
      </w:pPr>
    </w:p>
    <w:p w14:paraId="48058FC1" w14:textId="77777777" w:rsidR="00CC047B" w:rsidRPr="00524B46" w:rsidRDefault="00CC047B" w:rsidP="00CC047B">
      <w:pPr>
        <w:pStyle w:val="NYSERDAReportTitle"/>
        <w:spacing w:before="0" w:after="0"/>
        <w:rPr>
          <w:rFonts w:ascii="Times New Roman" w:hAnsi="Times New Roman"/>
          <w:sz w:val="24"/>
        </w:rPr>
      </w:pPr>
    </w:p>
    <w:p w14:paraId="1868ABEB" w14:textId="77777777" w:rsidR="00CC047B" w:rsidRPr="00096B31" w:rsidRDefault="00CC047B" w:rsidP="00CC047B"/>
    <w:p w14:paraId="029810D2" w14:textId="77777777" w:rsidR="00106C20" w:rsidRPr="00524B46" w:rsidRDefault="00106C20" w:rsidP="00106C20">
      <w:pPr>
        <w:autoSpaceDE/>
        <w:autoSpaceDN/>
        <w:adjustRightInd/>
        <w:ind w:right="360" w:firstLine="720"/>
        <w:jc w:val="both"/>
        <w:rPr>
          <w:rFonts w:ascii="Times New Roman" w:hAnsi="Times New Roman"/>
          <w:b/>
          <w:sz w:val="24"/>
          <w:szCs w:val="24"/>
        </w:rPr>
      </w:pPr>
    </w:p>
    <w:sectPr w:rsidR="00106C20" w:rsidRPr="00524B46" w:rsidSect="00CC047B">
      <w:headerReference w:type="even" r:id="rId19"/>
      <w:headerReference w:type="default" r:id="rId20"/>
      <w:footerReference w:type="even" r:id="rId21"/>
      <w:headerReference w:type="first" r:id="rId22"/>
      <w:footerReference w:type="first" r:id="rId23"/>
      <w:pgSz w:w="12240" w:h="15840"/>
      <w:pgMar w:top="1440" w:right="1800" w:bottom="198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F107" w14:textId="77777777" w:rsidR="006B77EC" w:rsidRDefault="006B77EC">
      <w:r>
        <w:separator/>
      </w:r>
    </w:p>
  </w:endnote>
  <w:endnote w:type="continuationSeparator" w:id="0">
    <w:p w14:paraId="305FBC52" w14:textId="77777777" w:rsidR="006B77EC" w:rsidRDefault="006B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7"/>
      <w:gridCol w:w="2997"/>
    </w:tblGrid>
    <w:tr w:rsidR="00E37A6D" w14:paraId="1143329C" w14:textId="77777777" w:rsidTr="00E37A6D">
      <w:tc>
        <w:tcPr>
          <w:tcW w:w="1666" w:type="pct"/>
          <w:shd w:val="clear" w:color="auto" w:fill="auto"/>
          <w:vAlign w:val="bottom"/>
        </w:tcPr>
        <w:p w14:paraId="77A404CD" w14:textId="77777777" w:rsidR="00E37A6D" w:rsidRDefault="00E37A6D" w:rsidP="00E37A6D">
          <w:pPr>
            <w:pStyle w:val="Footer"/>
          </w:pPr>
        </w:p>
      </w:tc>
      <w:tc>
        <w:tcPr>
          <w:tcW w:w="1667" w:type="pct"/>
          <w:shd w:val="clear" w:color="auto" w:fill="auto"/>
          <w:vAlign w:val="bottom"/>
        </w:tcPr>
        <w:p w14:paraId="6A59293A" w14:textId="77777777" w:rsidR="00E37A6D" w:rsidRDefault="00E37A6D" w:rsidP="00E37A6D">
          <w:pPr>
            <w:pStyle w:val="Footer"/>
            <w:jc w:val="center"/>
          </w:pPr>
        </w:p>
      </w:tc>
      <w:tc>
        <w:tcPr>
          <w:tcW w:w="1667" w:type="pct"/>
          <w:shd w:val="clear" w:color="auto" w:fill="auto"/>
          <w:vAlign w:val="bottom"/>
        </w:tcPr>
        <w:p w14:paraId="798F808A" w14:textId="77777777" w:rsidR="00E37A6D" w:rsidRPr="00D34DE1" w:rsidRDefault="00E37A6D" w:rsidP="00E37A6D">
          <w:pPr>
            <w:pStyle w:val="Footer"/>
            <w:jc w:val="right"/>
            <w:rPr>
              <w:rFonts w:ascii="Arial" w:hAnsi="Arial" w:cs="Arial"/>
              <w:sz w:val="14"/>
            </w:rPr>
          </w:pPr>
          <w:r w:rsidRPr="00D34DE1">
            <w:rPr>
              <w:rFonts w:ascii="Arial" w:hAnsi="Arial" w:cs="Arial"/>
              <w:sz w:val="14"/>
            </w:rPr>
            <w:t>589569.1</w:t>
          </w:r>
        </w:p>
      </w:tc>
    </w:tr>
  </w:tbl>
  <w:bookmarkStart w:id="2" w:name="_iDocIDField54cfd540-7a65-4d3d-8e06-e6f9"/>
  <w:p w14:paraId="59F9438B" w14:textId="65ADA3DC" w:rsidR="00E37A6D" w:rsidRDefault="00E37A6D">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DB70DA">
      <w:rPr>
        <w:noProof/>
      </w:rPr>
      <w:instrText>2</w:instrText>
    </w:r>
    <w:r>
      <w:rPr>
        <w:noProof/>
      </w:rPr>
      <w:fldChar w:fldCharType="end"/>
    </w:r>
    <w:r>
      <w:instrText xml:space="preserve"> =  1 0</w:instrText>
    </w:r>
    <w:r>
      <w:fldChar w:fldCharType="end"/>
    </w:r>
    <w:r>
      <w:instrText xml:space="preserve"> * 1</w:instrText>
    </w:r>
    <w:r>
      <w:fldChar w:fldCharType="separate"/>
    </w:r>
    <w:r w:rsidR="00DB70DA">
      <w:rPr>
        <w:b/>
        <w:noProof/>
      </w:rPr>
      <w:instrText>!Syntax Error, *</w:instrText>
    </w:r>
    <w:r>
      <w:fldChar w:fldCharType="end"/>
    </w:r>
    <w:r>
      <w:instrText xml:space="preserve"> = 1 </w:instrTex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7"/>
      <w:gridCol w:w="2997"/>
    </w:tblGrid>
    <w:tr w:rsidR="00E37A6D" w14:paraId="73553772" w14:textId="77777777" w:rsidTr="00E37A6D">
      <w:tc>
        <w:tcPr>
          <w:tcW w:w="1666" w:type="pct"/>
          <w:shd w:val="clear" w:color="auto" w:fill="auto"/>
          <w:vAlign w:val="bottom"/>
        </w:tcPr>
        <w:p w14:paraId="1D902ED7" w14:textId="77777777" w:rsidR="00E37A6D" w:rsidRDefault="00E37A6D" w:rsidP="00E37A6D">
          <w:pPr>
            <w:pStyle w:val="Footer"/>
          </w:pPr>
        </w:p>
      </w:tc>
      <w:tc>
        <w:tcPr>
          <w:tcW w:w="1667" w:type="pct"/>
          <w:shd w:val="clear" w:color="auto" w:fill="auto"/>
          <w:vAlign w:val="bottom"/>
        </w:tcPr>
        <w:p w14:paraId="3F61B0F1" w14:textId="77777777" w:rsidR="00E37A6D" w:rsidRDefault="00E37A6D" w:rsidP="00E37A6D">
          <w:pPr>
            <w:pStyle w:val="Footer"/>
            <w:jc w:val="center"/>
          </w:pPr>
          <w:r>
            <w:fldChar w:fldCharType="begin"/>
          </w:r>
          <w:r>
            <w:instrText xml:space="preserve"> PAGE   \* MERGEFORMAT </w:instrText>
          </w:r>
          <w:r>
            <w:fldChar w:fldCharType="separate"/>
          </w:r>
          <w:r>
            <w:t>1</w:t>
          </w:r>
          <w:r>
            <w:rPr>
              <w:noProof/>
            </w:rPr>
            <w:fldChar w:fldCharType="end"/>
          </w:r>
        </w:p>
      </w:tc>
      <w:tc>
        <w:tcPr>
          <w:tcW w:w="1667" w:type="pct"/>
          <w:shd w:val="clear" w:color="auto" w:fill="auto"/>
          <w:vAlign w:val="bottom"/>
        </w:tcPr>
        <w:p w14:paraId="21CDE84B" w14:textId="77777777" w:rsidR="00E37A6D" w:rsidRPr="00D34DE1" w:rsidRDefault="00E37A6D" w:rsidP="00E37A6D">
          <w:pPr>
            <w:pStyle w:val="Footer"/>
            <w:jc w:val="right"/>
            <w:rPr>
              <w:rFonts w:ascii="Arial" w:hAnsi="Arial" w:cs="Arial"/>
              <w:sz w:val="14"/>
            </w:rPr>
          </w:pPr>
        </w:p>
      </w:tc>
    </w:tr>
  </w:tbl>
  <w:bookmarkStart w:id="3" w:name="_iDocIDField1ebc2ad8-c757-4e65-b1d5-ffa9"/>
  <w:p w14:paraId="273D0514" w14:textId="6B2298CB" w:rsidR="00E37A6D" w:rsidRDefault="00E37A6D">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901F4">
      <w:rPr>
        <w:noProof/>
      </w:rPr>
      <w:instrText>2</w:instrText>
    </w:r>
    <w:r>
      <w:rPr>
        <w:noProof/>
      </w:rPr>
      <w:fldChar w:fldCharType="end"/>
    </w:r>
    <w:r>
      <w:instrText xml:space="preserve"> =  1 0</w:instrText>
    </w:r>
    <w:r>
      <w:fldChar w:fldCharType="end"/>
    </w:r>
    <w:r>
      <w:instrText xml:space="preserve"> * </w:instrText>
    </w:r>
    <w:r w:rsidR="00C6706B">
      <w:instrText>1</w:instrText>
    </w:r>
    <w:r>
      <w:fldChar w:fldCharType="separate"/>
    </w:r>
    <w:r w:rsidR="00A901F4">
      <w:rPr>
        <w:b/>
        <w:noProof/>
      </w:rPr>
      <w:instrText>!Syntax Error, *</w:instrText>
    </w:r>
    <w:r>
      <w:fldChar w:fldCharType="end"/>
    </w:r>
    <w:r>
      <w:instrText xml:space="preserve"> = 1 </w:instrTex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7"/>
      <w:gridCol w:w="2997"/>
    </w:tblGrid>
    <w:tr w:rsidR="00E37A6D" w14:paraId="6B98F70E" w14:textId="77777777" w:rsidTr="00E37A6D">
      <w:tc>
        <w:tcPr>
          <w:tcW w:w="1666" w:type="pct"/>
          <w:shd w:val="clear" w:color="auto" w:fill="auto"/>
          <w:vAlign w:val="bottom"/>
        </w:tcPr>
        <w:p w14:paraId="5F946BA3" w14:textId="77777777" w:rsidR="00E37A6D" w:rsidRDefault="00E37A6D" w:rsidP="00E37A6D">
          <w:pPr>
            <w:pStyle w:val="Footer"/>
          </w:pPr>
        </w:p>
      </w:tc>
      <w:tc>
        <w:tcPr>
          <w:tcW w:w="1667" w:type="pct"/>
          <w:shd w:val="clear" w:color="auto" w:fill="auto"/>
          <w:vAlign w:val="bottom"/>
        </w:tcPr>
        <w:p w14:paraId="5BF22959" w14:textId="77777777" w:rsidR="00E37A6D" w:rsidRDefault="00E37A6D" w:rsidP="00E37A6D">
          <w:pPr>
            <w:pStyle w:val="Footer"/>
            <w:jc w:val="center"/>
          </w:pPr>
        </w:p>
      </w:tc>
      <w:tc>
        <w:tcPr>
          <w:tcW w:w="1667" w:type="pct"/>
          <w:shd w:val="clear" w:color="auto" w:fill="auto"/>
          <w:vAlign w:val="bottom"/>
        </w:tcPr>
        <w:p w14:paraId="74293311" w14:textId="77777777" w:rsidR="00E37A6D" w:rsidRPr="00D34DE1" w:rsidRDefault="00E37A6D" w:rsidP="00E37A6D">
          <w:pPr>
            <w:pStyle w:val="Footer"/>
            <w:jc w:val="right"/>
            <w:rPr>
              <w:rFonts w:ascii="Arial" w:hAnsi="Arial" w:cs="Arial"/>
              <w:sz w:val="14"/>
            </w:rPr>
          </w:pPr>
          <w:r w:rsidRPr="00D34DE1">
            <w:rPr>
              <w:rFonts w:ascii="Arial" w:hAnsi="Arial" w:cs="Arial"/>
              <w:sz w:val="14"/>
            </w:rPr>
            <w:t>589569.1</w:t>
          </w:r>
        </w:p>
      </w:tc>
    </w:tr>
  </w:tbl>
  <w:bookmarkStart w:id="4" w:name="_iDocIDField9c4654a8-acce-46c3-a714-2398"/>
  <w:p w14:paraId="664AB2DE" w14:textId="77777777" w:rsidR="00E37A6D" w:rsidRDefault="00E37A6D">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36</w:instrText>
    </w:r>
    <w:r>
      <w:rPr>
        <w:noProof/>
      </w:rPr>
      <w:fldChar w:fldCharType="end"/>
    </w:r>
    <w:r>
      <w:instrText xml:space="preserve"> =  1 0</w:instrText>
    </w:r>
    <w:r>
      <w:fldChar w:fldCharType="separate"/>
    </w:r>
    <w:r>
      <w:rPr>
        <w:noProof/>
      </w:rPr>
      <w:instrText>0</w:instrText>
    </w:r>
    <w:r>
      <w:fldChar w:fldCharType="end"/>
    </w:r>
    <w:r>
      <w:instrText xml:space="preserve"> * 1</w:instrText>
    </w:r>
    <w:r>
      <w:fldChar w:fldCharType="separate"/>
    </w:r>
    <w:r>
      <w:rPr>
        <w:noProof/>
      </w:rPr>
      <w:instrText>0</w:instrText>
    </w:r>
    <w:r>
      <w:fldChar w:fldCharType="end"/>
    </w:r>
    <w:r>
      <w:instrText xml:space="preserve"> = 1 </w:instrText>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7"/>
      <w:gridCol w:w="2997"/>
    </w:tblGrid>
    <w:tr w:rsidR="00E37A6D" w14:paraId="7D4D1CC1" w14:textId="77777777" w:rsidTr="00E37A6D">
      <w:tc>
        <w:tcPr>
          <w:tcW w:w="1666" w:type="pct"/>
          <w:shd w:val="clear" w:color="auto" w:fill="auto"/>
          <w:vAlign w:val="bottom"/>
        </w:tcPr>
        <w:p w14:paraId="1BDC419D" w14:textId="77777777" w:rsidR="00E37A6D" w:rsidRDefault="00E37A6D" w:rsidP="00E37A6D">
          <w:pPr>
            <w:pStyle w:val="Footer"/>
          </w:pPr>
        </w:p>
      </w:tc>
      <w:tc>
        <w:tcPr>
          <w:tcW w:w="1667" w:type="pct"/>
          <w:shd w:val="clear" w:color="auto" w:fill="auto"/>
          <w:vAlign w:val="bottom"/>
        </w:tcPr>
        <w:p w14:paraId="6BCDE080" w14:textId="1B53BD7B" w:rsidR="00E37A6D" w:rsidRDefault="00E37A6D" w:rsidP="00E37A6D">
          <w:pPr>
            <w:pStyle w:val="Footer"/>
            <w:jc w:val="center"/>
          </w:pPr>
          <w:r>
            <w:fldChar w:fldCharType="begin"/>
          </w:r>
          <w:r>
            <w:instrText xml:space="preserve"> PAGE   \* MERGEFORMAT </w:instrText>
          </w:r>
          <w:r>
            <w:fldChar w:fldCharType="separate"/>
          </w:r>
          <w:r>
            <w:t>1</w:t>
          </w:r>
          <w:r>
            <w:rPr>
              <w:noProof/>
            </w:rPr>
            <w:fldChar w:fldCharType="end"/>
          </w:r>
        </w:p>
      </w:tc>
      <w:tc>
        <w:tcPr>
          <w:tcW w:w="1667" w:type="pct"/>
          <w:shd w:val="clear" w:color="auto" w:fill="auto"/>
          <w:vAlign w:val="bottom"/>
        </w:tcPr>
        <w:p w14:paraId="542A7EBE" w14:textId="77777777" w:rsidR="00E37A6D" w:rsidRPr="00D34DE1" w:rsidRDefault="00E37A6D" w:rsidP="00E37A6D">
          <w:pPr>
            <w:pStyle w:val="Footer"/>
            <w:jc w:val="right"/>
            <w:rPr>
              <w:rFonts w:ascii="Arial" w:hAnsi="Arial" w:cs="Arial"/>
              <w:sz w:val="14"/>
            </w:rPr>
          </w:pPr>
        </w:p>
      </w:tc>
    </w:tr>
  </w:tbl>
  <w:bookmarkStart w:id="7" w:name="_iDocIDField4e669cf8-6bdc-48d0-a13d-ace8"/>
  <w:p w14:paraId="1255213C" w14:textId="304450CF" w:rsidR="00E37A6D" w:rsidRDefault="00E37A6D">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901F4">
      <w:rPr>
        <w:noProof/>
      </w:rPr>
      <w:instrText>18</w:instrText>
    </w:r>
    <w:r>
      <w:rPr>
        <w:noProof/>
      </w:rPr>
      <w:fldChar w:fldCharType="end"/>
    </w:r>
    <w:r>
      <w:instrText xml:space="preserve"> =  1 0</w:instrText>
    </w:r>
    <w:r>
      <w:fldChar w:fldCharType="end"/>
    </w:r>
    <w:r>
      <w:instrText xml:space="preserve"> * </w:instrText>
    </w:r>
    <w:r w:rsidR="00C6706B">
      <w:instrText>7</w:instrText>
    </w:r>
    <w:r>
      <w:fldChar w:fldCharType="separate"/>
    </w:r>
    <w:r w:rsidR="00A901F4">
      <w:rPr>
        <w:b/>
        <w:noProof/>
      </w:rPr>
      <w:instrText>!Syntax Error, *</w:instrText>
    </w:r>
    <w:r>
      <w:fldChar w:fldCharType="end"/>
    </w:r>
    <w:r>
      <w:instrText xml:space="preserve"> = 1 </w:instrText>
    </w:r>
    <w:r>
      <w:fldChar w:fldCharType="end"/>
    </w:r>
    <w:bookmarkEnd w:id="7"/>
  </w:p>
  <w:p w14:paraId="721C6132" w14:textId="6EFDF866" w:rsidR="00000000" w:rsidRDefault="00A917FF">
    <w:r>
      <w:rPr>
        <w:rFonts w:ascii="Arial" w:hAnsi="Arial" w:cs="Arial"/>
        <w:sz w:val="16"/>
      </w:rPr>
      <w:fldChar w:fldCharType="begin"/>
    </w:r>
    <w:r>
      <w:instrText xml:space="preserve">  IF </w:instrText>
    </w:r>
    <w:r>
      <w:rPr>
        <w:rFonts w:ascii="Arial" w:hAnsi="Arial" w:cs="Arial"/>
        <w:sz w:val="16"/>
      </w:rPr>
      <w:fldChar w:fldCharType="begin"/>
    </w:r>
    <w:r>
      <w:instrText xml:space="preserve"> = </w:instrText>
    </w:r>
    <w:r>
      <w:rPr>
        <w:rFonts w:ascii="Arial" w:hAnsi="Arial" w:cs="Arial"/>
        <w:sz w:val="16"/>
      </w:rPr>
      <w:fldChar w:fldCharType="begin"/>
    </w:r>
    <w:r>
      <w:instrText xml:space="preserve"> IF </w:instrText>
    </w:r>
    <w:r>
      <w:rPr>
        <w:rFonts w:ascii="Arial" w:hAnsi="Arial" w:cs="Arial"/>
        <w:sz w:val="16"/>
      </w:rPr>
      <w:fldChar w:fldCharType="begin"/>
    </w:r>
    <w:r>
      <w:instrText xml:space="preserve">  PAGE \* Arabic </w:instrText>
    </w:r>
    <w:r>
      <w:rPr>
        <w:rFonts w:ascii="Arial" w:hAnsi="Arial" w:cs="Arial"/>
        <w:sz w:val="16"/>
      </w:rPr>
      <w:fldChar w:fldCharType="separate"/>
    </w:r>
    <w:r w:rsidR="00A901F4">
      <w:rPr>
        <w:noProof/>
      </w:rPr>
      <w:instrText>18</w:instrText>
    </w:r>
    <w:r>
      <w:rPr>
        <w:rFonts w:ascii="Arial" w:hAnsi="Arial" w:cs="Arial"/>
        <w:noProof/>
        <w:sz w:val="16"/>
      </w:rPr>
      <w:fldChar w:fldCharType="end"/>
    </w:r>
    <w:r>
      <w:instrText xml:space="preserve"> =  1 0</w:instrText>
    </w:r>
    <w:r>
      <w:rPr>
        <w:rFonts w:ascii="Arial" w:hAnsi="Arial" w:cs="Arial"/>
        <w:sz w:val="16"/>
      </w:rPr>
      <w:fldChar w:fldCharType="end"/>
    </w:r>
    <w:r>
      <w:instrText xml:space="preserve"> * </w:instrText>
    </w:r>
    <w:r w:rsidR="007C71D0">
      <w:instrText>7</w:instrText>
    </w:r>
    <w:r>
      <w:rPr>
        <w:rFonts w:ascii="Arial" w:hAnsi="Arial" w:cs="Arial"/>
        <w:sz w:val="16"/>
      </w:rPr>
      <w:fldChar w:fldCharType="separate"/>
    </w:r>
    <w:r w:rsidR="00A901F4">
      <w:rPr>
        <w:b/>
        <w:noProof/>
      </w:rPr>
      <w:instrText>!Syntax Error, *</w:instrText>
    </w:r>
    <w:r>
      <w:rPr>
        <w:rFonts w:ascii="Arial" w:hAnsi="Arial" w:cs="Arial"/>
        <w:sz w:val="16"/>
      </w:rPr>
      <w:fldChar w:fldCharType="end"/>
    </w:r>
    <w:r>
      <w:instrText xml:space="preserve"> = 1 </w:instrText>
    </w:r>
    <w:r>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1"/>
      <w:gridCol w:w="2879"/>
    </w:tblGrid>
    <w:tr w:rsidR="00E37A6D" w14:paraId="7F4D1FD0" w14:textId="77777777" w:rsidTr="00E37A6D">
      <w:tc>
        <w:tcPr>
          <w:tcW w:w="1667" w:type="pct"/>
          <w:shd w:val="clear" w:color="auto" w:fill="auto"/>
          <w:vAlign w:val="bottom"/>
        </w:tcPr>
        <w:p w14:paraId="195F0D36" w14:textId="77777777" w:rsidR="00E37A6D" w:rsidRDefault="00E37A6D" w:rsidP="00E37A6D">
          <w:pPr>
            <w:pStyle w:val="Footer"/>
          </w:pPr>
        </w:p>
      </w:tc>
      <w:tc>
        <w:tcPr>
          <w:tcW w:w="1667" w:type="pct"/>
          <w:shd w:val="clear" w:color="auto" w:fill="auto"/>
          <w:vAlign w:val="bottom"/>
        </w:tcPr>
        <w:p w14:paraId="6E8A9327" w14:textId="77777777" w:rsidR="00E37A6D" w:rsidRDefault="00E37A6D" w:rsidP="00E37A6D">
          <w:pPr>
            <w:pStyle w:val="Footer"/>
          </w:pPr>
        </w:p>
      </w:tc>
      <w:tc>
        <w:tcPr>
          <w:tcW w:w="1667" w:type="pct"/>
          <w:shd w:val="clear" w:color="auto" w:fill="auto"/>
          <w:vAlign w:val="bottom"/>
        </w:tcPr>
        <w:p w14:paraId="553C2465" w14:textId="77777777" w:rsidR="00E37A6D" w:rsidRPr="00D34DE1" w:rsidRDefault="00E37A6D" w:rsidP="00E37A6D">
          <w:pPr>
            <w:pStyle w:val="Footer"/>
            <w:jc w:val="right"/>
            <w:rPr>
              <w:rFonts w:ascii="Arial" w:hAnsi="Arial" w:cs="Arial"/>
              <w:sz w:val="14"/>
            </w:rPr>
          </w:pPr>
          <w:r w:rsidRPr="00D34DE1">
            <w:rPr>
              <w:rFonts w:ascii="Arial" w:hAnsi="Arial" w:cs="Arial"/>
              <w:sz w:val="14"/>
            </w:rPr>
            <w:t>589569.1582500.2 7/16/2020528826</w:t>
          </w:r>
        </w:p>
      </w:tc>
    </w:tr>
  </w:tbl>
  <w:bookmarkStart w:id="38" w:name="_iDocIDFieldd11fab54-afc3-48cf-8686-0067"/>
  <w:p w14:paraId="4CCA68B2" w14:textId="77777777" w:rsidR="00E37A6D" w:rsidRDefault="00E37A6D">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42</w:instrText>
    </w:r>
    <w:r>
      <w:rPr>
        <w:noProof/>
      </w:rPr>
      <w:fldChar w:fldCharType="end"/>
    </w:r>
    <w:r>
      <w:instrText xml:space="preserve"> =  1 0</w:instrText>
    </w:r>
    <w:r>
      <w:fldChar w:fldCharType="separate"/>
    </w:r>
    <w:r>
      <w:rPr>
        <w:noProof/>
      </w:rPr>
      <w:instrText>1</w:instrText>
    </w:r>
    <w:r>
      <w:fldChar w:fldCharType="end"/>
    </w:r>
    <w:r>
      <w:instrText xml:space="preserve"> * 7</w:instrText>
    </w:r>
    <w:r>
      <w:fldChar w:fldCharType="separate"/>
    </w:r>
    <w:r>
      <w:rPr>
        <w:noProof/>
      </w:rPr>
      <w:instrText>1</w:instrText>
    </w:r>
    <w:r>
      <w:fldChar w:fldCharType="end"/>
    </w:r>
    <w:r>
      <w:instrText xml:space="preserve"> = 1 </w:instrText>
    </w:r>
    <w:r>
      <w:fldChar w:fldCharType="separate"/>
    </w:r>
    <w:r>
      <w:rPr>
        <w:noProof/>
      </w:rPr>
      <w:t>12742593.1</w:t>
    </w:r>
    <w:r>
      <w:fldChar w:fldCharType="end"/>
    </w:r>
    <w:bookmarkEnd w:id="38"/>
  </w:p>
  <w:p w14:paraId="710BA4E1" w14:textId="440B73B8" w:rsidR="00000000" w:rsidRDefault="00A917FF">
    <w:r>
      <w:rPr>
        <w:rFonts w:ascii="Arial" w:hAnsi="Arial" w:cs="Arial"/>
        <w:sz w:val="16"/>
      </w:rPr>
      <w:fldChar w:fldCharType="begin"/>
    </w:r>
    <w:r>
      <w:instrText xml:space="preserve">  IF </w:instrText>
    </w:r>
    <w:r>
      <w:rPr>
        <w:rFonts w:ascii="Arial" w:hAnsi="Arial" w:cs="Arial"/>
        <w:sz w:val="16"/>
      </w:rPr>
      <w:fldChar w:fldCharType="begin"/>
    </w:r>
    <w:r>
      <w:instrText xml:space="preserve"> = </w:instrText>
    </w:r>
    <w:r>
      <w:rPr>
        <w:rFonts w:ascii="Arial" w:hAnsi="Arial" w:cs="Arial"/>
        <w:sz w:val="16"/>
      </w:rPr>
      <w:fldChar w:fldCharType="begin"/>
    </w:r>
    <w:r>
      <w:instrText xml:space="preserve"> IF </w:instrText>
    </w:r>
    <w:r>
      <w:rPr>
        <w:rFonts w:ascii="Arial" w:hAnsi="Arial" w:cs="Arial"/>
        <w:sz w:val="16"/>
      </w:rPr>
      <w:fldChar w:fldCharType="begin"/>
    </w:r>
    <w:r>
      <w:instrText xml:space="preserve">  PAGE \* Arabic </w:instrText>
    </w:r>
    <w:r>
      <w:rPr>
        <w:rFonts w:ascii="Arial" w:hAnsi="Arial" w:cs="Arial"/>
        <w:sz w:val="16"/>
      </w:rPr>
      <w:fldChar w:fldCharType="separate"/>
    </w:r>
    <w:r>
      <w:rPr>
        <w:noProof/>
      </w:rPr>
      <w:instrText>42</w:instrText>
    </w:r>
    <w:r>
      <w:rPr>
        <w:rFonts w:ascii="Arial" w:hAnsi="Arial" w:cs="Arial"/>
        <w:noProof/>
        <w:sz w:val="16"/>
      </w:rPr>
      <w:fldChar w:fldCharType="end"/>
    </w:r>
    <w:r>
      <w:instrText xml:space="preserve"> =  1 0</w:instrText>
    </w:r>
    <w:r>
      <w:rPr>
        <w:rFonts w:ascii="Arial" w:hAnsi="Arial" w:cs="Arial"/>
        <w:sz w:val="16"/>
      </w:rPr>
      <w:fldChar w:fldCharType="separate"/>
    </w:r>
    <w:r>
      <w:rPr>
        <w:noProof/>
      </w:rPr>
      <w:instrText>1</w:instrText>
    </w:r>
    <w:r>
      <w:rPr>
        <w:rFonts w:ascii="Arial" w:hAnsi="Arial" w:cs="Arial"/>
        <w:sz w:val="16"/>
      </w:rPr>
      <w:fldChar w:fldCharType="end"/>
    </w:r>
    <w:r>
      <w:instrText xml:space="preserve"> * 7</w:instrText>
    </w:r>
    <w:r>
      <w:rPr>
        <w:rFonts w:ascii="Arial" w:hAnsi="Arial" w:cs="Arial"/>
        <w:sz w:val="16"/>
      </w:rPr>
      <w:fldChar w:fldCharType="separate"/>
    </w:r>
    <w:r>
      <w:rPr>
        <w:noProof/>
      </w:rPr>
      <w:instrText>1</w:instrText>
    </w:r>
    <w:r>
      <w:rPr>
        <w:rFonts w:ascii="Arial" w:hAnsi="Arial" w:cs="Arial"/>
        <w:sz w:val="16"/>
      </w:rPr>
      <w:fldChar w:fldCharType="end"/>
    </w:r>
    <w:r>
      <w:instrText xml:space="preserve"> = 1 </w:instrText>
    </w:r>
    <w:r>
      <w:rPr>
        <w:rFonts w:ascii="Arial" w:hAnsi="Arial" w:cs="Arial"/>
        <w:sz w:val="16"/>
      </w:rPr>
      <w:fldChar w:fldCharType="separate"/>
    </w:r>
    <w:r>
      <w:rPr>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F3C6" w14:textId="77777777" w:rsidR="00E37A6D" w:rsidRDefault="00E37A6D" w:rsidP="00E37A6D">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1"/>
      <w:gridCol w:w="2879"/>
    </w:tblGrid>
    <w:tr w:rsidR="00E37A6D" w14:paraId="3054EEF8" w14:textId="77777777" w:rsidTr="00E37A6D">
      <w:tc>
        <w:tcPr>
          <w:tcW w:w="1667" w:type="pct"/>
          <w:shd w:val="clear" w:color="auto" w:fill="auto"/>
          <w:vAlign w:val="bottom"/>
        </w:tcPr>
        <w:p w14:paraId="00A6D2B1" w14:textId="77777777" w:rsidR="00E37A6D" w:rsidRDefault="00E37A6D" w:rsidP="00E37A6D">
          <w:pPr>
            <w:pStyle w:val="Footer"/>
          </w:pPr>
        </w:p>
      </w:tc>
      <w:tc>
        <w:tcPr>
          <w:tcW w:w="1667" w:type="pct"/>
          <w:shd w:val="clear" w:color="auto" w:fill="auto"/>
          <w:vAlign w:val="bottom"/>
        </w:tcPr>
        <w:p w14:paraId="1AED8906" w14:textId="77777777" w:rsidR="00E37A6D" w:rsidRDefault="00E37A6D" w:rsidP="00E37A6D">
          <w:pPr>
            <w:pStyle w:val="Footer"/>
            <w:jc w:val="center"/>
            <w:rPr>
              <w:noProof/>
            </w:rPr>
          </w:pPr>
          <w:r>
            <w:fldChar w:fldCharType="begin"/>
          </w:r>
          <w:r>
            <w:instrText xml:space="preserve"> PAGE   \* MERGEFORMAT </w:instrText>
          </w:r>
          <w:r>
            <w:fldChar w:fldCharType="separate"/>
          </w:r>
          <w:r>
            <w:t>1</w:t>
          </w:r>
          <w:r>
            <w:rPr>
              <w:noProof/>
            </w:rPr>
            <w:fldChar w:fldCharType="end"/>
          </w:r>
        </w:p>
      </w:tc>
      <w:tc>
        <w:tcPr>
          <w:tcW w:w="1667" w:type="pct"/>
          <w:shd w:val="clear" w:color="auto" w:fill="auto"/>
          <w:vAlign w:val="bottom"/>
        </w:tcPr>
        <w:p w14:paraId="25AE71EA" w14:textId="77777777" w:rsidR="00E37A6D" w:rsidRPr="00D34DE1" w:rsidRDefault="00E37A6D" w:rsidP="00E37A6D">
          <w:pPr>
            <w:pStyle w:val="Footer"/>
            <w:jc w:val="right"/>
            <w:rPr>
              <w:rFonts w:ascii="Arial" w:hAnsi="Arial" w:cs="Arial"/>
              <w:sz w:val="14"/>
            </w:rPr>
          </w:pPr>
          <w:r w:rsidRPr="00D34DE1">
            <w:rPr>
              <w:rFonts w:ascii="Arial" w:hAnsi="Arial" w:cs="Arial"/>
              <w:sz w:val="14"/>
            </w:rPr>
            <w:t>589569.1</w:t>
          </w:r>
        </w:p>
      </w:tc>
    </w:tr>
  </w:tbl>
  <w:bookmarkStart w:id="39" w:name="_iDocIDField391a9e65-e622-40ae-a86d-7687"/>
  <w:p w14:paraId="456070D4" w14:textId="1C0045DA" w:rsidR="00E37A6D" w:rsidRDefault="00E37A6D">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901F4">
      <w:rPr>
        <w:noProof/>
      </w:rPr>
      <w:instrText>48</w:instrText>
    </w:r>
    <w:r>
      <w:rPr>
        <w:noProof/>
      </w:rPr>
      <w:fldChar w:fldCharType="end"/>
    </w:r>
    <w:r>
      <w:instrText xml:space="preserve"> =  1 0</w:instrText>
    </w:r>
    <w:r>
      <w:fldChar w:fldCharType="end"/>
    </w:r>
    <w:r>
      <w:instrText xml:space="preserve"> * </w:instrText>
    </w:r>
    <w:r w:rsidR="00C6706B">
      <w:instrText>7</w:instrText>
    </w:r>
    <w:r>
      <w:fldChar w:fldCharType="separate"/>
    </w:r>
    <w:r w:rsidR="00A901F4">
      <w:rPr>
        <w:b/>
        <w:noProof/>
      </w:rPr>
      <w:instrText>!Syntax Error, *</w:instrText>
    </w:r>
    <w:r>
      <w:fldChar w:fldCharType="end"/>
    </w:r>
    <w:r>
      <w:instrText xml:space="preserve"> = 1 </w:instrText>
    </w:r>
    <w:r>
      <w:fldChar w:fldCharType="end"/>
    </w:r>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E6E6" w14:textId="77777777" w:rsidR="006B77EC" w:rsidRDefault="006B77EC" w:rsidP="009E4005">
      <w:r>
        <w:separator/>
      </w:r>
    </w:p>
  </w:footnote>
  <w:footnote w:type="continuationSeparator" w:id="0">
    <w:p w14:paraId="17BC4A70" w14:textId="77777777" w:rsidR="006B77EC" w:rsidRDefault="006B77EC" w:rsidP="009E4005">
      <w:r>
        <w:continuationSeparator/>
      </w:r>
    </w:p>
  </w:footnote>
  <w:footnote w:id="1">
    <w:p w14:paraId="7398B491" w14:textId="77777777" w:rsidR="00E37A6D" w:rsidRDefault="00E37A6D" w:rsidP="009E4005">
      <w:pPr>
        <w:rPr>
          <w:rFonts w:ascii="Times New Roman" w:hAnsi="Times New Roman"/>
        </w:rPr>
      </w:pPr>
      <w:r>
        <w:rPr>
          <w:rStyle w:val="FootnoteReference"/>
        </w:rPr>
        <w:footnoteRef/>
      </w:r>
      <w:r w:rsidRPr="00A07C7B">
        <w:rPr>
          <w:rFonts w:ascii="Times New Roman" w:eastAsiaTheme="majorEastAsia" w:hAnsi="Times New Roman"/>
        </w:rPr>
        <w:t>http://www.nyserda.ny.gov/About/Board-Governance.aspx</w:t>
      </w:r>
    </w:p>
    <w:p w14:paraId="4454016E" w14:textId="77777777" w:rsidR="00E37A6D" w:rsidRDefault="00E37A6D" w:rsidP="009E40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EF28" w14:textId="62DB92C7" w:rsidR="00F137B8" w:rsidRDefault="00F13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B3AE" w14:textId="1C9AD707" w:rsidR="00F137B8" w:rsidRDefault="00F13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C282" w14:textId="4F35ED40" w:rsidR="00F137B8" w:rsidRDefault="00F13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1917" w14:textId="2BE23D92" w:rsidR="00E37A6D" w:rsidRDefault="00E37A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C99" w14:textId="2160E348" w:rsidR="00E37A6D" w:rsidRDefault="00E37A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F8C9" w14:textId="7B37EF3F" w:rsidR="00E37A6D" w:rsidRDefault="00E3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92BAF0"/>
    <w:lvl w:ilvl="0">
      <w:start w:val="1"/>
      <w:numFmt w:val="bullet"/>
      <w:pStyle w:val="ListBullet2"/>
      <w:lvlText w:val="o"/>
      <w:lvlJc w:val="left"/>
      <w:pPr>
        <w:ind w:left="1080" w:hanging="360"/>
      </w:pPr>
      <w:rPr>
        <w:rFonts w:ascii="Courier New" w:hAnsi="Courier New" w:cs="Courier New" w:hint="default"/>
      </w:rPr>
    </w:lvl>
  </w:abstractNum>
  <w:abstractNum w:abstractNumId="1" w15:restartNumberingAfterBreak="0">
    <w:nsid w:val="FFFFFF89"/>
    <w:multiLevelType w:val="singleLevel"/>
    <w:tmpl w:val="357C5BA2"/>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8042175"/>
    <w:multiLevelType w:val="hybridMultilevel"/>
    <w:tmpl w:val="4CACB3F0"/>
    <w:lvl w:ilvl="0" w:tplc="97CCD7C0">
      <w:start w:val="1"/>
      <w:numFmt w:val="lowerLetter"/>
      <w:lvlText w:val="(%1)  "/>
      <w:lvlJc w:val="right"/>
      <w:pPr>
        <w:ind w:left="1440" w:hanging="360"/>
      </w:pPr>
      <w:rPr>
        <w:rFonts w:hint="default"/>
        <w:b w:val="0"/>
      </w:rPr>
    </w:lvl>
    <w:lvl w:ilvl="1" w:tplc="825A432E" w:tentative="1">
      <w:start w:val="1"/>
      <w:numFmt w:val="lowerLetter"/>
      <w:lvlText w:val="%2."/>
      <w:lvlJc w:val="left"/>
      <w:pPr>
        <w:ind w:left="2160" w:hanging="360"/>
      </w:pPr>
    </w:lvl>
    <w:lvl w:ilvl="2" w:tplc="B2F262B8" w:tentative="1">
      <w:start w:val="1"/>
      <w:numFmt w:val="lowerRoman"/>
      <w:lvlText w:val="%3."/>
      <w:lvlJc w:val="right"/>
      <w:pPr>
        <w:ind w:left="2880" w:hanging="180"/>
      </w:pPr>
    </w:lvl>
    <w:lvl w:ilvl="3" w:tplc="BF549E8E" w:tentative="1">
      <w:start w:val="1"/>
      <w:numFmt w:val="decimal"/>
      <w:lvlText w:val="%4."/>
      <w:lvlJc w:val="left"/>
      <w:pPr>
        <w:ind w:left="3600" w:hanging="360"/>
      </w:pPr>
    </w:lvl>
    <w:lvl w:ilvl="4" w:tplc="5E3E0466" w:tentative="1">
      <w:start w:val="1"/>
      <w:numFmt w:val="lowerLetter"/>
      <w:lvlText w:val="%5."/>
      <w:lvlJc w:val="left"/>
      <w:pPr>
        <w:ind w:left="4320" w:hanging="360"/>
      </w:pPr>
    </w:lvl>
    <w:lvl w:ilvl="5" w:tplc="3B409236" w:tentative="1">
      <w:start w:val="1"/>
      <w:numFmt w:val="lowerRoman"/>
      <w:lvlText w:val="%6."/>
      <w:lvlJc w:val="right"/>
      <w:pPr>
        <w:ind w:left="5040" w:hanging="180"/>
      </w:pPr>
    </w:lvl>
    <w:lvl w:ilvl="6" w:tplc="A9EC5234" w:tentative="1">
      <w:start w:val="1"/>
      <w:numFmt w:val="decimal"/>
      <w:lvlText w:val="%7."/>
      <w:lvlJc w:val="left"/>
      <w:pPr>
        <w:ind w:left="5760" w:hanging="360"/>
      </w:pPr>
    </w:lvl>
    <w:lvl w:ilvl="7" w:tplc="12521AFC" w:tentative="1">
      <w:start w:val="1"/>
      <w:numFmt w:val="lowerLetter"/>
      <w:lvlText w:val="%8."/>
      <w:lvlJc w:val="left"/>
      <w:pPr>
        <w:ind w:left="6480" w:hanging="360"/>
      </w:pPr>
    </w:lvl>
    <w:lvl w:ilvl="8" w:tplc="B00083E2" w:tentative="1">
      <w:start w:val="1"/>
      <w:numFmt w:val="lowerRoman"/>
      <w:lvlText w:val="%9."/>
      <w:lvlJc w:val="right"/>
      <w:pPr>
        <w:ind w:left="7200" w:hanging="180"/>
      </w:pPr>
    </w:lvl>
  </w:abstractNum>
  <w:abstractNum w:abstractNumId="3" w15:restartNumberingAfterBreak="0">
    <w:nsid w:val="09175D44"/>
    <w:multiLevelType w:val="hybridMultilevel"/>
    <w:tmpl w:val="A24497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30DF"/>
    <w:multiLevelType w:val="hybridMultilevel"/>
    <w:tmpl w:val="4CACB3F0"/>
    <w:lvl w:ilvl="0" w:tplc="8F9023B2">
      <w:start w:val="1"/>
      <w:numFmt w:val="lowerLetter"/>
      <w:lvlText w:val="(%1)  "/>
      <w:lvlJc w:val="right"/>
      <w:pPr>
        <w:ind w:left="1440" w:hanging="360"/>
      </w:pPr>
      <w:rPr>
        <w:rFonts w:hint="default"/>
        <w:b w:val="0"/>
      </w:rPr>
    </w:lvl>
    <w:lvl w:ilvl="1" w:tplc="D1A09056" w:tentative="1">
      <w:start w:val="1"/>
      <w:numFmt w:val="lowerLetter"/>
      <w:lvlText w:val="%2."/>
      <w:lvlJc w:val="left"/>
      <w:pPr>
        <w:ind w:left="2160" w:hanging="360"/>
      </w:pPr>
    </w:lvl>
    <w:lvl w:ilvl="2" w:tplc="C2166986" w:tentative="1">
      <w:start w:val="1"/>
      <w:numFmt w:val="lowerRoman"/>
      <w:lvlText w:val="%3."/>
      <w:lvlJc w:val="right"/>
      <w:pPr>
        <w:ind w:left="2880" w:hanging="180"/>
      </w:pPr>
    </w:lvl>
    <w:lvl w:ilvl="3" w:tplc="D5107ECA" w:tentative="1">
      <w:start w:val="1"/>
      <w:numFmt w:val="decimal"/>
      <w:lvlText w:val="%4."/>
      <w:lvlJc w:val="left"/>
      <w:pPr>
        <w:ind w:left="3600" w:hanging="360"/>
      </w:pPr>
    </w:lvl>
    <w:lvl w:ilvl="4" w:tplc="ABF450E2" w:tentative="1">
      <w:start w:val="1"/>
      <w:numFmt w:val="lowerLetter"/>
      <w:lvlText w:val="%5."/>
      <w:lvlJc w:val="left"/>
      <w:pPr>
        <w:ind w:left="4320" w:hanging="360"/>
      </w:pPr>
    </w:lvl>
    <w:lvl w:ilvl="5" w:tplc="51582D06" w:tentative="1">
      <w:start w:val="1"/>
      <w:numFmt w:val="lowerRoman"/>
      <w:lvlText w:val="%6."/>
      <w:lvlJc w:val="right"/>
      <w:pPr>
        <w:ind w:left="5040" w:hanging="180"/>
      </w:pPr>
    </w:lvl>
    <w:lvl w:ilvl="6" w:tplc="B1C2D070" w:tentative="1">
      <w:start w:val="1"/>
      <w:numFmt w:val="decimal"/>
      <w:lvlText w:val="%7."/>
      <w:lvlJc w:val="left"/>
      <w:pPr>
        <w:ind w:left="5760" w:hanging="360"/>
      </w:pPr>
    </w:lvl>
    <w:lvl w:ilvl="7" w:tplc="E3DC1260" w:tentative="1">
      <w:start w:val="1"/>
      <w:numFmt w:val="lowerLetter"/>
      <w:lvlText w:val="%8."/>
      <w:lvlJc w:val="left"/>
      <w:pPr>
        <w:ind w:left="6480" w:hanging="360"/>
      </w:pPr>
    </w:lvl>
    <w:lvl w:ilvl="8" w:tplc="39387464" w:tentative="1">
      <w:start w:val="1"/>
      <w:numFmt w:val="lowerRoman"/>
      <w:lvlText w:val="%9."/>
      <w:lvlJc w:val="right"/>
      <w:pPr>
        <w:ind w:left="7200" w:hanging="180"/>
      </w:pPr>
    </w:lvl>
  </w:abstractNum>
  <w:abstractNum w:abstractNumId="5" w15:restartNumberingAfterBreak="0">
    <w:nsid w:val="0ED12B1A"/>
    <w:multiLevelType w:val="hybridMultilevel"/>
    <w:tmpl w:val="6DF60356"/>
    <w:lvl w:ilvl="0" w:tplc="9C366C6E">
      <w:start w:val="1"/>
      <w:numFmt w:val="bullet"/>
      <w:lvlText w:val=""/>
      <w:lvlJc w:val="left"/>
      <w:pPr>
        <w:ind w:left="720" w:hanging="360"/>
      </w:pPr>
      <w:rPr>
        <w:rFonts w:ascii="Symbol" w:hAnsi="Symbol" w:hint="default"/>
      </w:rPr>
    </w:lvl>
    <w:lvl w:ilvl="1" w:tplc="40661344" w:tentative="1">
      <w:start w:val="1"/>
      <w:numFmt w:val="bullet"/>
      <w:lvlText w:val="o"/>
      <w:lvlJc w:val="left"/>
      <w:pPr>
        <w:ind w:left="1440" w:hanging="360"/>
      </w:pPr>
      <w:rPr>
        <w:rFonts w:ascii="Courier New" w:hAnsi="Courier New" w:cs="Courier New" w:hint="default"/>
      </w:rPr>
    </w:lvl>
    <w:lvl w:ilvl="2" w:tplc="83F8538A" w:tentative="1">
      <w:start w:val="1"/>
      <w:numFmt w:val="bullet"/>
      <w:lvlText w:val=""/>
      <w:lvlJc w:val="left"/>
      <w:pPr>
        <w:ind w:left="2160" w:hanging="360"/>
      </w:pPr>
      <w:rPr>
        <w:rFonts w:ascii="Wingdings" w:hAnsi="Wingdings" w:hint="default"/>
      </w:rPr>
    </w:lvl>
    <w:lvl w:ilvl="3" w:tplc="680E5B16" w:tentative="1">
      <w:start w:val="1"/>
      <w:numFmt w:val="bullet"/>
      <w:lvlText w:val=""/>
      <w:lvlJc w:val="left"/>
      <w:pPr>
        <w:ind w:left="2880" w:hanging="360"/>
      </w:pPr>
      <w:rPr>
        <w:rFonts w:ascii="Symbol" w:hAnsi="Symbol" w:hint="default"/>
      </w:rPr>
    </w:lvl>
    <w:lvl w:ilvl="4" w:tplc="F3AC9B6A" w:tentative="1">
      <w:start w:val="1"/>
      <w:numFmt w:val="bullet"/>
      <w:lvlText w:val="o"/>
      <w:lvlJc w:val="left"/>
      <w:pPr>
        <w:ind w:left="3600" w:hanging="360"/>
      </w:pPr>
      <w:rPr>
        <w:rFonts w:ascii="Courier New" w:hAnsi="Courier New" w:cs="Courier New" w:hint="default"/>
      </w:rPr>
    </w:lvl>
    <w:lvl w:ilvl="5" w:tplc="DCD6A3FE" w:tentative="1">
      <w:start w:val="1"/>
      <w:numFmt w:val="bullet"/>
      <w:lvlText w:val=""/>
      <w:lvlJc w:val="left"/>
      <w:pPr>
        <w:ind w:left="4320" w:hanging="360"/>
      </w:pPr>
      <w:rPr>
        <w:rFonts w:ascii="Wingdings" w:hAnsi="Wingdings" w:hint="default"/>
      </w:rPr>
    </w:lvl>
    <w:lvl w:ilvl="6" w:tplc="F2C2C704" w:tentative="1">
      <w:start w:val="1"/>
      <w:numFmt w:val="bullet"/>
      <w:lvlText w:val=""/>
      <w:lvlJc w:val="left"/>
      <w:pPr>
        <w:ind w:left="5040" w:hanging="360"/>
      </w:pPr>
      <w:rPr>
        <w:rFonts w:ascii="Symbol" w:hAnsi="Symbol" w:hint="default"/>
      </w:rPr>
    </w:lvl>
    <w:lvl w:ilvl="7" w:tplc="9C82A2AE" w:tentative="1">
      <w:start w:val="1"/>
      <w:numFmt w:val="bullet"/>
      <w:lvlText w:val="o"/>
      <w:lvlJc w:val="left"/>
      <w:pPr>
        <w:ind w:left="5760" w:hanging="360"/>
      </w:pPr>
      <w:rPr>
        <w:rFonts w:ascii="Courier New" w:hAnsi="Courier New" w:cs="Courier New" w:hint="default"/>
      </w:rPr>
    </w:lvl>
    <w:lvl w:ilvl="8" w:tplc="6442C3B8" w:tentative="1">
      <w:start w:val="1"/>
      <w:numFmt w:val="bullet"/>
      <w:lvlText w:val=""/>
      <w:lvlJc w:val="left"/>
      <w:pPr>
        <w:ind w:left="6480" w:hanging="360"/>
      </w:pPr>
      <w:rPr>
        <w:rFonts w:ascii="Wingdings" w:hAnsi="Wingdings" w:hint="default"/>
      </w:rPr>
    </w:lvl>
  </w:abstractNum>
  <w:abstractNum w:abstractNumId="6" w15:restartNumberingAfterBreak="0">
    <w:nsid w:val="19120D78"/>
    <w:multiLevelType w:val="hybridMultilevel"/>
    <w:tmpl w:val="C0A2BA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A257AE"/>
    <w:multiLevelType w:val="multilevel"/>
    <w:tmpl w:val="6A0A5F9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1"/>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C2036D6"/>
    <w:multiLevelType w:val="hybridMultilevel"/>
    <w:tmpl w:val="4CACB3F0"/>
    <w:lvl w:ilvl="0" w:tplc="2C587C14">
      <w:start w:val="1"/>
      <w:numFmt w:val="lowerLetter"/>
      <w:lvlText w:val="(%1)  "/>
      <w:lvlJc w:val="right"/>
      <w:pPr>
        <w:ind w:left="1890" w:hanging="360"/>
      </w:pPr>
      <w:rPr>
        <w:rFonts w:hint="default"/>
        <w:b w:val="0"/>
      </w:rPr>
    </w:lvl>
    <w:lvl w:ilvl="1" w:tplc="A3D6C684" w:tentative="1">
      <w:start w:val="1"/>
      <w:numFmt w:val="lowerLetter"/>
      <w:lvlText w:val="%2."/>
      <w:lvlJc w:val="left"/>
      <w:pPr>
        <w:ind w:left="2160" w:hanging="360"/>
      </w:pPr>
    </w:lvl>
    <w:lvl w:ilvl="2" w:tplc="3D08C2BC" w:tentative="1">
      <w:start w:val="1"/>
      <w:numFmt w:val="lowerRoman"/>
      <w:lvlText w:val="%3."/>
      <w:lvlJc w:val="right"/>
      <w:pPr>
        <w:ind w:left="2880" w:hanging="180"/>
      </w:pPr>
    </w:lvl>
    <w:lvl w:ilvl="3" w:tplc="1BB44D94" w:tentative="1">
      <w:start w:val="1"/>
      <w:numFmt w:val="decimal"/>
      <w:lvlText w:val="%4."/>
      <w:lvlJc w:val="left"/>
      <w:pPr>
        <w:ind w:left="3600" w:hanging="360"/>
      </w:pPr>
    </w:lvl>
    <w:lvl w:ilvl="4" w:tplc="B0C4D9AE" w:tentative="1">
      <w:start w:val="1"/>
      <w:numFmt w:val="lowerLetter"/>
      <w:lvlText w:val="%5."/>
      <w:lvlJc w:val="left"/>
      <w:pPr>
        <w:ind w:left="4320" w:hanging="360"/>
      </w:pPr>
    </w:lvl>
    <w:lvl w:ilvl="5" w:tplc="6B1C6E76" w:tentative="1">
      <w:start w:val="1"/>
      <w:numFmt w:val="lowerRoman"/>
      <w:lvlText w:val="%6."/>
      <w:lvlJc w:val="right"/>
      <w:pPr>
        <w:ind w:left="5040" w:hanging="180"/>
      </w:pPr>
    </w:lvl>
    <w:lvl w:ilvl="6" w:tplc="107CD9C6" w:tentative="1">
      <w:start w:val="1"/>
      <w:numFmt w:val="decimal"/>
      <w:lvlText w:val="%7."/>
      <w:lvlJc w:val="left"/>
      <w:pPr>
        <w:ind w:left="5760" w:hanging="360"/>
      </w:pPr>
    </w:lvl>
    <w:lvl w:ilvl="7" w:tplc="3E220DA0" w:tentative="1">
      <w:start w:val="1"/>
      <w:numFmt w:val="lowerLetter"/>
      <w:lvlText w:val="%8."/>
      <w:lvlJc w:val="left"/>
      <w:pPr>
        <w:ind w:left="6480" w:hanging="360"/>
      </w:pPr>
    </w:lvl>
    <w:lvl w:ilvl="8" w:tplc="EE30371A" w:tentative="1">
      <w:start w:val="1"/>
      <w:numFmt w:val="lowerRoman"/>
      <w:lvlText w:val="%9."/>
      <w:lvlJc w:val="right"/>
      <w:pPr>
        <w:ind w:left="7200" w:hanging="180"/>
      </w:pPr>
    </w:lvl>
  </w:abstractNum>
  <w:abstractNum w:abstractNumId="9" w15:restartNumberingAfterBreak="0">
    <w:nsid w:val="1D550C0A"/>
    <w:multiLevelType w:val="hybridMultilevel"/>
    <w:tmpl w:val="27D8FFDA"/>
    <w:lvl w:ilvl="0" w:tplc="AB10F646">
      <w:start w:val="1"/>
      <w:numFmt w:val="lowerRoman"/>
      <w:lvlText w:val="(%1)"/>
      <w:lvlJc w:val="left"/>
      <w:pPr>
        <w:ind w:left="792" w:hanging="360"/>
      </w:pPr>
      <w:rPr>
        <w:rFonts w:hint="default"/>
      </w:rPr>
    </w:lvl>
    <w:lvl w:ilvl="1" w:tplc="6346E6DE" w:tentative="1">
      <w:start w:val="1"/>
      <w:numFmt w:val="lowerLetter"/>
      <w:lvlText w:val="%2."/>
      <w:lvlJc w:val="left"/>
      <w:pPr>
        <w:ind w:left="1512" w:hanging="360"/>
      </w:pPr>
    </w:lvl>
    <w:lvl w:ilvl="2" w:tplc="7570D0CC" w:tentative="1">
      <w:start w:val="1"/>
      <w:numFmt w:val="lowerRoman"/>
      <w:lvlText w:val="%3."/>
      <w:lvlJc w:val="right"/>
      <w:pPr>
        <w:ind w:left="2232" w:hanging="180"/>
      </w:pPr>
    </w:lvl>
    <w:lvl w:ilvl="3" w:tplc="AE06B8D8" w:tentative="1">
      <w:start w:val="1"/>
      <w:numFmt w:val="decimal"/>
      <w:lvlText w:val="%4."/>
      <w:lvlJc w:val="left"/>
      <w:pPr>
        <w:ind w:left="2952" w:hanging="360"/>
      </w:pPr>
    </w:lvl>
    <w:lvl w:ilvl="4" w:tplc="C0CE296E" w:tentative="1">
      <w:start w:val="1"/>
      <w:numFmt w:val="lowerLetter"/>
      <w:lvlText w:val="%5."/>
      <w:lvlJc w:val="left"/>
      <w:pPr>
        <w:ind w:left="3672" w:hanging="360"/>
      </w:pPr>
    </w:lvl>
    <w:lvl w:ilvl="5" w:tplc="DC88EFBA" w:tentative="1">
      <w:start w:val="1"/>
      <w:numFmt w:val="lowerRoman"/>
      <w:lvlText w:val="%6."/>
      <w:lvlJc w:val="right"/>
      <w:pPr>
        <w:ind w:left="4392" w:hanging="180"/>
      </w:pPr>
    </w:lvl>
    <w:lvl w:ilvl="6" w:tplc="48CC26F4" w:tentative="1">
      <w:start w:val="1"/>
      <w:numFmt w:val="decimal"/>
      <w:lvlText w:val="%7."/>
      <w:lvlJc w:val="left"/>
      <w:pPr>
        <w:ind w:left="5112" w:hanging="360"/>
      </w:pPr>
    </w:lvl>
    <w:lvl w:ilvl="7" w:tplc="E0525BAA" w:tentative="1">
      <w:start w:val="1"/>
      <w:numFmt w:val="lowerLetter"/>
      <w:lvlText w:val="%8."/>
      <w:lvlJc w:val="left"/>
      <w:pPr>
        <w:ind w:left="5832" w:hanging="360"/>
      </w:pPr>
    </w:lvl>
    <w:lvl w:ilvl="8" w:tplc="05CE11EC" w:tentative="1">
      <w:start w:val="1"/>
      <w:numFmt w:val="lowerRoman"/>
      <w:lvlText w:val="%9."/>
      <w:lvlJc w:val="right"/>
      <w:pPr>
        <w:ind w:left="6552" w:hanging="180"/>
      </w:pPr>
    </w:lvl>
  </w:abstractNum>
  <w:abstractNum w:abstractNumId="10" w15:restartNumberingAfterBreak="0">
    <w:nsid w:val="211D0C42"/>
    <w:multiLevelType w:val="hybridMultilevel"/>
    <w:tmpl w:val="6F688A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370C"/>
    <w:multiLevelType w:val="hybridMultilevel"/>
    <w:tmpl w:val="FD08E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A6B22"/>
    <w:multiLevelType w:val="hybridMultilevel"/>
    <w:tmpl w:val="1A4AD7DA"/>
    <w:lvl w:ilvl="0" w:tplc="6E3C4CEE">
      <w:start w:val="1"/>
      <w:numFmt w:val="bullet"/>
      <w:pStyle w:val="BodyTex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4E409F"/>
    <w:multiLevelType w:val="hybridMultilevel"/>
    <w:tmpl w:val="3C3AFB56"/>
    <w:lvl w:ilvl="0" w:tplc="799834A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2A39FB"/>
    <w:multiLevelType w:val="multilevel"/>
    <w:tmpl w:val="074A1F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0B021F"/>
    <w:multiLevelType w:val="multilevel"/>
    <w:tmpl w:val="26840732"/>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71388A"/>
    <w:multiLevelType w:val="hybridMultilevel"/>
    <w:tmpl w:val="AC7243A8"/>
    <w:lvl w:ilvl="0" w:tplc="C0229412">
      <w:start w:val="1"/>
      <w:numFmt w:val="bullet"/>
      <w:lvlText w:val=""/>
      <w:lvlJc w:val="left"/>
      <w:pPr>
        <w:ind w:left="770" w:hanging="360"/>
      </w:pPr>
      <w:rPr>
        <w:rFonts w:ascii="Symbol" w:hAnsi="Symbol" w:hint="default"/>
      </w:rPr>
    </w:lvl>
    <w:lvl w:ilvl="1" w:tplc="243EAF6E" w:tentative="1">
      <w:start w:val="1"/>
      <w:numFmt w:val="bullet"/>
      <w:lvlText w:val="o"/>
      <w:lvlJc w:val="left"/>
      <w:pPr>
        <w:ind w:left="1490" w:hanging="360"/>
      </w:pPr>
      <w:rPr>
        <w:rFonts w:ascii="Courier New" w:hAnsi="Courier New" w:cs="Courier New" w:hint="default"/>
      </w:rPr>
    </w:lvl>
    <w:lvl w:ilvl="2" w:tplc="9196A0D4" w:tentative="1">
      <w:start w:val="1"/>
      <w:numFmt w:val="bullet"/>
      <w:lvlText w:val=""/>
      <w:lvlJc w:val="left"/>
      <w:pPr>
        <w:ind w:left="2210" w:hanging="360"/>
      </w:pPr>
      <w:rPr>
        <w:rFonts w:ascii="Wingdings" w:hAnsi="Wingdings" w:hint="default"/>
      </w:rPr>
    </w:lvl>
    <w:lvl w:ilvl="3" w:tplc="6602C1BA" w:tentative="1">
      <w:start w:val="1"/>
      <w:numFmt w:val="bullet"/>
      <w:lvlText w:val=""/>
      <w:lvlJc w:val="left"/>
      <w:pPr>
        <w:ind w:left="2930" w:hanging="360"/>
      </w:pPr>
      <w:rPr>
        <w:rFonts w:ascii="Symbol" w:hAnsi="Symbol" w:hint="default"/>
      </w:rPr>
    </w:lvl>
    <w:lvl w:ilvl="4" w:tplc="758CD6AE" w:tentative="1">
      <w:start w:val="1"/>
      <w:numFmt w:val="bullet"/>
      <w:lvlText w:val="o"/>
      <w:lvlJc w:val="left"/>
      <w:pPr>
        <w:ind w:left="3650" w:hanging="360"/>
      </w:pPr>
      <w:rPr>
        <w:rFonts w:ascii="Courier New" w:hAnsi="Courier New" w:cs="Courier New" w:hint="default"/>
      </w:rPr>
    </w:lvl>
    <w:lvl w:ilvl="5" w:tplc="8EDAEB32" w:tentative="1">
      <w:start w:val="1"/>
      <w:numFmt w:val="bullet"/>
      <w:lvlText w:val=""/>
      <w:lvlJc w:val="left"/>
      <w:pPr>
        <w:ind w:left="4370" w:hanging="360"/>
      </w:pPr>
      <w:rPr>
        <w:rFonts w:ascii="Wingdings" w:hAnsi="Wingdings" w:hint="default"/>
      </w:rPr>
    </w:lvl>
    <w:lvl w:ilvl="6" w:tplc="5D28289A" w:tentative="1">
      <w:start w:val="1"/>
      <w:numFmt w:val="bullet"/>
      <w:lvlText w:val=""/>
      <w:lvlJc w:val="left"/>
      <w:pPr>
        <w:ind w:left="5090" w:hanging="360"/>
      </w:pPr>
      <w:rPr>
        <w:rFonts w:ascii="Symbol" w:hAnsi="Symbol" w:hint="default"/>
      </w:rPr>
    </w:lvl>
    <w:lvl w:ilvl="7" w:tplc="FCD047EC" w:tentative="1">
      <w:start w:val="1"/>
      <w:numFmt w:val="bullet"/>
      <w:lvlText w:val="o"/>
      <w:lvlJc w:val="left"/>
      <w:pPr>
        <w:ind w:left="5810" w:hanging="360"/>
      </w:pPr>
      <w:rPr>
        <w:rFonts w:ascii="Courier New" w:hAnsi="Courier New" w:cs="Courier New" w:hint="default"/>
      </w:rPr>
    </w:lvl>
    <w:lvl w:ilvl="8" w:tplc="8D8E2130" w:tentative="1">
      <w:start w:val="1"/>
      <w:numFmt w:val="bullet"/>
      <w:lvlText w:val=""/>
      <w:lvlJc w:val="left"/>
      <w:pPr>
        <w:ind w:left="6530" w:hanging="360"/>
      </w:pPr>
      <w:rPr>
        <w:rFonts w:ascii="Wingdings" w:hAnsi="Wingdings" w:hint="default"/>
      </w:rPr>
    </w:lvl>
  </w:abstractNum>
  <w:abstractNum w:abstractNumId="17" w15:restartNumberingAfterBreak="0">
    <w:nsid w:val="4C5C195E"/>
    <w:multiLevelType w:val="hybridMultilevel"/>
    <w:tmpl w:val="F5DE0942"/>
    <w:lvl w:ilvl="0" w:tplc="A1860DFE">
      <w:start w:val="1"/>
      <w:numFmt w:val="lowerRoman"/>
      <w:lvlText w:val="(%1)"/>
      <w:lvlJc w:val="left"/>
      <w:pPr>
        <w:tabs>
          <w:tab w:val="num" w:pos="1890"/>
        </w:tabs>
        <w:ind w:left="1890" w:hanging="450"/>
      </w:pPr>
      <w:rPr>
        <w:rFonts w:ascii="Times New Roman" w:eastAsia="Times New Roman" w:hAnsi="Times New Roman" w:cs="Times New Roman"/>
      </w:rPr>
    </w:lvl>
    <w:lvl w:ilvl="1" w:tplc="320A1F44" w:tentative="1">
      <w:start w:val="1"/>
      <w:numFmt w:val="lowerLetter"/>
      <w:lvlText w:val="%2."/>
      <w:lvlJc w:val="left"/>
      <w:pPr>
        <w:tabs>
          <w:tab w:val="num" w:pos="2520"/>
        </w:tabs>
        <w:ind w:left="2520" w:hanging="360"/>
      </w:pPr>
    </w:lvl>
    <w:lvl w:ilvl="2" w:tplc="FE7ED3EC" w:tentative="1">
      <w:start w:val="1"/>
      <w:numFmt w:val="lowerRoman"/>
      <w:lvlText w:val="%3."/>
      <w:lvlJc w:val="right"/>
      <w:pPr>
        <w:tabs>
          <w:tab w:val="num" w:pos="3240"/>
        </w:tabs>
        <w:ind w:left="3240" w:hanging="180"/>
      </w:pPr>
    </w:lvl>
    <w:lvl w:ilvl="3" w:tplc="814472EC" w:tentative="1">
      <w:start w:val="1"/>
      <w:numFmt w:val="decimal"/>
      <w:lvlText w:val="%4."/>
      <w:lvlJc w:val="left"/>
      <w:pPr>
        <w:tabs>
          <w:tab w:val="num" w:pos="3960"/>
        </w:tabs>
        <w:ind w:left="3960" w:hanging="360"/>
      </w:pPr>
    </w:lvl>
    <w:lvl w:ilvl="4" w:tplc="5A480CD2" w:tentative="1">
      <w:start w:val="1"/>
      <w:numFmt w:val="lowerLetter"/>
      <w:lvlText w:val="%5."/>
      <w:lvlJc w:val="left"/>
      <w:pPr>
        <w:tabs>
          <w:tab w:val="num" w:pos="4680"/>
        </w:tabs>
        <w:ind w:left="4680" w:hanging="360"/>
      </w:pPr>
    </w:lvl>
    <w:lvl w:ilvl="5" w:tplc="13D40B60" w:tentative="1">
      <w:start w:val="1"/>
      <w:numFmt w:val="lowerRoman"/>
      <w:lvlText w:val="%6."/>
      <w:lvlJc w:val="right"/>
      <w:pPr>
        <w:tabs>
          <w:tab w:val="num" w:pos="5400"/>
        </w:tabs>
        <w:ind w:left="5400" w:hanging="180"/>
      </w:pPr>
    </w:lvl>
    <w:lvl w:ilvl="6" w:tplc="CC52EEAA" w:tentative="1">
      <w:start w:val="1"/>
      <w:numFmt w:val="decimal"/>
      <w:lvlText w:val="%7."/>
      <w:lvlJc w:val="left"/>
      <w:pPr>
        <w:tabs>
          <w:tab w:val="num" w:pos="6120"/>
        </w:tabs>
        <w:ind w:left="6120" w:hanging="360"/>
      </w:pPr>
    </w:lvl>
    <w:lvl w:ilvl="7" w:tplc="8C0E6624" w:tentative="1">
      <w:start w:val="1"/>
      <w:numFmt w:val="lowerLetter"/>
      <w:lvlText w:val="%8."/>
      <w:lvlJc w:val="left"/>
      <w:pPr>
        <w:tabs>
          <w:tab w:val="num" w:pos="6840"/>
        </w:tabs>
        <w:ind w:left="6840" w:hanging="360"/>
      </w:pPr>
    </w:lvl>
    <w:lvl w:ilvl="8" w:tplc="F920E63E" w:tentative="1">
      <w:start w:val="1"/>
      <w:numFmt w:val="lowerRoman"/>
      <w:lvlText w:val="%9."/>
      <w:lvlJc w:val="right"/>
      <w:pPr>
        <w:tabs>
          <w:tab w:val="num" w:pos="7560"/>
        </w:tabs>
        <w:ind w:left="7560" w:hanging="180"/>
      </w:pPr>
    </w:lvl>
  </w:abstractNum>
  <w:abstractNum w:abstractNumId="18" w15:restartNumberingAfterBreak="0">
    <w:nsid w:val="4CD54F8B"/>
    <w:multiLevelType w:val="hybridMultilevel"/>
    <w:tmpl w:val="8A5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8550B"/>
    <w:multiLevelType w:val="hybridMultilevel"/>
    <w:tmpl w:val="0F00EEDC"/>
    <w:lvl w:ilvl="0" w:tplc="B878719E">
      <w:start w:val="1"/>
      <w:numFmt w:val="lowerRoman"/>
      <w:lvlText w:val="%1."/>
      <w:lvlJc w:val="righ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606A1FB7"/>
    <w:multiLevelType w:val="hybridMultilevel"/>
    <w:tmpl w:val="BB202E18"/>
    <w:lvl w:ilvl="0" w:tplc="BAEEECEC">
      <w:start w:val="1"/>
      <w:numFmt w:val="bullet"/>
      <w:lvlText w:val=""/>
      <w:lvlJc w:val="left"/>
      <w:pPr>
        <w:ind w:left="720" w:hanging="360"/>
      </w:pPr>
      <w:rPr>
        <w:rFonts w:ascii="Symbol" w:hAnsi="Symbol" w:hint="default"/>
      </w:rPr>
    </w:lvl>
    <w:lvl w:ilvl="1" w:tplc="C25CC612" w:tentative="1">
      <w:start w:val="1"/>
      <w:numFmt w:val="bullet"/>
      <w:lvlText w:val="o"/>
      <w:lvlJc w:val="left"/>
      <w:pPr>
        <w:ind w:left="1440" w:hanging="360"/>
      </w:pPr>
      <w:rPr>
        <w:rFonts w:ascii="Courier New" w:hAnsi="Courier New" w:cs="Courier New" w:hint="default"/>
      </w:rPr>
    </w:lvl>
    <w:lvl w:ilvl="2" w:tplc="554EEAD2" w:tentative="1">
      <w:start w:val="1"/>
      <w:numFmt w:val="bullet"/>
      <w:lvlText w:val=""/>
      <w:lvlJc w:val="left"/>
      <w:pPr>
        <w:ind w:left="2160" w:hanging="360"/>
      </w:pPr>
      <w:rPr>
        <w:rFonts w:ascii="Wingdings" w:hAnsi="Wingdings" w:hint="default"/>
      </w:rPr>
    </w:lvl>
    <w:lvl w:ilvl="3" w:tplc="409890A4" w:tentative="1">
      <w:start w:val="1"/>
      <w:numFmt w:val="bullet"/>
      <w:lvlText w:val=""/>
      <w:lvlJc w:val="left"/>
      <w:pPr>
        <w:ind w:left="2880" w:hanging="360"/>
      </w:pPr>
      <w:rPr>
        <w:rFonts w:ascii="Symbol" w:hAnsi="Symbol" w:hint="default"/>
      </w:rPr>
    </w:lvl>
    <w:lvl w:ilvl="4" w:tplc="4EC2F900" w:tentative="1">
      <w:start w:val="1"/>
      <w:numFmt w:val="bullet"/>
      <w:lvlText w:val="o"/>
      <w:lvlJc w:val="left"/>
      <w:pPr>
        <w:ind w:left="3600" w:hanging="360"/>
      </w:pPr>
      <w:rPr>
        <w:rFonts w:ascii="Courier New" w:hAnsi="Courier New" w:cs="Courier New" w:hint="default"/>
      </w:rPr>
    </w:lvl>
    <w:lvl w:ilvl="5" w:tplc="0E2E7AC8" w:tentative="1">
      <w:start w:val="1"/>
      <w:numFmt w:val="bullet"/>
      <w:lvlText w:val=""/>
      <w:lvlJc w:val="left"/>
      <w:pPr>
        <w:ind w:left="4320" w:hanging="360"/>
      </w:pPr>
      <w:rPr>
        <w:rFonts w:ascii="Wingdings" w:hAnsi="Wingdings" w:hint="default"/>
      </w:rPr>
    </w:lvl>
    <w:lvl w:ilvl="6" w:tplc="BA62F1E4" w:tentative="1">
      <w:start w:val="1"/>
      <w:numFmt w:val="bullet"/>
      <w:lvlText w:val=""/>
      <w:lvlJc w:val="left"/>
      <w:pPr>
        <w:ind w:left="5040" w:hanging="360"/>
      </w:pPr>
      <w:rPr>
        <w:rFonts w:ascii="Symbol" w:hAnsi="Symbol" w:hint="default"/>
      </w:rPr>
    </w:lvl>
    <w:lvl w:ilvl="7" w:tplc="64A80D76" w:tentative="1">
      <w:start w:val="1"/>
      <w:numFmt w:val="bullet"/>
      <w:lvlText w:val="o"/>
      <w:lvlJc w:val="left"/>
      <w:pPr>
        <w:ind w:left="5760" w:hanging="360"/>
      </w:pPr>
      <w:rPr>
        <w:rFonts w:ascii="Courier New" w:hAnsi="Courier New" w:cs="Courier New" w:hint="default"/>
      </w:rPr>
    </w:lvl>
    <w:lvl w:ilvl="8" w:tplc="A54240D2" w:tentative="1">
      <w:start w:val="1"/>
      <w:numFmt w:val="bullet"/>
      <w:lvlText w:val=""/>
      <w:lvlJc w:val="left"/>
      <w:pPr>
        <w:ind w:left="6480" w:hanging="360"/>
      </w:pPr>
      <w:rPr>
        <w:rFonts w:ascii="Wingdings" w:hAnsi="Wingdings" w:hint="default"/>
      </w:rPr>
    </w:lvl>
  </w:abstractNum>
  <w:abstractNum w:abstractNumId="21" w15:restartNumberingAfterBreak="0">
    <w:nsid w:val="65617738"/>
    <w:multiLevelType w:val="hybridMultilevel"/>
    <w:tmpl w:val="EA8EE2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23A08"/>
    <w:multiLevelType w:val="hybridMultilevel"/>
    <w:tmpl w:val="F6E2FFD8"/>
    <w:lvl w:ilvl="0" w:tplc="6AF6B812">
      <w:start w:val="1"/>
      <w:numFmt w:val="bullet"/>
      <w:lvlText w:val=""/>
      <w:lvlJc w:val="left"/>
      <w:pPr>
        <w:ind w:left="720" w:hanging="360"/>
      </w:pPr>
      <w:rPr>
        <w:rFonts w:ascii="Symbol" w:hAnsi="Symbol" w:hint="default"/>
      </w:rPr>
    </w:lvl>
    <w:lvl w:ilvl="1" w:tplc="09FA0764">
      <w:start w:val="1"/>
      <w:numFmt w:val="bullet"/>
      <w:lvlText w:val="o"/>
      <w:lvlJc w:val="left"/>
      <w:pPr>
        <w:ind w:left="1440" w:hanging="360"/>
      </w:pPr>
      <w:rPr>
        <w:rFonts w:ascii="Courier New" w:hAnsi="Courier New" w:cs="Courier New" w:hint="default"/>
      </w:rPr>
    </w:lvl>
    <w:lvl w:ilvl="2" w:tplc="EA729F38" w:tentative="1">
      <w:start w:val="1"/>
      <w:numFmt w:val="bullet"/>
      <w:lvlText w:val=""/>
      <w:lvlJc w:val="left"/>
      <w:pPr>
        <w:ind w:left="2160" w:hanging="360"/>
      </w:pPr>
      <w:rPr>
        <w:rFonts w:ascii="Wingdings" w:hAnsi="Wingdings" w:hint="default"/>
      </w:rPr>
    </w:lvl>
    <w:lvl w:ilvl="3" w:tplc="94481E0E" w:tentative="1">
      <w:start w:val="1"/>
      <w:numFmt w:val="bullet"/>
      <w:lvlText w:val=""/>
      <w:lvlJc w:val="left"/>
      <w:pPr>
        <w:ind w:left="2880" w:hanging="360"/>
      </w:pPr>
      <w:rPr>
        <w:rFonts w:ascii="Symbol" w:hAnsi="Symbol" w:hint="default"/>
      </w:rPr>
    </w:lvl>
    <w:lvl w:ilvl="4" w:tplc="61D0BCDE" w:tentative="1">
      <w:start w:val="1"/>
      <w:numFmt w:val="bullet"/>
      <w:lvlText w:val="o"/>
      <w:lvlJc w:val="left"/>
      <w:pPr>
        <w:ind w:left="3600" w:hanging="360"/>
      </w:pPr>
      <w:rPr>
        <w:rFonts w:ascii="Courier New" w:hAnsi="Courier New" w:cs="Courier New" w:hint="default"/>
      </w:rPr>
    </w:lvl>
    <w:lvl w:ilvl="5" w:tplc="3D84434E" w:tentative="1">
      <w:start w:val="1"/>
      <w:numFmt w:val="bullet"/>
      <w:lvlText w:val=""/>
      <w:lvlJc w:val="left"/>
      <w:pPr>
        <w:ind w:left="4320" w:hanging="360"/>
      </w:pPr>
      <w:rPr>
        <w:rFonts w:ascii="Wingdings" w:hAnsi="Wingdings" w:hint="default"/>
      </w:rPr>
    </w:lvl>
    <w:lvl w:ilvl="6" w:tplc="6F081600" w:tentative="1">
      <w:start w:val="1"/>
      <w:numFmt w:val="bullet"/>
      <w:lvlText w:val=""/>
      <w:lvlJc w:val="left"/>
      <w:pPr>
        <w:ind w:left="5040" w:hanging="360"/>
      </w:pPr>
      <w:rPr>
        <w:rFonts w:ascii="Symbol" w:hAnsi="Symbol" w:hint="default"/>
      </w:rPr>
    </w:lvl>
    <w:lvl w:ilvl="7" w:tplc="7E864FF6" w:tentative="1">
      <w:start w:val="1"/>
      <w:numFmt w:val="bullet"/>
      <w:lvlText w:val="o"/>
      <w:lvlJc w:val="left"/>
      <w:pPr>
        <w:ind w:left="5760" w:hanging="360"/>
      </w:pPr>
      <w:rPr>
        <w:rFonts w:ascii="Courier New" w:hAnsi="Courier New" w:cs="Courier New" w:hint="default"/>
      </w:rPr>
    </w:lvl>
    <w:lvl w:ilvl="8" w:tplc="1BA294AA" w:tentative="1">
      <w:start w:val="1"/>
      <w:numFmt w:val="bullet"/>
      <w:lvlText w:val=""/>
      <w:lvlJc w:val="left"/>
      <w:pPr>
        <w:ind w:left="6480" w:hanging="360"/>
      </w:pPr>
      <w:rPr>
        <w:rFonts w:ascii="Wingdings" w:hAnsi="Wingdings" w:hint="default"/>
      </w:rPr>
    </w:lvl>
  </w:abstractNum>
  <w:abstractNum w:abstractNumId="23" w15:restartNumberingAfterBreak="0">
    <w:nsid w:val="69331CA7"/>
    <w:multiLevelType w:val="hybridMultilevel"/>
    <w:tmpl w:val="B2D89898"/>
    <w:lvl w:ilvl="0" w:tplc="B9B6F69E">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00C72"/>
    <w:multiLevelType w:val="hybridMultilevel"/>
    <w:tmpl w:val="E586F970"/>
    <w:lvl w:ilvl="0" w:tplc="F41A29D6">
      <w:numFmt w:val="bullet"/>
      <w:lvlText w:val=""/>
      <w:lvlJc w:val="left"/>
      <w:pPr>
        <w:ind w:left="1080" w:hanging="720"/>
      </w:pPr>
      <w:rPr>
        <w:rFonts w:ascii="Symbol" w:eastAsia="Times New Roman" w:hAnsi="Symbol" w:cs="Times New Roman" w:hint="default"/>
      </w:rPr>
    </w:lvl>
    <w:lvl w:ilvl="1" w:tplc="6FD46FDE" w:tentative="1">
      <w:start w:val="1"/>
      <w:numFmt w:val="bullet"/>
      <w:lvlText w:val="o"/>
      <w:lvlJc w:val="left"/>
      <w:pPr>
        <w:ind w:left="1440" w:hanging="360"/>
      </w:pPr>
      <w:rPr>
        <w:rFonts w:ascii="Courier New" w:hAnsi="Courier New" w:cs="Courier New" w:hint="default"/>
      </w:rPr>
    </w:lvl>
    <w:lvl w:ilvl="2" w:tplc="277C3CAE" w:tentative="1">
      <w:start w:val="1"/>
      <w:numFmt w:val="bullet"/>
      <w:lvlText w:val=""/>
      <w:lvlJc w:val="left"/>
      <w:pPr>
        <w:ind w:left="2160" w:hanging="360"/>
      </w:pPr>
      <w:rPr>
        <w:rFonts w:ascii="Wingdings" w:hAnsi="Wingdings" w:hint="default"/>
      </w:rPr>
    </w:lvl>
    <w:lvl w:ilvl="3" w:tplc="6190531E" w:tentative="1">
      <w:start w:val="1"/>
      <w:numFmt w:val="bullet"/>
      <w:lvlText w:val=""/>
      <w:lvlJc w:val="left"/>
      <w:pPr>
        <w:ind w:left="2880" w:hanging="360"/>
      </w:pPr>
      <w:rPr>
        <w:rFonts w:ascii="Symbol" w:hAnsi="Symbol" w:hint="default"/>
      </w:rPr>
    </w:lvl>
    <w:lvl w:ilvl="4" w:tplc="115C5DD6" w:tentative="1">
      <w:start w:val="1"/>
      <w:numFmt w:val="bullet"/>
      <w:lvlText w:val="o"/>
      <w:lvlJc w:val="left"/>
      <w:pPr>
        <w:ind w:left="3600" w:hanging="360"/>
      </w:pPr>
      <w:rPr>
        <w:rFonts w:ascii="Courier New" w:hAnsi="Courier New" w:cs="Courier New" w:hint="default"/>
      </w:rPr>
    </w:lvl>
    <w:lvl w:ilvl="5" w:tplc="6D525FDC" w:tentative="1">
      <w:start w:val="1"/>
      <w:numFmt w:val="bullet"/>
      <w:lvlText w:val=""/>
      <w:lvlJc w:val="left"/>
      <w:pPr>
        <w:ind w:left="4320" w:hanging="360"/>
      </w:pPr>
      <w:rPr>
        <w:rFonts w:ascii="Wingdings" w:hAnsi="Wingdings" w:hint="default"/>
      </w:rPr>
    </w:lvl>
    <w:lvl w:ilvl="6" w:tplc="D074A22A" w:tentative="1">
      <w:start w:val="1"/>
      <w:numFmt w:val="bullet"/>
      <w:lvlText w:val=""/>
      <w:lvlJc w:val="left"/>
      <w:pPr>
        <w:ind w:left="5040" w:hanging="360"/>
      </w:pPr>
      <w:rPr>
        <w:rFonts w:ascii="Symbol" w:hAnsi="Symbol" w:hint="default"/>
      </w:rPr>
    </w:lvl>
    <w:lvl w:ilvl="7" w:tplc="A38A8CDC" w:tentative="1">
      <w:start w:val="1"/>
      <w:numFmt w:val="bullet"/>
      <w:lvlText w:val="o"/>
      <w:lvlJc w:val="left"/>
      <w:pPr>
        <w:ind w:left="5760" w:hanging="360"/>
      </w:pPr>
      <w:rPr>
        <w:rFonts w:ascii="Courier New" w:hAnsi="Courier New" w:cs="Courier New" w:hint="default"/>
      </w:rPr>
    </w:lvl>
    <w:lvl w:ilvl="8" w:tplc="5D562E1E" w:tentative="1">
      <w:start w:val="1"/>
      <w:numFmt w:val="bullet"/>
      <w:lvlText w:val=""/>
      <w:lvlJc w:val="left"/>
      <w:pPr>
        <w:ind w:left="6480" w:hanging="360"/>
      </w:pPr>
      <w:rPr>
        <w:rFonts w:ascii="Wingdings" w:hAnsi="Wingdings" w:hint="default"/>
      </w:rPr>
    </w:lvl>
  </w:abstractNum>
  <w:abstractNum w:abstractNumId="25" w15:restartNumberingAfterBreak="0">
    <w:nsid w:val="72E93323"/>
    <w:multiLevelType w:val="hybridMultilevel"/>
    <w:tmpl w:val="13BC75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E1B15"/>
    <w:multiLevelType w:val="hybridMultilevel"/>
    <w:tmpl w:val="56DE0024"/>
    <w:lvl w:ilvl="0" w:tplc="6E6C8AD6">
      <w:start w:val="1"/>
      <w:numFmt w:val="lowerLetter"/>
      <w:lvlText w:val="(%1)"/>
      <w:lvlJc w:val="left"/>
      <w:pPr>
        <w:ind w:left="1176" w:hanging="456"/>
      </w:pPr>
      <w:rPr>
        <w:rFonts w:hint="default"/>
        <w:sz w:val="24"/>
        <w:szCs w:val="24"/>
      </w:rPr>
    </w:lvl>
    <w:lvl w:ilvl="1" w:tplc="A56CD0C6">
      <w:start w:val="1"/>
      <w:numFmt w:val="lowerLetter"/>
      <w:lvlText w:val="%2."/>
      <w:lvlJc w:val="left"/>
      <w:pPr>
        <w:ind w:left="1800" w:hanging="360"/>
      </w:pPr>
    </w:lvl>
    <w:lvl w:ilvl="2" w:tplc="B878719E">
      <w:start w:val="1"/>
      <w:numFmt w:val="lowerRoman"/>
      <w:lvlText w:val="%3."/>
      <w:lvlJc w:val="right"/>
      <w:pPr>
        <w:ind w:left="2520" w:hanging="180"/>
      </w:pPr>
    </w:lvl>
    <w:lvl w:ilvl="3" w:tplc="397A65C8">
      <w:start w:val="1"/>
      <w:numFmt w:val="decimal"/>
      <w:lvlText w:val="%4."/>
      <w:lvlJc w:val="left"/>
      <w:pPr>
        <w:ind w:left="3240" w:hanging="360"/>
      </w:pPr>
    </w:lvl>
    <w:lvl w:ilvl="4" w:tplc="293A0B06" w:tentative="1">
      <w:start w:val="1"/>
      <w:numFmt w:val="lowerLetter"/>
      <w:lvlText w:val="%5."/>
      <w:lvlJc w:val="left"/>
      <w:pPr>
        <w:ind w:left="3960" w:hanging="360"/>
      </w:pPr>
    </w:lvl>
    <w:lvl w:ilvl="5" w:tplc="5022B7F2" w:tentative="1">
      <w:start w:val="1"/>
      <w:numFmt w:val="lowerRoman"/>
      <w:lvlText w:val="%6."/>
      <w:lvlJc w:val="right"/>
      <w:pPr>
        <w:ind w:left="4680" w:hanging="180"/>
      </w:pPr>
    </w:lvl>
    <w:lvl w:ilvl="6" w:tplc="2DE4C7E4" w:tentative="1">
      <w:start w:val="1"/>
      <w:numFmt w:val="decimal"/>
      <w:lvlText w:val="%7."/>
      <w:lvlJc w:val="left"/>
      <w:pPr>
        <w:ind w:left="5400" w:hanging="360"/>
      </w:pPr>
    </w:lvl>
    <w:lvl w:ilvl="7" w:tplc="0FE07E6E" w:tentative="1">
      <w:start w:val="1"/>
      <w:numFmt w:val="lowerLetter"/>
      <w:lvlText w:val="%8."/>
      <w:lvlJc w:val="left"/>
      <w:pPr>
        <w:ind w:left="6120" w:hanging="360"/>
      </w:pPr>
    </w:lvl>
    <w:lvl w:ilvl="8" w:tplc="E5766804" w:tentative="1">
      <w:start w:val="1"/>
      <w:numFmt w:val="lowerRoman"/>
      <w:lvlText w:val="%9."/>
      <w:lvlJc w:val="right"/>
      <w:pPr>
        <w:ind w:left="6840" w:hanging="180"/>
      </w:pPr>
    </w:lvl>
  </w:abstractNum>
  <w:abstractNum w:abstractNumId="27" w15:restartNumberingAfterBreak="0">
    <w:nsid w:val="79503636"/>
    <w:multiLevelType w:val="hybridMultilevel"/>
    <w:tmpl w:val="D2B86D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20"/>
  </w:num>
  <w:num w:numId="5">
    <w:abstractNumId w:val="17"/>
  </w:num>
  <w:num w:numId="6">
    <w:abstractNumId w:val="26"/>
  </w:num>
  <w:num w:numId="7">
    <w:abstractNumId w:val="14"/>
  </w:num>
  <w:num w:numId="8">
    <w:abstractNumId w:val="15"/>
  </w:num>
  <w:num w:numId="9">
    <w:abstractNumId w:val="2"/>
  </w:num>
  <w:num w:numId="10">
    <w:abstractNumId w:val="9"/>
  </w:num>
  <w:num w:numId="11">
    <w:abstractNumId w:val="8"/>
  </w:num>
  <w:num w:numId="12">
    <w:abstractNumId w:val="4"/>
  </w:num>
  <w:num w:numId="13">
    <w:abstractNumId w:val="24"/>
  </w:num>
  <w:num w:numId="14">
    <w:abstractNumId w:val="1"/>
  </w:num>
  <w:num w:numId="15">
    <w:abstractNumId w:val="0"/>
  </w:num>
  <w:num w:numId="16">
    <w:abstractNumId w:val="7"/>
  </w:num>
  <w:num w:numId="17">
    <w:abstractNumId w:val="18"/>
  </w:num>
  <w:num w:numId="18">
    <w:abstractNumId w:val="21"/>
  </w:num>
  <w:num w:numId="19">
    <w:abstractNumId w:val="25"/>
  </w:num>
  <w:num w:numId="20">
    <w:abstractNumId w:val="27"/>
  </w:num>
  <w:num w:numId="21">
    <w:abstractNumId w:val="11"/>
  </w:num>
  <w:num w:numId="22">
    <w:abstractNumId w:val="3"/>
  </w:num>
  <w:num w:numId="23">
    <w:abstractNumId w:val="10"/>
  </w:num>
  <w:num w:numId="24">
    <w:abstractNumId w:val="6"/>
  </w:num>
  <w:num w:numId="25">
    <w:abstractNumId w:val="19"/>
  </w:num>
  <w:num w:numId="26">
    <w:abstractNumId w:val="13"/>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A9"/>
    <w:rsid w:val="00010578"/>
    <w:rsid w:val="0001252E"/>
    <w:rsid w:val="00030C61"/>
    <w:rsid w:val="00036D34"/>
    <w:rsid w:val="00037449"/>
    <w:rsid w:val="00040077"/>
    <w:rsid w:val="00061C97"/>
    <w:rsid w:val="000775DF"/>
    <w:rsid w:val="00077C92"/>
    <w:rsid w:val="00091079"/>
    <w:rsid w:val="00096B31"/>
    <w:rsid w:val="000A23B8"/>
    <w:rsid w:val="000E4B10"/>
    <w:rsid w:val="000E710D"/>
    <w:rsid w:val="00106C20"/>
    <w:rsid w:val="00114C6A"/>
    <w:rsid w:val="001179DD"/>
    <w:rsid w:val="00123C3C"/>
    <w:rsid w:val="00127936"/>
    <w:rsid w:val="001457B0"/>
    <w:rsid w:val="001502CF"/>
    <w:rsid w:val="001714B1"/>
    <w:rsid w:val="00186503"/>
    <w:rsid w:val="00193A9D"/>
    <w:rsid w:val="00195A52"/>
    <w:rsid w:val="001A3250"/>
    <w:rsid w:val="001C5454"/>
    <w:rsid w:val="001D2B1B"/>
    <w:rsid w:val="001D6C1E"/>
    <w:rsid w:val="001E233A"/>
    <w:rsid w:val="001F0F90"/>
    <w:rsid w:val="001F53B6"/>
    <w:rsid w:val="002055C6"/>
    <w:rsid w:val="00221D6E"/>
    <w:rsid w:val="00254A3C"/>
    <w:rsid w:val="002604F2"/>
    <w:rsid w:val="0028201F"/>
    <w:rsid w:val="0028670D"/>
    <w:rsid w:val="002961D0"/>
    <w:rsid w:val="002A29A9"/>
    <w:rsid w:val="002B7D2F"/>
    <w:rsid w:val="002C15B0"/>
    <w:rsid w:val="002E1A20"/>
    <w:rsid w:val="002E65AD"/>
    <w:rsid w:val="00305C94"/>
    <w:rsid w:val="00316C0E"/>
    <w:rsid w:val="00322CF9"/>
    <w:rsid w:val="00335A26"/>
    <w:rsid w:val="00343CDA"/>
    <w:rsid w:val="003479F6"/>
    <w:rsid w:val="00347E56"/>
    <w:rsid w:val="00361796"/>
    <w:rsid w:val="00396B84"/>
    <w:rsid w:val="003B174B"/>
    <w:rsid w:val="003C3F7C"/>
    <w:rsid w:val="003F06AC"/>
    <w:rsid w:val="003F2B3B"/>
    <w:rsid w:val="00422B0F"/>
    <w:rsid w:val="00426FA7"/>
    <w:rsid w:val="00461311"/>
    <w:rsid w:val="00465F8D"/>
    <w:rsid w:val="0049791B"/>
    <w:rsid w:val="004C020B"/>
    <w:rsid w:val="004C4487"/>
    <w:rsid w:val="004D74A9"/>
    <w:rsid w:val="004E5E64"/>
    <w:rsid w:val="004F7BFB"/>
    <w:rsid w:val="0051202A"/>
    <w:rsid w:val="00517B17"/>
    <w:rsid w:val="00523FD9"/>
    <w:rsid w:val="00524B46"/>
    <w:rsid w:val="00527356"/>
    <w:rsid w:val="0053445D"/>
    <w:rsid w:val="00546715"/>
    <w:rsid w:val="00552D62"/>
    <w:rsid w:val="005716C5"/>
    <w:rsid w:val="0057440F"/>
    <w:rsid w:val="005819D9"/>
    <w:rsid w:val="005830CA"/>
    <w:rsid w:val="005E193A"/>
    <w:rsid w:val="005E7557"/>
    <w:rsid w:val="00620F9A"/>
    <w:rsid w:val="006317C3"/>
    <w:rsid w:val="0063397F"/>
    <w:rsid w:val="00672C2E"/>
    <w:rsid w:val="00696CEC"/>
    <w:rsid w:val="006A2A5E"/>
    <w:rsid w:val="006A69A3"/>
    <w:rsid w:val="006B1194"/>
    <w:rsid w:val="006B3BE3"/>
    <w:rsid w:val="006B3F3B"/>
    <w:rsid w:val="006B77EC"/>
    <w:rsid w:val="006C7E2D"/>
    <w:rsid w:val="006D70A9"/>
    <w:rsid w:val="007344ED"/>
    <w:rsid w:val="0073635D"/>
    <w:rsid w:val="00752B0B"/>
    <w:rsid w:val="00752B20"/>
    <w:rsid w:val="007631D6"/>
    <w:rsid w:val="007765C5"/>
    <w:rsid w:val="0078502F"/>
    <w:rsid w:val="00791C52"/>
    <w:rsid w:val="007A3ABA"/>
    <w:rsid w:val="007C1ADC"/>
    <w:rsid w:val="007C71D0"/>
    <w:rsid w:val="007E64C2"/>
    <w:rsid w:val="00812FE2"/>
    <w:rsid w:val="008266E2"/>
    <w:rsid w:val="00826770"/>
    <w:rsid w:val="0084508C"/>
    <w:rsid w:val="00861152"/>
    <w:rsid w:val="00896C7F"/>
    <w:rsid w:val="008C69C6"/>
    <w:rsid w:val="008F0014"/>
    <w:rsid w:val="008F2627"/>
    <w:rsid w:val="008F6A40"/>
    <w:rsid w:val="0091201F"/>
    <w:rsid w:val="00935011"/>
    <w:rsid w:val="00962587"/>
    <w:rsid w:val="00976681"/>
    <w:rsid w:val="009A2E83"/>
    <w:rsid w:val="009D1483"/>
    <w:rsid w:val="009D6BFC"/>
    <w:rsid w:val="009E04B1"/>
    <w:rsid w:val="009E4005"/>
    <w:rsid w:val="00A07C7B"/>
    <w:rsid w:val="00A200A6"/>
    <w:rsid w:val="00A33CF0"/>
    <w:rsid w:val="00A33E14"/>
    <w:rsid w:val="00A34387"/>
    <w:rsid w:val="00A770AF"/>
    <w:rsid w:val="00A901F4"/>
    <w:rsid w:val="00A9144A"/>
    <w:rsid w:val="00A917FF"/>
    <w:rsid w:val="00A93975"/>
    <w:rsid w:val="00A94074"/>
    <w:rsid w:val="00AA4C38"/>
    <w:rsid w:val="00AC5604"/>
    <w:rsid w:val="00AD27B8"/>
    <w:rsid w:val="00AD7E7C"/>
    <w:rsid w:val="00AE4EF7"/>
    <w:rsid w:val="00B102DA"/>
    <w:rsid w:val="00B1452B"/>
    <w:rsid w:val="00B24352"/>
    <w:rsid w:val="00B32890"/>
    <w:rsid w:val="00B42ABE"/>
    <w:rsid w:val="00B56537"/>
    <w:rsid w:val="00B62A43"/>
    <w:rsid w:val="00B651C1"/>
    <w:rsid w:val="00B6520A"/>
    <w:rsid w:val="00B72E97"/>
    <w:rsid w:val="00B77895"/>
    <w:rsid w:val="00BB5DD2"/>
    <w:rsid w:val="00BE69F2"/>
    <w:rsid w:val="00BF7A87"/>
    <w:rsid w:val="00C14167"/>
    <w:rsid w:val="00C51667"/>
    <w:rsid w:val="00C6706B"/>
    <w:rsid w:val="00C738C1"/>
    <w:rsid w:val="00C87DEB"/>
    <w:rsid w:val="00C9687A"/>
    <w:rsid w:val="00CC047B"/>
    <w:rsid w:val="00CC2FCB"/>
    <w:rsid w:val="00CD2ADB"/>
    <w:rsid w:val="00CF1BAC"/>
    <w:rsid w:val="00D051BC"/>
    <w:rsid w:val="00D34DE1"/>
    <w:rsid w:val="00D434EA"/>
    <w:rsid w:val="00D4668D"/>
    <w:rsid w:val="00D56716"/>
    <w:rsid w:val="00D725F5"/>
    <w:rsid w:val="00D7295C"/>
    <w:rsid w:val="00D731BA"/>
    <w:rsid w:val="00D76A13"/>
    <w:rsid w:val="00DA3416"/>
    <w:rsid w:val="00DA60E0"/>
    <w:rsid w:val="00DB70DA"/>
    <w:rsid w:val="00DE662D"/>
    <w:rsid w:val="00DF3CEC"/>
    <w:rsid w:val="00E35F5E"/>
    <w:rsid w:val="00E37A6D"/>
    <w:rsid w:val="00E56488"/>
    <w:rsid w:val="00E86774"/>
    <w:rsid w:val="00E923F0"/>
    <w:rsid w:val="00EA7075"/>
    <w:rsid w:val="00EB294A"/>
    <w:rsid w:val="00EC4388"/>
    <w:rsid w:val="00ED7959"/>
    <w:rsid w:val="00EE3E2F"/>
    <w:rsid w:val="00F0030B"/>
    <w:rsid w:val="00F13539"/>
    <w:rsid w:val="00F137B8"/>
    <w:rsid w:val="00F504FB"/>
    <w:rsid w:val="00F81123"/>
    <w:rsid w:val="00F901BE"/>
    <w:rsid w:val="00F93357"/>
    <w:rsid w:val="00FB3570"/>
    <w:rsid w:val="00FD31EB"/>
    <w:rsid w:val="00FF0FC9"/>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A5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A9"/>
    <w:pPr>
      <w:autoSpaceDE w:val="0"/>
      <w:autoSpaceDN w:val="0"/>
      <w:adjustRightInd w:val="0"/>
    </w:pPr>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2E1A20"/>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1A20"/>
    <w:pPr>
      <w:keepNext/>
      <w:keepLines/>
      <w:spacing w:before="40"/>
      <w:outlineLvl w:val="1"/>
    </w:pPr>
    <w:rPr>
      <w:rFonts w:eastAsiaTheme="majorEastAsia"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E40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A20"/>
  </w:style>
  <w:style w:type="character" w:customStyle="1" w:styleId="Heading1Char">
    <w:name w:val="Heading 1 Char"/>
    <w:basedOn w:val="DefaultParagraphFont"/>
    <w:link w:val="Heading1"/>
    <w:uiPriority w:val="9"/>
    <w:rsid w:val="002E1A20"/>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E1A20"/>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2E1A2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1A20"/>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2E1A2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1A20"/>
    <w:rPr>
      <w:rFonts w:eastAsiaTheme="minorEastAsia"/>
      <w:color w:val="5A5A5A" w:themeColor="text1" w:themeTint="A5"/>
      <w:spacing w:val="15"/>
      <w:sz w:val="22"/>
    </w:rPr>
  </w:style>
  <w:style w:type="character" w:styleId="SubtleEmphasis">
    <w:name w:val="Subtle Emphasis"/>
    <w:basedOn w:val="DefaultParagraphFont"/>
    <w:uiPriority w:val="19"/>
    <w:qFormat/>
    <w:rsid w:val="002E1A20"/>
    <w:rPr>
      <w:rFonts w:ascii="Arial" w:hAnsi="Arial"/>
      <w:i/>
      <w:iCs/>
      <w:color w:val="404040" w:themeColor="text1" w:themeTint="BF"/>
      <w:sz w:val="24"/>
    </w:rPr>
  </w:style>
  <w:style w:type="character" w:styleId="Emphasis">
    <w:name w:val="Emphasis"/>
    <w:basedOn w:val="DefaultParagraphFont"/>
    <w:uiPriority w:val="20"/>
    <w:qFormat/>
    <w:rsid w:val="002E1A20"/>
    <w:rPr>
      <w:rFonts w:ascii="Arial" w:hAnsi="Arial"/>
      <w:i/>
      <w:iCs/>
      <w:sz w:val="24"/>
    </w:rPr>
  </w:style>
  <w:style w:type="character" w:styleId="IntenseEmphasis">
    <w:name w:val="Intense Emphasis"/>
    <w:basedOn w:val="DefaultParagraphFont"/>
    <w:uiPriority w:val="21"/>
    <w:qFormat/>
    <w:rsid w:val="002E1A20"/>
    <w:rPr>
      <w:i/>
      <w:iCs/>
      <w:color w:val="4472C4" w:themeColor="accent1"/>
    </w:rPr>
  </w:style>
  <w:style w:type="character" w:styleId="Strong">
    <w:name w:val="Strong"/>
    <w:basedOn w:val="DefaultParagraphFont"/>
    <w:uiPriority w:val="22"/>
    <w:qFormat/>
    <w:rsid w:val="002E1A20"/>
    <w:rPr>
      <w:b/>
      <w:bCs/>
    </w:rPr>
  </w:style>
  <w:style w:type="paragraph" w:styleId="Quote">
    <w:name w:val="Quote"/>
    <w:basedOn w:val="Normal"/>
    <w:next w:val="Normal"/>
    <w:link w:val="QuoteChar"/>
    <w:uiPriority w:val="29"/>
    <w:qFormat/>
    <w:rsid w:val="002E1A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1A20"/>
    <w:rPr>
      <w:i/>
      <w:iCs/>
      <w:color w:val="404040" w:themeColor="text1" w:themeTint="BF"/>
    </w:rPr>
  </w:style>
  <w:style w:type="paragraph" w:customStyle="1" w:styleId="Level1">
    <w:name w:val="Level 1"/>
    <w:rsid w:val="002A29A9"/>
    <w:pPr>
      <w:autoSpaceDE w:val="0"/>
      <w:autoSpaceDN w:val="0"/>
      <w:adjustRightInd w:val="0"/>
      <w:ind w:left="720"/>
    </w:pPr>
    <w:rPr>
      <w:rFonts w:ascii="CG Times" w:eastAsia="Times New Roman" w:hAnsi="CG Times" w:cs="Times New Roman"/>
      <w:szCs w:val="24"/>
    </w:rPr>
  </w:style>
  <w:style w:type="paragraph" w:styleId="ListParagraph">
    <w:name w:val="List Paragraph"/>
    <w:basedOn w:val="Normal"/>
    <w:uiPriority w:val="34"/>
    <w:qFormat/>
    <w:rsid w:val="002A29A9"/>
    <w:pPr>
      <w:ind w:left="720"/>
      <w:contextualSpacing/>
    </w:pPr>
  </w:style>
  <w:style w:type="paragraph" w:customStyle="1" w:styleId="Level11">
    <w:name w:val="Level 11"/>
    <w:basedOn w:val="Normal"/>
    <w:rsid w:val="00A770AF"/>
    <w:pPr>
      <w:widowControl w:val="0"/>
      <w:autoSpaceDE/>
      <w:autoSpaceDN/>
      <w:adjustRightInd/>
    </w:pPr>
    <w:rPr>
      <w:rFonts w:ascii="Times New Roman" w:hAnsi="Times New Roman"/>
      <w:sz w:val="24"/>
    </w:rPr>
  </w:style>
  <w:style w:type="character" w:customStyle="1" w:styleId="Heading5Char">
    <w:name w:val="Heading 5 Char"/>
    <w:basedOn w:val="DefaultParagraphFont"/>
    <w:link w:val="Heading5"/>
    <w:uiPriority w:val="9"/>
    <w:semiHidden/>
    <w:rsid w:val="009E4005"/>
    <w:rPr>
      <w:rFonts w:asciiTheme="majorHAnsi" w:eastAsiaTheme="majorEastAsia" w:hAnsiTheme="majorHAnsi" w:cstheme="majorBidi"/>
      <w:color w:val="2F5496" w:themeColor="accent1" w:themeShade="BF"/>
      <w:sz w:val="20"/>
      <w:szCs w:val="20"/>
    </w:rPr>
  </w:style>
  <w:style w:type="character" w:styleId="Hyperlink">
    <w:name w:val="Hyperlink"/>
    <w:basedOn w:val="DefaultParagraphFont"/>
    <w:rsid w:val="009E4005"/>
    <w:rPr>
      <w:color w:val="0000FF"/>
      <w:u w:val="single"/>
    </w:rPr>
  </w:style>
  <w:style w:type="paragraph" w:styleId="Header">
    <w:name w:val="header"/>
    <w:basedOn w:val="Normal"/>
    <w:link w:val="HeaderChar"/>
    <w:uiPriority w:val="99"/>
    <w:rsid w:val="009E4005"/>
    <w:pPr>
      <w:tabs>
        <w:tab w:val="center" w:pos="4320"/>
        <w:tab w:val="right" w:pos="8640"/>
      </w:tabs>
      <w:autoSpaceDE/>
      <w:autoSpaceDN/>
      <w:adjustRightInd/>
    </w:pPr>
    <w:rPr>
      <w:rFonts w:ascii="Times New Roman" w:hAnsi="Times New Roman"/>
      <w:sz w:val="24"/>
      <w:szCs w:val="24"/>
    </w:rPr>
  </w:style>
  <w:style w:type="character" w:customStyle="1" w:styleId="HeaderChar">
    <w:name w:val="Header Char"/>
    <w:basedOn w:val="DefaultParagraphFont"/>
    <w:link w:val="Header"/>
    <w:uiPriority w:val="99"/>
    <w:rsid w:val="009E4005"/>
    <w:rPr>
      <w:rFonts w:ascii="Times New Roman" w:eastAsia="Times New Roman" w:hAnsi="Times New Roman" w:cs="Times New Roman"/>
      <w:szCs w:val="24"/>
    </w:rPr>
  </w:style>
  <w:style w:type="paragraph" w:customStyle="1" w:styleId="Legal1">
    <w:name w:val="Legal[1]"/>
    <w:basedOn w:val="Normal"/>
    <w:rsid w:val="009E4005"/>
    <w:pPr>
      <w:widowControl w:val="0"/>
    </w:pPr>
    <w:rPr>
      <w:rFonts w:ascii="Arial" w:hAnsi="Arial" w:cs="Arial"/>
      <w:sz w:val="24"/>
      <w:szCs w:val="24"/>
    </w:rPr>
  </w:style>
  <w:style w:type="paragraph" w:styleId="FootnoteText">
    <w:name w:val="footnote text"/>
    <w:basedOn w:val="Normal"/>
    <w:link w:val="FootnoteTextChar"/>
    <w:uiPriority w:val="99"/>
    <w:semiHidden/>
    <w:unhideWhenUsed/>
    <w:rsid w:val="009E4005"/>
  </w:style>
  <w:style w:type="character" w:customStyle="1" w:styleId="FootnoteTextChar">
    <w:name w:val="Footnote Text Char"/>
    <w:basedOn w:val="DefaultParagraphFont"/>
    <w:link w:val="FootnoteText"/>
    <w:uiPriority w:val="99"/>
    <w:semiHidden/>
    <w:rsid w:val="009E4005"/>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9E4005"/>
    <w:rPr>
      <w:vertAlign w:val="superscript"/>
    </w:rPr>
  </w:style>
  <w:style w:type="paragraph" w:styleId="Footer">
    <w:name w:val="footer"/>
    <w:aliases w:val="NYSERDA Footer"/>
    <w:basedOn w:val="Normal"/>
    <w:link w:val="FooterChar"/>
    <w:uiPriority w:val="99"/>
    <w:unhideWhenUsed/>
    <w:rsid w:val="00976681"/>
  </w:style>
  <w:style w:type="character" w:customStyle="1" w:styleId="FooterChar">
    <w:name w:val="Footer Char"/>
    <w:aliases w:val="NYSERDA Footer Char"/>
    <w:basedOn w:val="DefaultParagraphFont"/>
    <w:link w:val="Footer"/>
    <w:uiPriority w:val="99"/>
    <w:rsid w:val="00976681"/>
    <w:rPr>
      <w:rFonts w:ascii="CG Times" w:eastAsia="Times New Roman" w:hAnsi="CG Times" w:cs="Times New Roman"/>
      <w:sz w:val="20"/>
      <w:szCs w:val="20"/>
    </w:rPr>
  </w:style>
  <w:style w:type="table" w:styleId="TableGrid">
    <w:name w:val="Table Grid"/>
    <w:basedOn w:val="TableNormal"/>
    <w:uiPriority w:val="59"/>
    <w:rsid w:val="0097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NYSERDA Body Text"/>
    <w:link w:val="BodyTextChar"/>
    <w:autoRedefine/>
    <w:uiPriority w:val="99"/>
    <w:unhideWhenUsed/>
    <w:qFormat/>
    <w:rsid w:val="00D434EA"/>
    <w:pPr>
      <w:numPr>
        <w:numId w:val="28"/>
      </w:numPr>
      <w:spacing w:after="120" w:line="276" w:lineRule="auto"/>
      <w:ind w:left="1166" w:hanging="446"/>
      <w:jc w:val="both"/>
    </w:pPr>
    <w:rPr>
      <w:rFonts w:ascii="Times New Roman" w:hAnsi="Times New Roman"/>
      <w:sz w:val="20"/>
    </w:rPr>
  </w:style>
  <w:style w:type="character" w:customStyle="1" w:styleId="BodyTextChar">
    <w:name w:val="Body Text Char"/>
    <w:aliases w:val="NYSERDA Body Text Char"/>
    <w:basedOn w:val="DefaultParagraphFont"/>
    <w:link w:val="BodyText"/>
    <w:uiPriority w:val="99"/>
    <w:rsid w:val="00D434EA"/>
    <w:rPr>
      <w:rFonts w:ascii="Times New Roman" w:hAnsi="Times New Roman"/>
      <w:sz w:val="20"/>
    </w:rPr>
  </w:style>
  <w:style w:type="paragraph" w:styleId="ListBullet">
    <w:name w:val="List Bullet"/>
    <w:aliases w:val="NYSERDA List Bullet"/>
    <w:autoRedefine/>
    <w:unhideWhenUsed/>
    <w:qFormat/>
    <w:rsid w:val="007C71D0"/>
    <w:pPr>
      <w:numPr>
        <w:numId w:val="14"/>
      </w:numPr>
      <w:tabs>
        <w:tab w:val="num" w:pos="360"/>
      </w:tabs>
      <w:spacing w:before="120" w:after="120" w:line="276" w:lineRule="auto"/>
      <w:ind w:left="864" w:hanging="432"/>
      <w:contextualSpacing/>
    </w:pPr>
    <w:rPr>
      <w:rFonts w:ascii="Times New Roman" w:hAnsi="Times New Roman"/>
      <w:sz w:val="20"/>
    </w:rPr>
  </w:style>
  <w:style w:type="paragraph" w:styleId="ListBullet2">
    <w:name w:val="List Bullet 2"/>
    <w:aliases w:val="NYSERDA List Bullet 2"/>
    <w:autoRedefine/>
    <w:uiPriority w:val="99"/>
    <w:unhideWhenUsed/>
    <w:qFormat/>
    <w:rsid w:val="00CC047B"/>
    <w:pPr>
      <w:numPr>
        <w:numId w:val="15"/>
      </w:numPr>
      <w:spacing w:before="120" w:after="120" w:line="276" w:lineRule="auto"/>
      <w:ind w:left="1152" w:hanging="432"/>
      <w:contextualSpacing/>
    </w:pPr>
    <w:rPr>
      <w:rFonts w:ascii="Times New Roman" w:hAnsi="Times New Roman"/>
      <w:sz w:val="20"/>
    </w:rPr>
  </w:style>
  <w:style w:type="paragraph" w:customStyle="1" w:styleId="NYSERDAReportTitle">
    <w:name w:val="NYSERDA Report Title"/>
    <w:basedOn w:val="Normal"/>
    <w:qFormat/>
    <w:rsid w:val="00CC047B"/>
    <w:pPr>
      <w:autoSpaceDE/>
      <w:autoSpaceDN/>
      <w:adjustRightInd/>
      <w:spacing w:before="1440" w:after="480"/>
      <w:jc w:val="center"/>
    </w:pPr>
    <w:rPr>
      <w:rFonts w:ascii="Arial" w:hAnsi="Arial"/>
      <w:b/>
      <w:sz w:val="36"/>
      <w:szCs w:val="24"/>
    </w:rPr>
  </w:style>
  <w:style w:type="paragraph" w:styleId="TOC1">
    <w:name w:val="toc 1"/>
    <w:next w:val="TOC2"/>
    <w:uiPriority w:val="39"/>
    <w:rsid w:val="00CC047B"/>
    <w:pPr>
      <w:spacing w:after="100" w:line="276" w:lineRule="auto"/>
    </w:pPr>
    <w:rPr>
      <w:b/>
      <w:color w:val="000000" w:themeColor="text1"/>
      <w:sz w:val="22"/>
    </w:rPr>
  </w:style>
  <w:style w:type="paragraph" w:styleId="TOC2">
    <w:name w:val="toc 2"/>
    <w:next w:val="TOC3"/>
    <w:uiPriority w:val="39"/>
    <w:rsid w:val="00CC047B"/>
    <w:pPr>
      <w:spacing w:after="100" w:line="276" w:lineRule="auto"/>
      <w:ind w:left="220"/>
    </w:pPr>
    <w:rPr>
      <w:color w:val="000000" w:themeColor="text1"/>
      <w:sz w:val="20"/>
    </w:rPr>
  </w:style>
  <w:style w:type="paragraph" w:styleId="TOCHeading">
    <w:name w:val="TOC Heading"/>
    <w:next w:val="TOC1"/>
    <w:qFormat/>
    <w:rsid w:val="00CC047B"/>
    <w:pPr>
      <w:pBdr>
        <w:bottom w:val="single" w:sz="4" w:space="1" w:color="000000" w:themeColor="text1"/>
      </w:pBdr>
      <w:spacing w:after="240" w:line="276" w:lineRule="auto"/>
    </w:pPr>
    <w:rPr>
      <w:rFonts w:eastAsiaTheme="majorEastAsia" w:cstheme="majorBidi"/>
      <w:b/>
      <w:bCs/>
      <w:color w:val="000000" w:themeColor="text1"/>
      <w:sz w:val="36"/>
      <w:szCs w:val="28"/>
    </w:rPr>
  </w:style>
  <w:style w:type="paragraph" w:customStyle="1" w:styleId="BibliographyReferences">
    <w:name w:val="Bibliography.References"/>
    <w:qFormat/>
    <w:rsid w:val="00CC047B"/>
    <w:pPr>
      <w:spacing w:after="200" w:line="276" w:lineRule="auto"/>
      <w:ind w:left="360" w:hanging="360"/>
    </w:pPr>
    <w:rPr>
      <w:rFonts w:ascii="Times New Roman" w:eastAsiaTheme="majorEastAsia" w:hAnsi="Times New Roman" w:cstheme="majorBidi"/>
      <w:bCs/>
      <w:color w:val="000000" w:themeColor="text1"/>
      <w:sz w:val="22"/>
      <w:szCs w:val="28"/>
    </w:rPr>
  </w:style>
  <w:style w:type="paragraph" w:customStyle="1" w:styleId="BodyBeforeList">
    <w:name w:val="Body Before List"/>
    <w:next w:val="BodyText"/>
    <w:qFormat/>
    <w:rsid w:val="00CC047B"/>
    <w:pPr>
      <w:spacing w:after="120" w:line="360" w:lineRule="auto"/>
    </w:pPr>
    <w:rPr>
      <w:rFonts w:ascii="Times New Roman" w:eastAsiaTheme="majorEastAsia" w:hAnsi="Times New Roman" w:cstheme="majorBidi"/>
      <w:bCs/>
      <w:color w:val="000000" w:themeColor="text1"/>
      <w:sz w:val="22"/>
      <w:szCs w:val="28"/>
    </w:rPr>
  </w:style>
  <w:style w:type="paragraph" w:customStyle="1" w:styleId="Heading1NoNumber">
    <w:name w:val="Heading 1 No Number"/>
    <w:next w:val="BodyText"/>
    <w:qFormat/>
    <w:rsid w:val="00CC047B"/>
    <w:pPr>
      <w:pBdr>
        <w:bottom w:val="single" w:sz="4" w:space="1" w:color="000000" w:themeColor="text1"/>
      </w:pBdr>
      <w:spacing w:before="480" w:after="200" w:line="276" w:lineRule="auto"/>
    </w:pPr>
    <w:rPr>
      <w:rFonts w:eastAsiaTheme="majorEastAsia" w:cstheme="majorBidi"/>
      <w:b/>
      <w:bCs/>
      <w:color w:val="000000" w:themeColor="text1"/>
      <w:sz w:val="36"/>
      <w:szCs w:val="28"/>
    </w:rPr>
  </w:style>
  <w:style w:type="paragraph" w:customStyle="1" w:styleId="TableHeader">
    <w:name w:val="Table Header"/>
    <w:next w:val="Normal"/>
    <w:qFormat/>
    <w:rsid w:val="00CC047B"/>
    <w:pPr>
      <w:spacing w:after="200" w:line="276" w:lineRule="auto"/>
      <w:jc w:val="center"/>
    </w:pPr>
    <w:rPr>
      <w:rFonts w:eastAsiaTheme="majorEastAsia" w:cstheme="majorBidi"/>
      <w:b/>
      <w:bCs/>
      <w:color w:val="000000" w:themeColor="text1"/>
      <w:sz w:val="20"/>
      <w:szCs w:val="28"/>
    </w:rPr>
  </w:style>
  <w:style w:type="paragraph" w:styleId="TOC3">
    <w:name w:val="toc 3"/>
    <w:basedOn w:val="Normal"/>
    <w:next w:val="Normal"/>
    <w:autoRedefine/>
    <w:uiPriority w:val="39"/>
    <w:semiHidden/>
    <w:unhideWhenUsed/>
    <w:rsid w:val="00CC047B"/>
    <w:pPr>
      <w:spacing w:after="100"/>
      <w:ind w:left="400"/>
    </w:pPr>
  </w:style>
  <w:style w:type="paragraph" w:styleId="BalloonText">
    <w:name w:val="Balloon Text"/>
    <w:basedOn w:val="Normal"/>
    <w:link w:val="BalloonTextChar"/>
    <w:uiPriority w:val="99"/>
    <w:semiHidden/>
    <w:unhideWhenUsed/>
    <w:rsid w:val="00BF7A8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7A87"/>
    <w:rPr>
      <w:rFonts w:ascii="Times New Roman" w:eastAsia="Times New Roman" w:hAnsi="Times New Roman" w:cs="Times New Roman"/>
      <w:sz w:val="18"/>
      <w:szCs w:val="18"/>
    </w:rPr>
  </w:style>
  <w:style w:type="paragraph" w:styleId="Revision">
    <w:name w:val="Revision"/>
    <w:hidden/>
    <w:uiPriority w:val="99"/>
    <w:semiHidden/>
    <w:rsid w:val="00361796"/>
    <w:rPr>
      <w:rFonts w:ascii="CG Times" w:eastAsia="Times New Roman" w:hAnsi="CG Times" w:cs="Times New Roman"/>
      <w:sz w:val="20"/>
      <w:szCs w:val="20"/>
    </w:rPr>
  </w:style>
  <w:style w:type="character" w:styleId="CommentReference">
    <w:name w:val="annotation reference"/>
    <w:basedOn w:val="DefaultParagraphFont"/>
    <w:uiPriority w:val="99"/>
    <w:semiHidden/>
    <w:unhideWhenUsed/>
    <w:rsid w:val="00077C92"/>
    <w:rPr>
      <w:sz w:val="16"/>
      <w:szCs w:val="16"/>
    </w:rPr>
  </w:style>
  <w:style w:type="paragraph" w:styleId="CommentText">
    <w:name w:val="annotation text"/>
    <w:basedOn w:val="Normal"/>
    <w:link w:val="CommentTextChar"/>
    <w:uiPriority w:val="99"/>
    <w:semiHidden/>
    <w:unhideWhenUsed/>
    <w:rsid w:val="00077C92"/>
  </w:style>
  <w:style w:type="character" w:customStyle="1" w:styleId="CommentTextChar">
    <w:name w:val="Comment Text Char"/>
    <w:basedOn w:val="DefaultParagraphFont"/>
    <w:link w:val="CommentText"/>
    <w:uiPriority w:val="99"/>
    <w:semiHidden/>
    <w:rsid w:val="00077C9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077C92"/>
    <w:rPr>
      <w:b/>
      <w:bCs/>
    </w:rPr>
  </w:style>
  <w:style w:type="character" w:customStyle="1" w:styleId="CommentSubjectChar">
    <w:name w:val="Comment Subject Char"/>
    <w:basedOn w:val="CommentTextChar"/>
    <w:link w:val="CommentSubject"/>
    <w:uiPriority w:val="99"/>
    <w:semiHidden/>
    <w:rsid w:val="00077C92"/>
    <w:rPr>
      <w:rFonts w:ascii="CG Times" w:eastAsia="Times New Roman" w:hAnsi="CG Times" w:cs="Times New Roman"/>
      <w:b/>
      <w:bCs/>
      <w:sz w:val="20"/>
      <w:szCs w:val="20"/>
    </w:rPr>
  </w:style>
  <w:style w:type="paragraph" w:customStyle="1" w:styleId="DocID">
    <w:name w:val="DocID"/>
    <w:basedOn w:val="Footer"/>
    <w:next w:val="Footer"/>
    <w:link w:val="DocIDChar"/>
    <w:rsid w:val="00896C7F"/>
    <w:pPr>
      <w:autoSpaceDE/>
      <w:autoSpaceDN/>
      <w:adjustRightInd/>
    </w:pPr>
    <w:rPr>
      <w:rFonts w:ascii="Arial" w:hAnsi="Arial" w:cs="Arial"/>
      <w:sz w:val="16"/>
    </w:rPr>
  </w:style>
  <w:style w:type="character" w:customStyle="1" w:styleId="DocIDChar">
    <w:name w:val="DocID Char"/>
    <w:basedOn w:val="DefaultParagraphFont"/>
    <w:link w:val="DocID"/>
    <w:rsid w:val="00896C7F"/>
    <w:rPr>
      <w:rFonts w:eastAsia="Times New Roman" w:cs="Arial"/>
      <w:sz w:val="16"/>
      <w:szCs w:val="20"/>
      <w:lang w:val="en-US" w:eastAsia="en-US"/>
    </w:rPr>
  </w:style>
  <w:style w:type="paragraph" w:customStyle="1" w:styleId="p2">
    <w:name w:val="p2"/>
    <w:basedOn w:val="Normal"/>
    <w:rsid w:val="00F137B8"/>
    <w:pPr>
      <w:autoSpaceDE/>
      <w:autoSpaceDN/>
      <w:adjustRightInd/>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1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8344">
      <w:bodyDiv w:val="1"/>
      <w:marLeft w:val="0"/>
      <w:marRight w:val="0"/>
      <w:marTop w:val="0"/>
      <w:marBottom w:val="0"/>
      <w:divBdr>
        <w:top w:val="none" w:sz="0" w:space="0" w:color="auto"/>
        <w:left w:val="none" w:sz="0" w:space="0" w:color="auto"/>
        <w:bottom w:val="none" w:sz="0" w:space="0" w:color="auto"/>
        <w:right w:val="none" w:sz="0" w:space="0" w:color="auto"/>
      </w:divBdr>
    </w:div>
    <w:div w:id="592477172">
      <w:bodyDiv w:val="1"/>
      <w:marLeft w:val="0"/>
      <w:marRight w:val="0"/>
      <w:marTop w:val="0"/>
      <w:marBottom w:val="0"/>
      <w:divBdr>
        <w:top w:val="none" w:sz="0" w:space="0" w:color="auto"/>
        <w:left w:val="none" w:sz="0" w:space="0" w:color="auto"/>
        <w:bottom w:val="none" w:sz="0" w:space="0" w:color="auto"/>
        <w:right w:val="none" w:sz="0" w:space="0" w:color="auto"/>
      </w:divBdr>
    </w:div>
    <w:div w:id="649873199">
      <w:bodyDiv w:val="1"/>
      <w:marLeft w:val="0"/>
      <w:marRight w:val="0"/>
      <w:marTop w:val="0"/>
      <w:marBottom w:val="0"/>
      <w:divBdr>
        <w:top w:val="none" w:sz="0" w:space="0" w:color="auto"/>
        <w:left w:val="none" w:sz="0" w:space="0" w:color="auto"/>
        <w:bottom w:val="none" w:sz="0" w:space="0" w:color="auto"/>
        <w:right w:val="none" w:sz="0" w:space="0" w:color="auto"/>
      </w:divBdr>
    </w:div>
    <w:div w:id="715347771">
      <w:bodyDiv w:val="1"/>
      <w:marLeft w:val="0"/>
      <w:marRight w:val="0"/>
      <w:marTop w:val="0"/>
      <w:marBottom w:val="0"/>
      <w:divBdr>
        <w:top w:val="none" w:sz="0" w:space="0" w:color="auto"/>
        <w:left w:val="none" w:sz="0" w:space="0" w:color="auto"/>
        <w:bottom w:val="none" w:sz="0" w:space="0" w:color="auto"/>
        <w:right w:val="none" w:sz="0" w:space="0" w:color="auto"/>
      </w:divBdr>
    </w:div>
    <w:div w:id="718019456">
      <w:bodyDiv w:val="1"/>
      <w:marLeft w:val="0"/>
      <w:marRight w:val="0"/>
      <w:marTop w:val="0"/>
      <w:marBottom w:val="0"/>
      <w:divBdr>
        <w:top w:val="none" w:sz="0" w:space="0" w:color="auto"/>
        <w:left w:val="none" w:sz="0" w:space="0" w:color="auto"/>
        <w:bottom w:val="none" w:sz="0" w:space="0" w:color="auto"/>
        <w:right w:val="none" w:sz="0" w:space="0" w:color="auto"/>
      </w:divBdr>
    </w:div>
    <w:div w:id="800415352">
      <w:bodyDiv w:val="1"/>
      <w:marLeft w:val="0"/>
      <w:marRight w:val="0"/>
      <w:marTop w:val="0"/>
      <w:marBottom w:val="0"/>
      <w:divBdr>
        <w:top w:val="none" w:sz="0" w:space="0" w:color="auto"/>
        <w:left w:val="none" w:sz="0" w:space="0" w:color="auto"/>
        <w:bottom w:val="none" w:sz="0" w:space="0" w:color="auto"/>
        <w:right w:val="none" w:sz="0" w:space="0" w:color="auto"/>
      </w:divBdr>
    </w:div>
    <w:div w:id="926498113">
      <w:bodyDiv w:val="1"/>
      <w:marLeft w:val="0"/>
      <w:marRight w:val="0"/>
      <w:marTop w:val="0"/>
      <w:marBottom w:val="0"/>
      <w:divBdr>
        <w:top w:val="none" w:sz="0" w:space="0" w:color="auto"/>
        <w:left w:val="none" w:sz="0" w:space="0" w:color="auto"/>
        <w:bottom w:val="none" w:sz="0" w:space="0" w:color="auto"/>
        <w:right w:val="none" w:sz="0" w:space="0" w:color="auto"/>
      </w:divBdr>
    </w:div>
    <w:div w:id="927999337">
      <w:bodyDiv w:val="1"/>
      <w:marLeft w:val="0"/>
      <w:marRight w:val="0"/>
      <w:marTop w:val="0"/>
      <w:marBottom w:val="0"/>
      <w:divBdr>
        <w:top w:val="none" w:sz="0" w:space="0" w:color="auto"/>
        <w:left w:val="none" w:sz="0" w:space="0" w:color="auto"/>
        <w:bottom w:val="none" w:sz="0" w:space="0" w:color="auto"/>
        <w:right w:val="none" w:sz="0" w:space="0" w:color="auto"/>
      </w:divBdr>
    </w:div>
    <w:div w:id="952832302">
      <w:bodyDiv w:val="1"/>
      <w:marLeft w:val="0"/>
      <w:marRight w:val="0"/>
      <w:marTop w:val="0"/>
      <w:marBottom w:val="0"/>
      <w:divBdr>
        <w:top w:val="none" w:sz="0" w:space="0" w:color="auto"/>
        <w:left w:val="none" w:sz="0" w:space="0" w:color="auto"/>
        <w:bottom w:val="none" w:sz="0" w:space="0" w:color="auto"/>
        <w:right w:val="none" w:sz="0" w:space="0" w:color="auto"/>
      </w:divBdr>
    </w:div>
    <w:div w:id="1090855182">
      <w:bodyDiv w:val="1"/>
      <w:marLeft w:val="0"/>
      <w:marRight w:val="0"/>
      <w:marTop w:val="0"/>
      <w:marBottom w:val="0"/>
      <w:divBdr>
        <w:top w:val="none" w:sz="0" w:space="0" w:color="auto"/>
        <w:left w:val="none" w:sz="0" w:space="0" w:color="auto"/>
        <w:bottom w:val="none" w:sz="0" w:space="0" w:color="auto"/>
        <w:right w:val="none" w:sz="0" w:space="0" w:color="auto"/>
      </w:divBdr>
    </w:div>
    <w:div w:id="1114060564">
      <w:bodyDiv w:val="1"/>
      <w:marLeft w:val="0"/>
      <w:marRight w:val="0"/>
      <w:marTop w:val="0"/>
      <w:marBottom w:val="0"/>
      <w:divBdr>
        <w:top w:val="none" w:sz="0" w:space="0" w:color="auto"/>
        <w:left w:val="none" w:sz="0" w:space="0" w:color="auto"/>
        <w:bottom w:val="none" w:sz="0" w:space="0" w:color="auto"/>
        <w:right w:val="none" w:sz="0" w:space="0" w:color="auto"/>
      </w:divBdr>
    </w:div>
    <w:div w:id="1628270910">
      <w:bodyDiv w:val="1"/>
      <w:marLeft w:val="0"/>
      <w:marRight w:val="0"/>
      <w:marTop w:val="0"/>
      <w:marBottom w:val="0"/>
      <w:divBdr>
        <w:top w:val="none" w:sz="0" w:space="0" w:color="auto"/>
        <w:left w:val="none" w:sz="0" w:space="0" w:color="auto"/>
        <w:bottom w:val="none" w:sz="0" w:space="0" w:color="auto"/>
        <w:right w:val="none" w:sz="0" w:space="0" w:color="auto"/>
      </w:divBdr>
    </w:div>
    <w:div w:id="1924727338">
      <w:bodyDiv w:val="1"/>
      <w:marLeft w:val="0"/>
      <w:marRight w:val="0"/>
      <w:marTop w:val="0"/>
      <w:marBottom w:val="0"/>
      <w:divBdr>
        <w:top w:val="none" w:sz="0" w:space="0" w:color="auto"/>
        <w:left w:val="none" w:sz="0" w:space="0" w:color="auto"/>
        <w:bottom w:val="none" w:sz="0" w:space="0" w:color="auto"/>
        <w:right w:val="none" w:sz="0" w:space="0" w:color="auto"/>
      </w:divBdr>
    </w:div>
    <w:div w:id="19577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38dd806-a5b7-46a5-9c55-c2d3786c84e5">NYSERDAEXT-1244520901-519</_dlc_DocId>
    <_dlc_DocIdUrl xmlns="238dd806-a5b7-46a5-9c55-c2d3786c84e5">
      <Url>https://nysemail.sharepoint.com/sites/nyserda-ext/ExternalCollaboration/Contractors/NOSWRDC/_layouts/15/DocIdRedir.aspx?ID=NYSERDAEXT-1244520901-519</Url>
      <Description>NYSERDAEXT-1244520901-519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455A9C3551241BD130EF45F7C3FA6" ma:contentTypeVersion="7004" ma:contentTypeDescription="Create a new document." ma:contentTypeScope="" ma:versionID="d778ac13a90f6162ab5a66f53c863556">
  <xsd:schema xmlns:xsd="http://www.w3.org/2001/XMLSchema" xmlns:xs="http://www.w3.org/2001/XMLSchema" xmlns:p="http://schemas.microsoft.com/office/2006/metadata/properties" xmlns:ns2="238dd806-a5b7-46a5-9c55-c2d3786c84e5" xmlns:ns3="fce7524d-d1d7-4210-bc4f-9ca51653b54a" targetNamespace="http://schemas.microsoft.com/office/2006/metadata/properties" ma:root="true" ma:fieldsID="ea71161e72d134829072b4c781de1f7d" ns2:_="" ns3:_="">
    <xsd:import namespace="238dd806-a5b7-46a5-9c55-c2d3786c84e5"/>
    <xsd:import namespace="fce7524d-d1d7-4210-bc4f-9ca51653b5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e7524d-d1d7-4210-bc4f-9ca51653b5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EB61DC-4E81-4AA8-AF5B-FB88D4BFA697}">
  <ds:schemaRefs>
    <ds:schemaRef ds:uri="http://schemas.microsoft.com/sharepoint/v3/contenttype/forms"/>
  </ds:schemaRefs>
</ds:datastoreItem>
</file>

<file path=customXml/itemProps2.xml><?xml version="1.0" encoding="utf-8"?>
<ds:datastoreItem xmlns:ds="http://schemas.openxmlformats.org/officeDocument/2006/customXml" ds:itemID="{903FB536-2A1D-4FA9-9979-CFAACF46C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82279-1F01-42A6-B0CF-51D05E616035}"/>
</file>

<file path=customXml/itemProps4.xml><?xml version="1.0" encoding="utf-8"?>
<ds:datastoreItem xmlns:ds="http://schemas.openxmlformats.org/officeDocument/2006/customXml" ds:itemID="{80E6B05F-F461-45B6-B8AB-6D270C80FE3F}"/>
</file>

<file path=docProps/app.xml><?xml version="1.0" encoding="utf-8"?>
<Properties xmlns="http://schemas.openxmlformats.org/officeDocument/2006/extended-properties" xmlns:vt="http://schemas.openxmlformats.org/officeDocument/2006/docPropsVTypes">
  <Template>Normal</Template>
  <TotalTime>0</TotalTime>
  <Pages>53</Pages>
  <Words>19055</Words>
  <Characters>108620</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2021-07-29T14:14:00Z</dcterms:created>
  <dcterms:modified xsi:type="dcterms:W3CDTF">2021-07-29T14:14:00Z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12742593.1</vt:lpwstr>
  </property>
  <property fmtid="{D5CDD505-2E9C-101B-9397-08002B2CF9AE}" pid="3" name="CUS_DocIDChunk0">
    <vt:lpwstr>12742593.1</vt:lpwstr>
  </property>
  <property fmtid="{D5CDD505-2E9C-101B-9397-08002B2CF9AE}" pid="4" name="ContentTypeId">
    <vt:lpwstr>0x010100970455A9C3551241BD130EF45F7C3FA6</vt:lpwstr>
  </property>
  <property fmtid="{D5CDD505-2E9C-101B-9397-08002B2CF9AE}" pid="5" name="_dlc_DocIdItemGuid">
    <vt:lpwstr>61cc3d3d-f00c-4ef2-b8c7-d3be08aaeb36</vt:lpwstr>
  </property>
</Properties>
</file>